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94" w:tblpY="-3"/>
        <w:tblW w:w="9531" w:type="dxa"/>
        <w:tblLook w:val="01E0" w:firstRow="1" w:lastRow="1" w:firstColumn="1" w:lastColumn="1" w:noHBand="0" w:noVBand="0"/>
      </w:tblPr>
      <w:tblGrid>
        <w:gridCol w:w="3861"/>
        <w:gridCol w:w="5670"/>
      </w:tblGrid>
      <w:tr w:rsidR="008B37F5" w:rsidRPr="008B37F5" w:rsidTr="00054735">
        <w:trPr>
          <w:trHeight w:val="1425"/>
        </w:trPr>
        <w:tc>
          <w:tcPr>
            <w:tcW w:w="3861" w:type="dxa"/>
            <w:shd w:val="clear" w:color="auto" w:fill="auto"/>
          </w:tcPr>
          <w:p w:rsidR="0053538D" w:rsidRPr="00FF6064" w:rsidRDefault="000D6849" w:rsidP="00BC6B82">
            <w:pPr>
              <w:widowControl w:val="0"/>
              <w:jc w:val="center"/>
              <w:rPr>
                <w:b/>
                <w:bCs/>
                <w:sz w:val="28"/>
                <w:szCs w:val="28"/>
              </w:rPr>
            </w:pPr>
            <w:r w:rsidRPr="00FF6064">
              <w:rPr>
                <w:b/>
                <w:bCs/>
                <w:sz w:val="28"/>
                <w:szCs w:val="28"/>
              </w:rPr>
              <w:t>U</w:t>
            </w:r>
            <w:r w:rsidR="0053538D" w:rsidRPr="00FF6064">
              <w:rPr>
                <w:b/>
                <w:bCs/>
                <w:sz w:val="28"/>
                <w:szCs w:val="28"/>
              </w:rPr>
              <w:t>Ỷ BAN NHÂN DÂN</w:t>
            </w:r>
            <w:r w:rsidRPr="00FF6064">
              <w:rPr>
                <w:b/>
                <w:bCs/>
                <w:sz w:val="28"/>
                <w:szCs w:val="28"/>
              </w:rPr>
              <w:t xml:space="preserve"> </w:t>
            </w:r>
          </w:p>
          <w:p w:rsidR="00F2400D" w:rsidRPr="00FF6064" w:rsidRDefault="000D6849" w:rsidP="00BC6B82">
            <w:pPr>
              <w:widowControl w:val="0"/>
              <w:jc w:val="center"/>
              <w:rPr>
                <w:b/>
                <w:bCs/>
                <w:sz w:val="28"/>
                <w:szCs w:val="28"/>
              </w:rPr>
            </w:pPr>
            <w:r w:rsidRPr="00FF6064">
              <w:rPr>
                <w:b/>
                <w:bCs/>
                <w:sz w:val="28"/>
                <w:szCs w:val="28"/>
              </w:rPr>
              <w:t>HUYỆN TỦA CHÙA</w:t>
            </w:r>
          </w:p>
          <w:p w:rsidR="00FA2213" w:rsidRPr="008B37F5" w:rsidRDefault="00054735" w:rsidP="00BC6B82">
            <w:pPr>
              <w:widowControl w:val="0"/>
              <w:jc w:val="center"/>
              <w:rPr>
                <w:b/>
                <w:sz w:val="28"/>
                <w:szCs w:val="28"/>
              </w:rPr>
            </w:pPr>
            <w:r w:rsidRPr="008B37F5">
              <w:rPr>
                <w:b/>
                <w:noProof/>
                <w:sz w:val="28"/>
                <w:szCs w:val="28"/>
              </w:rPr>
              <mc:AlternateContent>
                <mc:Choice Requires="wps">
                  <w:drawing>
                    <wp:anchor distT="0" distB="0" distL="114300" distR="114300" simplePos="0" relativeHeight="251660288" behindDoc="0" locked="0" layoutInCell="1" allowOverlap="1" wp14:anchorId="2FC20BED" wp14:editId="42503EE4">
                      <wp:simplePos x="0" y="0"/>
                      <wp:positionH relativeFrom="column">
                        <wp:posOffset>654636</wp:posOffset>
                      </wp:positionH>
                      <wp:positionV relativeFrom="paragraph">
                        <wp:posOffset>15875</wp:posOffset>
                      </wp:positionV>
                      <wp:extent cx="905021"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0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237A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1.25pt" to="122.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IdGwIAADU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"/>
                  </w:pict>
                </mc:Fallback>
              </mc:AlternateContent>
            </w:r>
          </w:p>
          <w:p w:rsidR="00CD3A48" w:rsidRPr="008B37F5" w:rsidRDefault="003C66DE" w:rsidP="00BC6B82">
            <w:pPr>
              <w:widowControl w:val="0"/>
              <w:jc w:val="center"/>
              <w:rPr>
                <w:sz w:val="28"/>
                <w:szCs w:val="28"/>
              </w:rPr>
            </w:pPr>
            <w:r>
              <w:rPr>
                <w:b/>
                <w:noProof/>
                <w:sz w:val="28"/>
                <w:szCs w:val="28"/>
              </w:rPr>
              <mc:AlternateContent>
                <mc:Choice Requires="wps">
                  <w:drawing>
                    <wp:anchor distT="0" distB="0" distL="114300" distR="114300" simplePos="0" relativeHeight="251664384" behindDoc="0" locked="0" layoutInCell="1" allowOverlap="1" wp14:anchorId="6C658BE5" wp14:editId="0EB4AF21">
                      <wp:simplePos x="0" y="0"/>
                      <wp:positionH relativeFrom="column">
                        <wp:posOffset>706191</wp:posOffset>
                      </wp:positionH>
                      <wp:positionV relativeFrom="paragraph">
                        <wp:posOffset>226060</wp:posOffset>
                      </wp:positionV>
                      <wp:extent cx="852311" cy="298450"/>
                      <wp:effectExtent l="0" t="0" r="24130" b="25400"/>
                      <wp:wrapNone/>
                      <wp:docPr id="3" name="Rectangle 3"/>
                      <wp:cNvGraphicFramePr/>
                      <a:graphic xmlns:a="http://schemas.openxmlformats.org/drawingml/2006/main">
                        <a:graphicData uri="http://schemas.microsoft.com/office/word/2010/wordprocessingShape">
                          <wps:wsp>
                            <wps:cNvSpPr/>
                            <wps:spPr>
                              <a:xfrm>
                                <a:off x="0" y="0"/>
                                <a:ext cx="852311" cy="298450"/>
                              </a:xfrm>
                              <a:prstGeom prst="rect">
                                <a:avLst/>
                              </a:prstGeom>
                            </wps:spPr>
                            <wps:style>
                              <a:lnRef idx="2">
                                <a:schemeClr val="dk1"/>
                              </a:lnRef>
                              <a:fillRef idx="1">
                                <a:schemeClr val="lt1"/>
                              </a:fillRef>
                              <a:effectRef idx="0">
                                <a:schemeClr val="dk1"/>
                              </a:effectRef>
                              <a:fontRef idx="minor">
                                <a:schemeClr val="dk1"/>
                              </a:fontRef>
                            </wps:style>
                            <wps:txbx>
                              <w:txbxContent>
                                <w:p w:rsidR="003C66DE" w:rsidRPr="00CE5600" w:rsidRDefault="003C66DE" w:rsidP="003C66DE">
                                  <w:pPr>
                                    <w:jc w:val="center"/>
                                    <w:rPr>
                                      <w:sz w:val="28"/>
                                      <w:szCs w:val="28"/>
                                    </w:rPr>
                                  </w:pPr>
                                  <w:r w:rsidRPr="00CE5600">
                                    <w:rPr>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58BE5" id="Rectangle 3" o:spid="_x0000_s1026" style="position:absolute;left:0;text-align:left;margin-left:55.6pt;margin-top:17.8pt;width:67.1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" fillcolor="white [3201]" strokecolor="black [3200]" strokeweight="1pt">
                      <v:textbox>
                        <w:txbxContent>
                          <w:p w:rsidR="003C66DE" w:rsidRPr="00CE5600" w:rsidRDefault="003C66DE" w:rsidP="003C66DE">
                            <w:pPr>
                              <w:jc w:val="center"/>
                              <w:rPr>
                                <w:sz w:val="28"/>
                                <w:szCs w:val="28"/>
                              </w:rPr>
                            </w:pPr>
                            <w:r w:rsidRPr="00CE5600">
                              <w:rPr>
                                <w:sz w:val="28"/>
                                <w:szCs w:val="28"/>
                              </w:rPr>
                              <w:t>Dự thảo</w:t>
                            </w:r>
                          </w:p>
                        </w:txbxContent>
                      </v:textbox>
                    </v:rect>
                  </w:pict>
                </mc:Fallback>
              </mc:AlternateContent>
            </w:r>
            <w:r w:rsidR="00A20D53" w:rsidRPr="008B37F5">
              <w:rPr>
                <w:sz w:val="28"/>
                <w:szCs w:val="28"/>
              </w:rPr>
              <w:t xml:space="preserve">Số:      </w:t>
            </w:r>
            <w:r w:rsidR="006029B6">
              <w:rPr>
                <w:sz w:val="28"/>
                <w:szCs w:val="28"/>
              </w:rPr>
              <w:t xml:space="preserve"> </w:t>
            </w:r>
            <w:r w:rsidR="00A20D53" w:rsidRPr="008B37F5">
              <w:rPr>
                <w:sz w:val="28"/>
                <w:szCs w:val="28"/>
              </w:rPr>
              <w:t xml:space="preserve">  /BC-UBND</w:t>
            </w:r>
          </w:p>
        </w:tc>
        <w:tc>
          <w:tcPr>
            <w:tcW w:w="5670" w:type="dxa"/>
            <w:shd w:val="clear" w:color="auto" w:fill="auto"/>
          </w:tcPr>
          <w:p w:rsidR="00FA2213" w:rsidRPr="008B37F5" w:rsidRDefault="00FA2213" w:rsidP="00BC6B82">
            <w:pPr>
              <w:widowControl w:val="0"/>
              <w:jc w:val="center"/>
              <w:rPr>
                <w:b/>
                <w:sz w:val="26"/>
                <w:szCs w:val="26"/>
              </w:rPr>
            </w:pPr>
            <w:r w:rsidRPr="008B37F5">
              <w:rPr>
                <w:b/>
                <w:sz w:val="26"/>
                <w:szCs w:val="26"/>
              </w:rPr>
              <w:t xml:space="preserve">CỘNG HÒA XÃ HỘI CHŨ NGHĨA VIỆT </w:t>
            </w:r>
            <w:smartTag w:uri="urn:schemas-microsoft-com:office:smarttags" w:element="place">
              <w:smartTag w:uri="urn:schemas-microsoft-com:office:smarttags" w:element="country-region">
                <w:r w:rsidRPr="008B37F5">
                  <w:rPr>
                    <w:b/>
                    <w:sz w:val="26"/>
                    <w:szCs w:val="26"/>
                  </w:rPr>
                  <w:t>NAM</w:t>
                </w:r>
              </w:smartTag>
            </w:smartTag>
          </w:p>
          <w:p w:rsidR="00FA2213" w:rsidRPr="008B37F5" w:rsidRDefault="00FA2213" w:rsidP="00BC6B82">
            <w:pPr>
              <w:widowControl w:val="0"/>
              <w:jc w:val="center"/>
              <w:rPr>
                <w:b/>
                <w:sz w:val="28"/>
                <w:szCs w:val="28"/>
              </w:rPr>
            </w:pPr>
            <w:r w:rsidRPr="008B37F5">
              <w:rPr>
                <w:b/>
                <w:sz w:val="28"/>
                <w:szCs w:val="28"/>
              </w:rPr>
              <w:t>Độc lập - Tự do - Hạnh phúc</w:t>
            </w:r>
          </w:p>
          <w:p w:rsidR="00FA2213" w:rsidRPr="008B37F5" w:rsidRDefault="001D6312" w:rsidP="00BC6B82">
            <w:pPr>
              <w:widowControl w:val="0"/>
              <w:jc w:val="center"/>
              <w:rPr>
                <w:b/>
                <w:i/>
                <w:sz w:val="28"/>
                <w:szCs w:val="28"/>
              </w:rPr>
            </w:pPr>
            <w:r w:rsidRPr="008B37F5">
              <w:rPr>
                <w:b/>
                <w:i/>
                <w:noProof/>
                <w:sz w:val="28"/>
                <w:szCs w:val="28"/>
              </w:rPr>
              <mc:AlternateContent>
                <mc:Choice Requires="wps">
                  <w:drawing>
                    <wp:anchor distT="0" distB="0" distL="114300" distR="114300" simplePos="0" relativeHeight="251656192" behindDoc="0" locked="0" layoutInCell="1" allowOverlap="1" wp14:anchorId="2D14446F" wp14:editId="7D9230C2">
                      <wp:simplePos x="0" y="0"/>
                      <wp:positionH relativeFrom="column">
                        <wp:posOffset>698511</wp:posOffset>
                      </wp:positionH>
                      <wp:positionV relativeFrom="paragraph">
                        <wp:posOffset>8914</wp:posOffset>
                      </wp:positionV>
                      <wp:extent cx="2061713"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20617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FA752" id="Straight Connector 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5pt,.7pt" to="217.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XItgEAALcDAAAOAAAAZHJzL2Uyb0RvYy54bWysU02P0zAQvSPxHyzfaZKiXV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" strokecolor="black [3200]" strokeweight=".5pt">
                      <v:stroke joinstyle="miter"/>
                    </v:line>
                  </w:pict>
                </mc:Fallback>
              </mc:AlternateContent>
            </w:r>
          </w:p>
          <w:p w:rsidR="00FA2213" w:rsidRPr="008B37F5" w:rsidRDefault="00FA2213" w:rsidP="00BC6B82">
            <w:pPr>
              <w:widowControl w:val="0"/>
              <w:jc w:val="center"/>
              <w:rPr>
                <w:b/>
                <w:i/>
                <w:sz w:val="28"/>
                <w:szCs w:val="28"/>
              </w:rPr>
            </w:pPr>
            <w:r w:rsidRPr="008B37F5">
              <w:rPr>
                <w:b/>
                <w:i/>
                <w:sz w:val="28"/>
                <w:szCs w:val="28"/>
              </w:rPr>
              <w:t xml:space="preserve">  </w:t>
            </w:r>
            <w:r w:rsidRPr="008B37F5">
              <w:rPr>
                <w:i/>
                <w:sz w:val="28"/>
                <w:szCs w:val="28"/>
              </w:rPr>
              <w:t xml:space="preserve">    Tủa Chùa, ngày </w:t>
            </w:r>
            <w:r w:rsidR="003C66DE">
              <w:rPr>
                <w:i/>
                <w:sz w:val="28"/>
                <w:szCs w:val="28"/>
              </w:rPr>
              <w:t xml:space="preserve">   </w:t>
            </w:r>
            <w:r w:rsidR="00610BE3">
              <w:rPr>
                <w:i/>
                <w:sz w:val="28"/>
                <w:szCs w:val="28"/>
              </w:rPr>
              <w:t xml:space="preserve"> </w:t>
            </w:r>
            <w:r w:rsidR="00907839" w:rsidRPr="008B37F5">
              <w:rPr>
                <w:i/>
                <w:sz w:val="28"/>
                <w:szCs w:val="28"/>
              </w:rPr>
              <w:t>tháng</w:t>
            </w:r>
            <w:r w:rsidRPr="008B37F5">
              <w:rPr>
                <w:i/>
                <w:sz w:val="28"/>
                <w:szCs w:val="28"/>
              </w:rPr>
              <w:t xml:space="preserve"> </w:t>
            </w:r>
            <w:r w:rsidR="00A844BF">
              <w:rPr>
                <w:i/>
                <w:sz w:val="28"/>
                <w:szCs w:val="28"/>
              </w:rPr>
              <w:t>11</w:t>
            </w:r>
            <w:r w:rsidRPr="008B37F5">
              <w:rPr>
                <w:i/>
                <w:sz w:val="28"/>
                <w:szCs w:val="28"/>
              </w:rPr>
              <w:t xml:space="preserve"> năm 20</w:t>
            </w:r>
            <w:r w:rsidR="00A0373A">
              <w:rPr>
                <w:i/>
                <w:sz w:val="28"/>
                <w:szCs w:val="28"/>
              </w:rPr>
              <w:t>24</w:t>
            </w:r>
          </w:p>
        </w:tc>
      </w:tr>
    </w:tbl>
    <w:p w:rsidR="00FA2213" w:rsidRPr="008B37F5" w:rsidRDefault="00FA2213" w:rsidP="00BC6B82">
      <w:pPr>
        <w:widowControl w:val="0"/>
        <w:jc w:val="center"/>
        <w:rPr>
          <w:b/>
          <w:sz w:val="28"/>
          <w:szCs w:val="28"/>
        </w:rPr>
      </w:pPr>
    </w:p>
    <w:p w:rsidR="00FA2213" w:rsidRPr="008B37F5" w:rsidRDefault="00FA2213" w:rsidP="005762ED">
      <w:pPr>
        <w:widowControl w:val="0"/>
        <w:jc w:val="center"/>
        <w:rPr>
          <w:b/>
          <w:sz w:val="28"/>
          <w:szCs w:val="28"/>
        </w:rPr>
      </w:pPr>
      <w:r w:rsidRPr="008B37F5">
        <w:rPr>
          <w:b/>
          <w:sz w:val="28"/>
          <w:szCs w:val="28"/>
        </w:rPr>
        <w:t>BÁO CÁO</w:t>
      </w:r>
    </w:p>
    <w:p w:rsidR="00FE75D5" w:rsidRDefault="0053538D" w:rsidP="005762ED">
      <w:pPr>
        <w:widowControl w:val="0"/>
        <w:jc w:val="center"/>
        <w:rPr>
          <w:b/>
          <w:sz w:val="28"/>
          <w:szCs w:val="28"/>
        </w:rPr>
      </w:pPr>
      <w:r>
        <w:rPr>
          <w:b/>
          <w:sz w:val="28"/>
          <w:szCs w:val="28"/>
        </w:rPr>
        <w:t xml:space="preserve">Công tác phòng, chống </w:t>
      </w:r>
      <w:r w:rsidR="00E2608E">
        <w:rPr>
          <w:b/>
          <w:sz w:val="28"/>
          <w:szCs w:val="28"/>
        </w:rPr>
        <w:t>tội phạm</w:t>
      </w:r>
      <w:r>
        <w:rPr>
          <w:b/>
          <w:sz w:val="28"/>
          <w:szCs w:val="28"/>
        </w:rPr>
        <w:t xml:space="preserve"> và vi phạm pháp luật năm</w:t>
      </w:r>
      <w:r w:rsidR="00A844BF">
        <w:rPr>
          <w:b/>
          <w:sz w:val="28"/>
          <w:szCs w:val="28"/>
        </w:rPr>
        <w:t xml:space="preserve"> 2024</w:t>
      </w:r>
      <w:r w:rsidR="00FE75D5">
        <w:rPr>
          <w:b/>
          <w:sz w:val="28"/>
          <w:szCs w:val="28"/>
        </w:rPr>
        <w:t xml:space="preserve"> </w:t>
      </w:r>
    </w:p>
    <w:p w:rsidR="00E2608E" w:rsidRDefault="00FC292D" w:rsidP="005762ED">
      <w:pPr>
        <w:widowControl w:val="0"/>
        <w:jc w:val="center"/>
        <w:rPr>
          <w:b/>
          <w:sz w:val="28"/>
          <w:szCs w:val="28"/>
        </w:rPr>
      </w:pPr>
      <w:r>
        <w:rPr>
          <w:b/>
          <w:sz w:val="28"/>
          <w:szCs w:val="28"/>
        </w:rPr>
        <w:t>v</w:t>
      </w:r>
      <w:r w:rsidR="00FE75D5">
        <w:rPr>
          <w:b/>
          <w:sz w:val="28"/>
          <w:szCs w:val="28"/>
        </w:rPr>
        <w:t xml:space="preserve">à </w:t>
      </w:r>
      <w:r w:rsidR="0053538D">
        <w:rPr>
          <w:b/>
          <w:sz w:val="28"/>
          <w:szCs w:val="28"/>
        </w:rPr>
        <w:t xml:space="preserve">nhiệm vụ </w:t>
      </w:r>
      <w:r w:rsidR="00FE75D5">
        <w:rPr>
          <w:b/>
          <w:sz w:val="28"/>
          <w:szCs w:val="28"/>
        </w:rPr>
        <w:t xml:space="preserve">trọng tâm </w:t>
      </w:r>
      <w:r w:rsidR="00A844BF">
        <w:rPr>
          <w:b/>
          <w:sz w:val="28"/>
          <w:szCs w:val="28"/>
        </w:rPr>
        <w:t>năm 2025</w:t>
      </w:r>
    </w:p>
    <w:p w:rsidR="0053538D" w:rsidRPr="0053538D" w:rsidRDefault="0053538D" w:rsidP="005762ED">
      <w:pPr>
        <w:widowControl w:val="0"/>
        <w:jc w:val="center"/>
        <w:rPr>
          <w:i/>
          <w:sz w:val="28"/>
          <w:szCs w:val="28"/>
        </w:rPr>
      </w:pPr>
      <w:r w:rsidRPr="0053538D">
        <w:rPr>
          <w:i/>
          <w:sz w:val="28"/>
          <w:szCs w:val="28"/>
        </w:rPr>
        <w:t>(</w:t>
      </w:r>
      <w:r w:rsidR="00FE75D5">
        <w:rPr>
          <w:i/>
          <w:sz w:val="28"/>
          <w:szCs w:val="28"/>
        </w:rPr>
        <w:t>từ ngày 01/01/2024 đến ngày 15/11</w:t>
      </w:r>
      <w:r w:rsidRPr="0053538D">
        <w:rPr>
          <w:i/>
          <w:sz w:val="28"/>
          <w:szCs w:val="28"/>
        </w:rPr>
        <w:t>/2024)</w:t>
      </w:r>
    </w:p>
    <w:p w:rsidR="00EC1F9B" w:rsidRPr="008B37F5" w:rsidRDefault="00095792" w:rsidP="00BC6B82">
      <w:pPr>
        <w:widowControl w:val="0"/>
        <w:jc w:val="both"/>
        <w:rPr>
          <w:sz w:val="28"/>
          <w:szCs w:val="28"/>
        </w:rPr>
      </w:pPr>
      <w:r w:rsidRPr="008B37F5">
        <w:rPr>
          <w:noProof/>
          <w:sz w:val="28"/>
          <w:szCs w:val="28"/>
        </w:rPr>
        <mc:AlternateContent>
          <mc:Choice Requires="wps">
            <w:drawing>
              <wp:anchor distT="0" distB="0" distL="114300" distR="114300" simplePos="0" relativeHeight="251663360" behindDoc="0" locked="0" layoutInCell="1" allowOverlap="1" wp14:anchorId="24E5E45B" wp14:editId="22762EA8">
                <wp:simplePos x="0" y="0"/>
                <wp:positionH relativeFrom="column">
                  <wp:posOffset>2179271</wp:posOffset>
                </wp:positionH>
                <wp:positionV relativeFrom="paragraph">
                  <wp:posOffset>16510</wp:posOffset>
                </wp:positionV>
                <wp:extent cx="1512276"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15122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E72004"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6pt,1.3pt" to="29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" strokecolor="black [3200]" strokeweight=".5pt">
                <v:stroke joinstyle="miter"/>
              </v:line>
            </w:pict>
          </mc:Fallback>
        </mc:AlternateContent>
      </w:r>
      <w:r w:rsidR="00307727" w:rsidRPr="008B37F5">
        <w:rPr>
          <w:sz w:val="28"/>
          <w:szCs w:val="28"/>
        </w:rPr>
        <w:tab/>
      </w:r>
    </w:p>
    <w:p w:rsidR="004910DE" w:rsidRPr="009B4F62" w:rsidRDefault="004910DE" w:rsidP="005762ED">
      <w:pPr>
        <w:widowControl w:val="0"/>
        <w:spacing w:before="60" w:after="60"/>
        <w:ind w:firstLine="567"/>
        <w:jc w:val="both"/>
        <w:rPr>
          <w:sz w:val="28"/>
          <w:szCs w:val="28"/>
        </w:rPr>
      </w:pPr>
      <w:r w:rsidRPr="009B4F62">
        <w:rPr>
          <w:sz w:val="28"/>
          <w:szCs w:val="28"/>
        </w:rPr>
        <w:t>Thực hiện chương trình phát triển kinh tế xã hội, đảm bảo quốc phòng - an ninh năm 2024, UBND huyện báo cáo tình hình kết quả công tác phòng, chống tội phạm và vi phạm pháp luật năm 2024 và nhiệm vụ giải pháp trọng tâm năm 2025 như sau:</w:t>
      </w:r>
    </w:p>
    <w:p w:rsidR="0053538D" w:rsidRPr="009B4F62" w:rsidRDefault="00EC1F9B" w:rsidP="005762ED">
      <w:pPr>
        <w:widowControl w:val="0"/>
        <w:spacing w:before="60" w:after="60"/>
        <w:ind w:firstLine="567"/>
        <w:jc w:val="both"/>
        <w:rPr>
          <w:b/>
          <w:sz w:val="28"/>
          <w:szCs w:val="28"/>
        </w:rPr>
      </w:pPr>
      <w:r w:rsidRPr="009B4F62">
        <w:rPr>
          <w:b/>
          <w:sz w:val="28"/>
          <w:szCs w:val="28"/>
        </w:rPr>
        <w:t>I</w:t>
      </w:r>
      <w:r w:rsidR="00CC636D" w:rsidRPr="009B4F62">
        <w:rPr>
          <w:b/>
          <w:sz w:val="28"/>
          <w:szCs w:val="28"/>
        </w:rPr>
        <w:t>.</w:t>
      </w:r>
      <w:r w:rsidRPr="009B4F62">
        <w:rPr>
          <w:b/>
          <w:sz w:val="28"/>
          <w:szCs w:val="28"/>
        </w:rPr>
        <w:t xml:space="preserve"> </w:t>
      </w:r>
      <w:r w:rsidR="0053538D" w:rsidRPr="009B4F62">
        <w:rPr>
          <w:b/>
          <w:sz w:val="28"/>
          <w:szCs w:val="28"/>
        </w:rPr>
        <w:t>Đặc điểm tình hình</w:t>
      </w:r>
    </w:p>
    <w:p w:rsidR="006C5B1F" w:rsidRPr="009B4F62" w:rsidRDefault="00EC1F9B" w:rsidP="005762ED">
      <w:pPr>
        <w:widowControl w:val="0"/>
        <w:spacing w:before="60" w:after="60"/>
        <w:ind w:firstLine="567"/>
        <w:jc w:val="both"/>
        <w:rPr>
          <w:b/>
          <w:sz w:val="28"/>
          <w:szCs w:val="28"/>
        </w:rPr>
      </w:pPr>
      <w:r w:rsidRPr="009B4F62">
        <w:rPr>
          <w:b/>
          <w:sz w:val="28"/>
          <w:szCs w:val="28"/>
        </w:rPr>
        <w:t>1</w:t>
      </w:r>
      <w:r w:rsidR="00CC636D" w:rsidRPr="009B4F62">
        <w:rPr>
          <w:b/>
          <w:sz w:val="28"/>
          <w:szCs w:val="28"/>
        </w:rPr>
        <w:t>.</w:t>
      </w:r>
      <w:r w:rsidR="006C5B1F" w:rsidRPr="009B4F62">
        <w:rPr>
          <w:b/>
          <w:sz w:val="28"/>
          <w:szCs w:val="28"/>
        </w:rPr>
        <w:t xml:space="preserve"> Tình hình chung</w:t>
      </w:r>
    </w:p>
    <w:p w:rsidR="00654310" w:rsidRPr="009B4F62" w:rsidRDefault="00F03F33" w:rsidP="005762ED">
      <w:pPr>
        <w:widowControl w:val="0"/>
        <w:spacing w:before="60" w:after="60"/>
        <w:ind w:firstLine="567"/>
        <w:jc w:val="both"/>
        <w:rPr>
          <w:b/>
          <w:sz w:val="28"/>
          <w:szCs w:val="28"/>
        </w:rPr>
      </w:pPr>
      <w:r w:rsidRPr="009B4F62">
        <w:rPr>
          <w:sz w:val="28"/>
          <w:szCs w:val="28"/>
        </w:rPr>
        <w:t xml:space="preserve">- Tủa </w:t>
      </w:r>
      <w:r w:rsidR="00766EC8" w:rsidRPr="009B4F62">
        <w:rPr>
          <w:sz w:val="28"/>
          <w:szCs w:val="28"/>
        </w:rPr>
        <w:t>C</w:t>
      </w:r>
      <w:r w:rsidRPr="009B4F62">
        <w:rPr>
          <w:sz w:val="28"/>
          <w:szCs w:val="28"/>
        </w:rPr>
        <w:t xml:space="preserve">hùa là huyện vùng cao, vùng sâu, vùng xa của tỉnh Điện Biên, nằm ở phía </w:t>
      </w:r>
      <w:r w:rsidR="00AA3526" w:rsidRPr="009B4F62">
        <w:rPr>
          <w:sz w:val="28"/>
          <w:szCs w:val="28"/>
        </w:rPr>
        <w:t>Đ</w:t>
      </w:r>
      <w:r w:rsidRPr="009B4F62">
        <w:rPr>
          <w:sz w:val="28"/>
          <w:szCs w:val="28"/>
        </w:rPr>
        <w:t>ông Bắc, cách trung tâm tỉnh Điện Biên 126 km. Phía Bắc giáp với huyện Sìn Hồ (tỉnh Lai Châu), phía Đông giáp với huyện Quỳnh Nhai (tỉnh Sơn La), phía Nam giáp với huyện Tuần Giáo, phía Tây giáp với huyện Mường Chà và thị xã Mường Lay.</w:t>
      </w:r>
      <w:bookmarkStart w:id="0" w:name="_Hlk34205031"/>
      <w:r w:rsidRPr="009B4F62">
        <w:rPr>
          <w:sz w:val="28"/>
          <w:szCs w:val="28"/>
        </w:rPr>
        <w:t xml:space="preserve"> Địa hình chủ yếu là đồi núi, có độ dốc lớn, cao nguyên đá vôi; có sông Đà chảy qua ranh giới phía </w:t>
      </w:r>
      <w:r w:rsidR="0008694E" w:rsidRPr="009B4F62">
        <w:rPr>
          <w:sz w:val="28"/>
          <w:szCs w:val="28"/>
        </w:rPr>
        <w:t>Đông và phía Bắc của huyện</w:t>
      </w:r>
      <w:r w:rsidR="00BD66EE" w:rsidRPr="009B4F62">
        <w:rPr>
          <w:sz w:val="28"/>
          <w:szCs w:val="28"/>
        </w:rPr>
        <w:t xml:space="preserve"> </w:t>
      </w:r>
      <w:r w:rsidR="00590B8C" w:rsidRPr="009B4F62">
        <w:rPr>
          <w:sz w:val="28"/>
          <w:szCs w:val="28"/>
        </w:rPr>
        <w:t>l</w:t>
      </w:r>
      <w:r w:rsidR="00527CE6" w:rsidRPr="009B4F62">
        <w:rPr>
          <w:sz w:val="28"/>
          <w:szCs w:val="28"/>
        </w:rPr>
        <w:t xml:space="preserve">à điều kiện để các đối tượng, các loại tội phạm </w:t>
      </w:r>
      <w:r w:rsidR="0008694E" w:rsidRPr="009B4F62">
        <w:rPr>
          <w:sz w:val="28"/>
          <w:szCs w:val="28"/>
        </w:rPr>
        <w:t>hoạt động liên tỉnh</w:t>
      </w:r>
      <w:r w:rsidR="00527CE6" w:rsidRPr="009B4F62">
        <w:rPr>
          <w:sz w:val="28"/>
          <w:szCs w:val="28"/>
        </w:rPr>
        <w:t>.</w:t>
      </w:r>
      <w:bookmarkEnd w:id="0"/>
    </w:p>
    <w:p w:rsidR="00654310" w:rsidRPr="009B4F62" w:rsidRDefault="00F03F33" w:rsidP="005762ED">
      <w:pPr>
        <w:widowControl w:val="0"/>
        <w:spacing w:before="60" w:after="60"/>
        <w:ind w:firstLine="567"/>
        <w:jc w:val="both"/>
        <w:rPr>
          <w:b/>
          <w:sz w:val="28"/>
          <w:szCs w:val="28"/>
        </w:rPr>
      </w:pPr>
      <w:r w:rsidRPr="009B4F62">
        <w:rPr>
          <w:sz w:val="28"/>
          <w:szCs w:val="28"/>
        </w:rPr>
        <w:t>- Tổng diện tích tự nhiên là 68.</w:t>
      </w:r>
      <w:r w:rsidR="006709E3">
        <w:rPr>
          <w:sz w:val="28"/>
          <w:szCs w:val="28"/>
        </w:rPr>
        <w:t>414</w:t>
      </w:r>
      <w:r w:rsidRPr="009B4F62">
        <w:rPr>
          <w:sz w:val="28"/>
          <w:szCs w:val="28"/>
        </w:rPr>
        <w:t>,</w:t>
      </w:r>
      <w:r w:rsidR="006709E3">
        <w:rPr>
          <w:sz w:val="28"/>
          <w:szCs w:val="28"/>
        </w:rPr>
        <w:t>88</w:t>
      </w:r>
      <w:r w:rsidRPr="009B4F62">
        <w:rPr>
          <w:sz w:val="28"/>
          <w:szCs w:val="28"/>
        </w:rPr>
        <w:t xml:space="preserve"> ha, gồm 11 xã và 01 thị trấn trực thuộc huyện; trong đó, ngoại trừ thị trấn Tủa Chùa và xã Mường Báng, còn lại các xã khác đều là xã đặc biệt khó khăn nằm trong chương trình 135 giai đoạn II.</w:t>
      </w:r>
    </w:p>
    <w:p w:rsidR="004D0F27" w:rsidRPr="009B4F62" w:rsidRDefault="00F03F33" w:rsidP="005762ED">
      <w:pPr>
        <w:widowControl w:val="0"/>
        <w:spacing w:before="60" w:after="60"/>
        <w:ind w:firstLine="567"/>
        <w:jc w:val="both"/>
        <w:rPr>
          <w:sz w:val="28"/>
          <w:szCs w:val="28"/>
        </w:rPr>
      </w:pPr>
      <w:r w:rsidRPr="009B4F62">
        <w:rPr>
          <w:sz w:val="28"/>
          <w:szCs w:val="28"/>
        </w:rPr>
        <w:t xml:space="preserve">- Dân số của toàn huyện là 11.616 hộ </w:t>
      </w:r>
      <w:r w:rsidR="006709E3">
        <w:rPr>
          <w:sz w:val="28"/>
          <w:szCs w:val="28"/>
        </w:rPr>
        <w:t>với trên 6 vạn nhân</w:t>
      </w:r>
      <w:r w:rsidRPr="009B4F62">
        <w:rPr>
          <w:sz w:val="28"/>
          <w:szCs w:val="28"/>
        </w:rPr>
        <w:t xml:space="preserve"> khẩu, trong đó: Dân tộc Mông chiếm 72,7%, Thái chiếm 16,2%, Kinh chiếm 4,6%, Dao chiếm 4%, Hoa chiếm 1,4%, Khơ Mú chiếm 0,7%, còn các dân tộc k</w:t>
      </w:r>
      <w:r w:rsidR="002E090D" w:rsidRPr="009B4F62">
        <w:rPr>
          <w:sz w:val="28"/>
          <w:szCs w:val="28"/>
        </w:rPr>
        <w:t>hác (Tày, Nùng, Phù Lá, Ê Đ</w:t>
      </w:r>
      <w:r w:rsidRPr="009B4F62">
        <w:rPr>
          <w:sz w:val="28"/>
          <w:szCs w:val="28"/>
        </w:rPr>
        <w:t>ê) chiếm 0,48%.</w:t>
      </w:r>
      <w:r w:rsidR="00663FA9" w:rsidRPr="009B4F62">
        <w:rPr>
          <w:sz w:val="28"/>
          <w:szCs w:val="28"/>
        </w:rPr>
        <w:t xml:space="preserve"> </w:t>
      </w:r>
      <w:r w:rsidR="00975A64" w:rsidRPr="009B4F62">
        <w:rPr>
          <w:sz w:val="28"/>
          <w:szCs w:val="28"/>
        </w:rPr>
        <w:t>T</w:t>
      </w:r>
      <w:r w:rsidR="00663FA9" w:rsidRPr="009B4F62">
        <w:rPr>
          <w:sz w:val="28"/>
          <w:szCs w:val="28"/>
        </w:rPr>
        <w:t>rình độ dân trí còn hạn chế, đời sống nhân dân còn gặp nhiều khó khăn</w:t>
      </w:r>
      <w:r w:rsidR="00975A64" w:rsidRPr="009B4F62">
        <w:rPr>
          <w:sz w:val="28"/>
          <w:szCs w:val="28"/>
        </w:rPr>
        <w:t>, tỷ lệ hộ nghèo chiếm</w:t>
      </w:r>
      <w:r w:rsidR="00BC46C5" w:rsidRPr="009B4F62">
        <w:rPr>
          <w:sz w:val="28"/>
          <w:szCs w:val="28"/>
        </w:rPr>
        <w:t xml:space="preserve"> tỉ lệ cao</w:t>
      </w:r>
      <w:r w:rsidR="00663FA9" w:rsidRPr="009B4F62">
        <w:rPr>
          <w:sz w:val="28"/>
          <w:szCs w:val="28"/>
        </w:rPr>
        <w:t xml:space="preserve">; </w:t>
      </w:r>
      <w:r w:rsidR="004D0F27" w:rsidRPr="009B4F62">
        <w:rPr>
          <w:sz w:val="28"/>
          <w:szCs w:val="28"/>
        </w:rPr>
        <w:t xml:space="preserve">phong tục tập quán còn nhiều </w:t>
      </w:r>
      <w:r w:rsidR="00EF50A6" w:rsidRPr="009B4F62">
        <w:rPr>
          <w:sz w:val="28"/>
          <w:szCs w:val="28"/>
        </w:rPr>
        <w:t xml:space="preserve">hủ tục lạc hậu, </w:t>
      </w:r>
      <w:r w:rsidR="00AB0F8D" w:rsidRPr="009B4F62">
        <w:rPr>
          <w:sz w:val="28"/>
          <w:szCs w:val="28"/>
        </w:rPr>
        <w:t xml:space="preserve">giao thông đi lại khó khăn nhất là mùa mưa, </w:t>
      </w:r>
      <w:r w:rsidR="00663FA9" w:rsidRPr="009B4F62">
        <w:rPr>
          <w:sz w:val="28"/>
          <w:szCs w:val="28"/>
        </w:rPr>
        <w:t xml:space="preserve">trên địa bàn vẫn còn nhiều đối tượng nghiện ma túy, </w:t>
      </w:r>
      <w:r w:rsidR="00EC794C" w:rsidRPr="009B4F62">
        <w:rPr>
          <w:sz w:val="28"/>
          <w:szCs w:val="28"/>
        </w:rPr>
        <w:t xml:space="preserve">sử dụng trái phép chất ma túy, tái nghiện, </w:t>
      </w:r>
      <w:r w:rsidR="00663FA9" w:rsidRPr="009B4F62">
        <w:rPr>
          <w:sz w:val="28"/>
          <w:szCs w:val="28"/>
        </w:rPr>
        <w:t>công tác giải quy</w:t>
      </w:r>
      <w:r w:rsidR="00C54EED" w:rsidRPr="009B4F62">
        <w:rPr>
          <w:sz w:val="28"/>
          <w:szCs w:val="28"/>
        </w:rPr>
        <w:t>ết việc làm cho những người thất</w:t>
      </w:r>
      <w:r w:rsidR="00663FA9" w:rsidRPr="009B4F62">
        <w:rPr>
          <w:sz w:val="28"/>
          <w:szCs w:val="28"/>
        </w:rPr>
        <w:t xml:space="preserve"> nghi</w:t>
      </w:r>
      <w:r w:rsidR="00C54EED" w:rsidRPr="009B4F62">
        <w:rPr>
          <w:sz w:val="28"/>
          <w:szCs w:val="28"/>
        </w:rPr>
        <w:t>ệp còn chưa đ</w:t>
      </w:r>
      <w:r w:rsidR="00BC46C5" w:rsidRPr="009B4F62">
        <w:rPr>
          <w:sz w:val="28"/>
          <w:szCs w:val="28"/>
        </w:rPr>
        <w:t>á</w:t>
      </w:r>
      <w:r w:rsidR="00C54EED" w:rsidRPr="009B4F62">
        <w:rPr>
          <w:sz w:val="28"/>
          <w:szCs w:val="28"/>
        </w:rPr>
        <w:t xml:space="preserve">p ứng được, </w:t>
      </w:r>
      <w:r w:rsidR="00663FA9" w:rsidRPr="009B4F62">
        <w:rPr>
          <w:sz w:val="28"/>
          <w:szCs w:val="28"/>
        </w:rPr>
        <w:t xml:space="preserve">dẫn đến nhiều người dân phải đi </w:t>
      </w:r>
      <w:r w:rsidR="004D0F27" w:rsidRPr="009B4F62">
        <w:rPr>
          <w:sz w:val="28"/>
          <w:szCs w:val="28"/>
        </w:rPr>
        <w:t>lao động làm thuê ngoại huyện, ngoại tỉnh</w:t>
      </w:r>
      <w:r w:rsidR="00AB0F8D" w:rsidRPr="009B4F62">
        <w:rPr>
          <w:sz w:val="28"/>
          <w:szCs w:val="28"/>
        </w:rPr>
        <w:t xml:space="preserve"> là nguyên nhân, điều kiện dẫn đến các hành vi vi phạm pháp luật</w:t>
      </w:r>
      <w:r w:rsidR="004D0F27" w:rsidRPr="009B4F62">
        <w:rPr>
          <w:sz w:val="28"/>
          <w:szCs w:val="28"/>
        </w:rPr>
        <w:t>.</w:t>
      </w:r>
    </w:p>
    <w:p w:rsidR="00654310" w:rsidRPr="009B4F62" w:rsidRDefault="0006155F" w:rsidP="005762ED">
      <w:pPr>
        <w:widowControl w:val="0"/>
        <w:spacing w:before="60" w:after="60"/>
        <w:ind w:firstLine="567"/>
        <w:jc w:val="both"/>
        <w:rPr>
          <w:b/>
          <w:sz w:val="28"/>
          <w:szCs w:val="28"/>
        </w:rPr>
      </w:pPr>
      <w:r w:rsidRPr="009B4F62">
        <w:rPr>
          <w:b/>
          <w:sz w:val="28"/>
          <w:szCs w:val="28"/>
        </w:rPr>
        <w:t xml:space="preserve">2. </w:t>
      </w:r>
      <w:r w:rsidR="00E2608E" w:rsidRPr="009B4F62">
        <w:rPr>
          <w:b/>
          <w:sz w:val="28"/>
          <w:szCs w:val="28"/>
        </w:rPr>
        <w:t>T</w:t>
      </w:r>
      <w:r w:rsidR="00C92AD6" w:rsidRPr="009B4F62">
        <w:rPr>
          <w:b/>
          <w:sz w:val="28"/>
          <w:szCs w:val="28"/>
        </w:rPr>
        <w:t>ình hình tội phạm</w:t>
      </w:r>
    </w:p>
    <w:p w:rsidR="00654310" w:rsidRPr="009B4F62" w:rsidRDefault="000F1CD7" w:rsidP="005762ED">
      <w:pPr>
        <w:widowControl w:val="0"/>
        <w:spacing w:before="60" w:after="60"/>
        <w:ind w:firstLine="567"/>
        <w:jc w:val="both"/>
        <w:rPr>
          <w:b/>
          <w:sz w:val="28"/>
          <w:szCs w:val="28"/>
        </w:rPr>
      </w:pPr>
      <w:r w:rsidRPr="009B4F62">
        <w:rPr>
          <w:sz w:val="28"/>
          <w:szCs w:val="28"/>
        </w:rPr>
        <w:t>- Tình hình tội phạm về trật tự xã hội</w:t>
      </w:r>
      <w:r w:rsidR="00453A8D" w:rsidRPr="009B4F62">
        <w:rPr>
          <w:sz w:val="28"/>
          <w:szCs w:val="28"/>
        </w:rPr>
        <w:t>:</w:t>
      </w:r>
    </w:p>
    <w:p w:rsidR="000F1CD7" w:rsidRPr="009B4F62" w:rsidRDefault="00DF2C43" w:rsidP="005762ED">
      <w:pPr>
        <w:widowControl w:val="0"/>
        <w:spacing w:before="60" w:after="60"/>
        <w:ind w:firstLine="567"/>
        <w:jc w:val="both"/>
        <w:rPr>
          <w:b/>
          <w:sz w:val="28"/>
          <w:szCs w:val="28"/>
        </w:rPr>
      </w:pPr>
      <w:r w:rsidRPr="009B4F62">
        <w:rPr>
          <w:sz w:val="28"/>
          <w:szCs w:val="28"/>
        </w:rPr>
        <w:t>Trong kỳ xảy ra 08</w:t>
      </w:r>
      <w:r w:rsidR="00835A09" w:rsidRPr="009B4F62">
        <w:rPr>
          <w:sz w:val="28"/>
          <w:szCs w:val="28"/>
        </w:rPr>
        <w:t xml:space="preserve"> vụ, trong đó: </w:t>
      </w:r>
      <w:r w:rsidR="00342D24" w:rsidRPr="009B4F62">
        <w:rPr>
          <w:bCs/>
          <w:color w:val="000000"/>
          <w:sz w:val="28"/>
          <w:szCs w:val="28"/>
          <w:lang w:val="nl-NL"/>
        </w:rPr>
        <w:t xml:space="preserve">02 vụ giết người; 04 vụ trộm cắp tài sản; </w:t>
      </w:r>
      <w:r w:rsidR="006B2177" w:rsidRPr="009B4F62">
        <w:rPr>
          <w:bCs/>
          <w:color w:val="000000"/>
          <w:sz w:val="28"/>
          <w:szCs w:val="28"/>
          <w:lang w:val="nl-NL"/>
        </w:rPr>
        <w:t>01 vụ</w:t>
      </w:r>
      <w:r w:rsidR="009203B1" w:rsidRPr="009B4F62">
        <w:rPr>
          <w:bCs/>
          <w:color w:val="000000"/>
          <w:sz w:val="28"/>
          <w:szCs w:val="28"/>
          <w:lang w:val="nl-NL"/>
        </w:rPr>
        <w:t xml:space="preserve"> thực hiện hành vi quan hệ tình dục khác với người từ đủ 13 tuổi đến dưới 16 tuổi</w:t>
      </w:r>
      <w:r w:rsidR="00342D24" w:rsidRPr="009B4F62">
        <w:rPr>
          <w:bCs/>
          <w:color w:val="000000"/>
          <w:sz w:val="28"/>
          <w:szCs w:val="28"/>
          <w:lang w:val="nl-NL"/>
        </w:rPr>
        <w:t xml:space="preserve"> và 01 vụ vi phạm quy định về tham gia giao thông đường bộ</w:t>
      </w:r>
      <w:r w:rsidR="00E302A0" w:rsidRPr="009B4F62">
        <w:rPr>
          <w:sz w:val="28"/>
          <w:szCs w:val="28"/>
        </w:rPr>
        <w:t>.</w:t>
      </w:r>
    </w:p>
    <w:p w:rsidR="00835A09" w:rsidRPr="009B4F62" w:rsidRDefault="000F1CD7" w:rsidP="005762ED">
      <w:pPr>
        <w:widowControl w:val="0"/>
        <w:spacing w:before="60" w:after="60"/>
        <w:ind w:firstLine="567"/>
        <w:jc w:val="both"/>
        <w:rPr>
          <w:sz w:val="28"/>
          <w:szCs w:val="28"/>
        </w:rPr>
      </w:pPr>
      <w:r w:rsidRPr="009B4F62">
        <w:rPr>
          <w:sz w:val="28"/>
          <w:szCs w:val="28"/>
        </w:rPr>
        <w:t>- Tình hình tội phạ</w:t>
      </w:r>
      <w:r w:rsidR="00835A09" w:rsidRPr="009B4F62">
        <w:rPr>
          <w:sz w:val="28"/>
          <w:szCs w:val="28"/>
        </w:rPr>
        <w:t>m vi phạm pháp luật về kinh tế:</w:t>
      </w:r>
    </w:p>
    <w:p w:rsidR="009203B1" w:rsidRPr="009B4F62" w:rsidRDefault="008C22D5" w:rsidP="005762ED">
      <w:pPr>
        <w:widowControl w:val="0"/>
        <w:spacing w:before="60" w:after="60"/>
        <w:ind w:firstLine="567"/>
        <w:jc w:val="both"/>
        <w:rPr>
          <w:sz w:val="28"/>
          <w:szCs w:val="28"/>
        </w:rPr>
      </w:pPr>
      <w:r w:rsidRPr="009B4F62">
        <w:rPr>
          <w:sz w:val="28"/>
          <w:szCs w:val="28"/>
        </w:rPr>
        <w:t xml:space="preserve">Trong kỳ </w:t>
      </w:r>
      <w:r w:rsidR="00BF4C1A" w:rsidRPr="009B4F62">
        <w:rPr>
          <w:sz w:val="28"/>
          <w:szCs w:val="28"/>
        </w:rPr>
        <w:t xml:space="preserve">phát hiện </w:t>
      </w:r>
      <w:r w:rsidR="009203B1" w:rsidRPr="009B4F62">
        <w:rPr>
          <w:sz w:val="28"/>
          <w:szCs w:val="28"/>
        </w:rPr>
        <w:t xml:space="preserve">11 vụ, 12 đối tượng có hành vi tàng trữ lâm sản trái phép, tang vật thu giữ gồm: 178 cây Phát tài, 53 cây Trà đá, 14 cây Đỗ quyên, 05 xe mô tô, </w:t>
      </w:r>
      <w:r w:rsidR="009203B1" w:rsidRPr="009B4F62">
        <w:rPr>
          <w:sz w:val="28"/>
          <w:szCs w:val="28"/>
        </w:rPr>
        <w:lastRenderedPageBreak/>
        <w:t>92 lõng gỗ nghiến dạng thớt, có khối lượng 0,419m</w:t>
      </w:r>
      <w:r w:rsidR="009203B1" w:rsidRPr="009B4F62">
        <w:rPr>
          <w:sz w:val="28"/>
          <w:szCs w:val="28"/>
          <w:vertAlign w:val="superscript"/>
        </w:rPr>
        <w:t>3</w:t>
      </w:r>
      <w:r w:rsidR="009203B1" w:rsidRPr="009B4F62">
        <w:rPr>
          <w:sz w:val="28"/>
          <w:szCs w:val="28"/>
        </w:rPr>
        <w:t xml:space="preserve">. Ra quyết định khởi tố 01 vụ, 01 bị can về tội vi phạm quy định về khai thác, bảo vệ rừng và lâm sản; </w:t>
      </w:r>
      <w:r w:rsidR="000B2DFA">
        <w:rPr>
          <w:sz w:val="28"/>
          <w:szCs w:val="28"/>
        </w:rPr>
        <w:t>r</w:t>
      </w:r>
      <w:r w:rsidR="009203B1" w:rsidRPr="009B4F62">
        <w:rPr>
          <w:sz w:val="28"/>
          <w:szCs w:val="28"/>
        </w:rPr>
        <w:t>a quyết định xử lý vi phạm hành chính 10 vụ, 11 đối tượng với số tiền nộp ngân sách Nhà nước 21.500.000</w:t>
      </w:r>
      <w:r w:rsidR="0074382B">
        <w:rPr>
          <w:sz w:val="28"/>
          <w:szCs w:val="28"/>
        </w:rPr>
        <w:t xml:space="preserve"> </w:t>
      </w:r>
      <w:r w:rsidR="009203B1" w:rsidRPr="009B4F62">
        <w:rPr>
          <w:sz w:val="28"/>
          <w:szCs w:val="28"/>
        </w:rPr>
        <w:t>đ</w:t>
      </w:r>
      <w:r w:rsidR="0074382B">
        <w:rPr>
          <w:sz w:val="28"/>
          <w:szCs w:val="28"/>
        </w:rPr>
        <w:t>ồng</w:t>
      </w:r>
      <w:r w:rsidR="009203B1" w:rsidRPr="009B4F62">
        <w:rPr>
          <w:sz w:val="28"/>
          <w:szCs w:val="28"/>
        </w:rPr>
        <w:t xml:space="preserve"> </w:t>
      </w:r>
      <w:r w:rsidR="009203B1" w:rsidRPr="009B4F62">
        <w:rPr>
          <w:i/>
          <w:sz w:val="28"/>
          <w:szCs w:val="28"/>
        </w:rPr>
        <w:t>(Hai mươi mốt triệu năm trăm nghìn đồng)</w:t>
      </w:r>
      <w:r w:rsidR="009203B1" w:rsidRPr="009B4F62">
        <w:rPr>
          <w:sz w:val="28"/>
          <w:szCs w:val="28"/>
        </w:rPr>
        <w:t>.</w:t>
      </w:r>
    </w:p>
    <w:p w:rsidR="005F4D3E" w:rsidRPr="009B4F62" w:rsidRDefault="005F4D3E" w:rsidP="005762ED">
      <w:pPr>
        <w:widowControl w:val="0"/>
        <w:spacing w:before="60" w:after="60"/>
        <w:ind w:firstLine="567"/>
        <w:jc w:val="both"/>
        <w:rPr>
          <w:sz w:val="28"/>
          <w:szCs w:val="28"/>
        </w:rPr>
      </w:pPr>
      <w:r w:rsidRPr="009B4F62">
        <w:rPr>
          <w:sz w:val="28"/>
          <w:szCs w:val="28"/>
        </w:rPr>
        <w:t>- Tình hình tội phạm công nghệ cao: Trong kỳ không phát hiện tình hình gì liên quan đến công nghệ cao.</w:t>
      </w:r>
    </w:p>
    <w:p w:rsidR="000F1CD7" w:rsidRPr="009B4F62" w:rsidRDefault="000F1CD7" w:rsidP="005762ED">
      <w:pPr>
        <w:widowControl w:val="0"/>
        <w:spacing w:before="60" w:after="60"/>
        <w:ind w:firstLine="567"/>
        <w:jc w:val="both"/>
        <w:rPr>
          <w:sz w:val="28"/>
          <w:szCs w:val="28"/>
        </w:rPr>
      </w:pPr>
      <w:r w:rsidRPr="009B4F62">
        <w:rPr>
          <w:sz w:val="28"/>
          <w:szCs w:val="28"/>
        </w:rPr>
        <w:t>- Tình hình tội phạm vi phạm pháp luật về ma túy</w:t>
      </w:r>
      <w:r w:rsidR="00840FC9" w:rsidRPr="009B4F62">
        <w:rPr>
          <w:sz w:val="28"/>
          <w:szCs w:val="28"/>
        </w:rPr>
        <w:t>:</w:t>
      </w:r>
    </w:p>
    <w:p w:rsidR="009203B1" w:rsidRPr="009B4F62" w:rsidRDefault="00F431BC" w:rsidP="005762ED">
      <w:pPr>
        <w:widowControl w:val="0"/>
        <w:spacing w:before="60" w:after="60"/>
        <w:ind w:firstLine="567"/>
        <w:jc w:val="both"/>
        <w:rPr>
          <w:sz w:val="28"/>
          <w:szCs w:val="28"/>
        </w:rPr>
      </w:pPr>
      <w:r w:rsidRPr="009B4F62">
        <w:rPr>
          <w:sz w:val="28"/>
          <w:szCs w:val="28"/>
        </w:rPr>
        <w:t>Trong kỳ</w:t>
      </w:r>
      <w:r w:rsidR="009203B1" w:rsidRPr="009B4F62">
        <w:rPr>
          <w:sz w:val="28"/>
          <w:szCs w:val="28"/>
        </w:rPr>
        <w:t xml:space="preserve"> </w:t>
      </w:r>
      <w:r w:rsidR="004C427C" w:rsidRPr="009B4F62">
        <w:rPr>
          <w:sz w:val="28"/>
          <w:szCs w:val="28"/>
        </w:rPr>
        <w:t xml:space="preserve">phát hiện </w:t>
      </w:r>
      <w:r w:rsidR="00EB1E14" w:rsidRPr="0074382B">
        <w:rPr>
          <w:sz w:val="28"/>
          <w:szCs w:val="28"/>
        </w:rPr>
        <w:t>45</w:t>
      </w:r>
      <w:r w:rsidR="009203B1" w:rsidRPr="0074382B">
        <w:rPr>
          <w:sz w:val="28"/>
          <w:szCs w:val="28"/>
        </w:rPr>
        <w:t xml:space="preserve"> </w:t>
      </w:r>
      <w:r w:rsidR="00EB1E14" w:rsidRPr="0074382B">
        <w:rPr>
          <w:sz w:val="28"/>
          <w:szCs w:val="28"/>
        </w:rPr>
        <w:t>vụ = 51</w:t>
      </w:r>
      <w:r w:rsidR="009203B1" w:rsidRPr="0074382B">
        <w:rPr>
          <w:sz w:val="28"/>
          <w:szCs w:val="28"/>
        </w:rPr>
        <w:t xml:space="preserve"> </w:t>
      </w:r>
      <w:r w:rsidR="009203B1" w:rsidRPr="009B4F62">
        <w:rPr>
          <w:sz w:val="28"/>
          <w:szCs w:val="28"/>
        </w:rPr>
        <w:t>đối tượng tàng trữ, mua bán, vận chuyển trái phép chất ma túy thu giữ 10</w:t>
      </w:r>
      <w:r w:rsidRPr="009B4F62">
        <w:rPr>
          <w:sz w:val="28"/>
          <w:szCs w:val="28"/>
        </w:rPr>
        <w:t>.067,687</w:t>
      </w:r>
      <w:r w:rsidR="009203B1" w:rsidRPr="009B4F62">
        <w:rPr>
          <w:sz w:val="28"/>
          <w:szCs w:val="28"/>
        </w:rPr>
        <w:t>gam He</w:t>
      </w:r>
      <w:r w:rsidRPr="009B4F62">
        <w:rPr>
          <w:sz w:val="28"/>
          <w:szCs w:val="28"/>
        </w:rPr>
        <w:t>roine; 2,7574gam thuốc phiện; 8,0298</w:t>
      </w:r>
      <w:r w:rsidR="009203B1" w:rsidRPr="009B4F62">
        <w:rPr>
          <w:sz w:val="28"/>
          <w:szCs w:val="28"/>
        </w:rPr>
        <w:t>gam Metha</w:t>
      </w:r>
      <w:r w:rsidR="004C427C" w:rsidRPr="009B4F62">
        <w:rPr>
          <w:sz w:val="28"/>
          <w:szCs w:val="28"/>
        </w:rPr>
        <w:t>m</w:t>
      </w:r>
      <w:r w:rsidR="009203B1" w:rsidRPr="009B4F62">
        <w:rPr>
          <w:sz w:val="28"/>
          <w:szCs w:val="28"/>
        </w:rPr>
        <w:t>phetamine và 104.000đ (Một trăm linh tư nghìn đồng).</w:t>
      </w:r>
    </w:p>
    <w:p w:rsidR="009203B1" w:rsidRPr="0074382B" w:rsidRDefault="00EB1E14" w:rsidP="005762ED">
      <w:pPr>
        <w:widowControl w:val="0"/>
        <w:spacing w:before="60" w:after="60"/>
        <w:ind w:firstLine="567"/>
        <w:jc w:val="both"/>
        <w:rPr>
          <w:sz w:val="28"/>
          <w:szCs w:val="28"/>
        </w:rPr>
      </w:pPr>
      <w:r w:rsidRPr="009B4F62">
        <w:rPr>
          <w:sz w:val="28"/>
          <w:szCs w:val="28"/>
        </w:rPr>
        <w:t xml:space="preserve">+ </w:t>
      </w:r>
      <w:r w:rsidRPr="0074382B">
        <w:rPr>
          <w:sz w:val="28"/>
          <w:szCs w:val="28"/>
        </w:rPr>
        <w:t>Ra quyết định khởi tố 43 vụ, 48</w:t>
      </w:r>
      <w:r w:rsidR="009203B1" w:rsidRPr="0074382B">
        <w:rPr>
          <w:sz w:val="28"/>
          <w:szCs w:val="28"/>
        </w:rPr>
        <w:t xml:space="preserve"> bị can;</w:t>
      </w:r>
    </w:p>
    <w:p w:rsidR="009203B1" w:rsidRPr="009B4F62" w:rsidRDefault="009203B1" w:rsidP="005762ED">
      <w:pPr>
        <w:widowControl w:val="0"/>
        <w:spacing w:before="60" w:after="60"/>
        <w:ind w:firstLine="567"/>
        <w:jc w:val="both"/>
        <w:rPr>
          <w:sz w:val="28"/>
          <w:szCs w:val="28"/>
        </w:rPr>
      </w:pPr>
      <w:r w:rsidRPr="009B4F62">
        <w:rPr>
          <w:sz w:val="28"/>
          <w:szCs w:val="28"/>
        </w:rPr>
        <w:t>+ Ra quyết định xử phạt vi phạm hành chính 01 vụ, 02 đối tượng nộp ngân sách nhà nước 5.500.000đ (Năm triệu năm trăm nghìn đồng).</w:t>
      </w:r>
    </w:p>
    <w:p w:rsidR="009203B1" w:rsidRPr="009B4F62" w:rsidRDefault="009203B1" w:rsidP="005762ED">
      <w:pPr>
        <w:widowControl w:val="0"/>
        <w:spacing w:before="60" w:after="60"/>
        <w:ind w:firstLine="567"/>
        <w:jc w:val="both"/>
        <w:rPr>
          <w:sz w:val="28"/>
          <w:szCs w:val="28"/>
        </w:rPr>
      </w:pPr>
      <w:r w:rsidRPr="009B4F62">
        <w:rPr>
          <w:sz w:val="28"/>
          <w:szCs w:val="28"/>
        </w:rPr>
        <w:t>+ Chuyển Công an tỉnh (PC04) 01 vụ, 01 đối tượng;</w:t>
      </w:r>
    </w:p>
    <w:p w:rsidR="000F1CD7" w:rsidRPr="009B4F62" w:rsidRDefault="000F1CD7" w:rsidP="0074382B">
      <w:pPr>
        <w:widowControl w:val="0"/>
        <w:spacing w:before="60" w:after="60"/>
        <w:ind w:firstLine="567"/>
        <w:jc w:val="both"/>
        <w:rPr>
          <w:sz w:val="28"/>
          <w:szCs w:val="28"/>
        </w:rPr>
      </w:pPr>
      <w:r w:rsidRPr="009B4F62">
        <w:rPr>
          <w:sz w:val="28"/>
          <w:szCs w:val="28"/>
        </w:rPr>
        <w:t>- Tình hình tội phạm vi phạm pháp luật về môi trường</w:t>
      </w:r>
      <w:r w:rsidR="00840FC9" w:rsidRPr="009B4F62">
        <w:rPr>
          <w:sz w:val="28"/>
          <w:szCs w:val="28"/>
        </w:rPr>
        <w:t>:</w:t>
      </w:r>
      <w:r w:rsidR="0074382B">
        <w:rPr>
          <w:sz w:val="28"/>
          <w:szCs w:val="28"/>
        </w:rPr>
        <w:t xml:space="preserve"> </w:t>
      </w:r>
      <w:r w:rsidRPr="009B4F62">
        <w:rPr>
          <w:sz w:val="28"/>
          <w:szCs w:val="28"/>
        </w:rPr>
        <w:t>T</w:t>
      </w:r>
      <w:r w:rsidR="00893B01" w:rsidRPr="009B4F62">
        <w:rPr>
          <w:sz w:val="28"/>
          <w:szCs w:val="28"/>
        </w:rPr>
        <w:t xml:space="preserve">rong </w:t>
      </w:r>
      <w:r w:rsidR="009C5D6C" w:rsidRPr="009B4F62">
        <w:rPr>
          <w:sz w:val="28"/>
          <w:szCs w:val="28"/>
        </w:rPr>
        <w:t xml:space="preserve">năm </w:t>
      </w:r>
      <w:r w:rsidR="00893B01" w:rsidRPr="009B4F62">
        <w:rPr>
          <w:sz w:val="28"/>
          <w:szCs w:val="28"/>
        </w:rPr>
        <w:t>2024</w:t>
      </w:r>
      <w:r w:rsidR="00BD66EE" w:rsidRPr="009B4F62">
        <w:rPr>
          <w:sz w:val="28"/>
          <w:szCs w:val="28"/>
        </w:rPr>
        <w:t xml:space="preserve"> </w:t>
      </w:r>
      <w:r w:rsidR="009C5D6C" w:rsidRPr="009B4F62">
        <w:rPr>
          <w:sz w:val="28"/>
          <w:szCs w:val="28"/>
        </w:rPr>
        <w:t xml:space="preserve">phát </w:t>
      </w:r>
      <w:r w:rsidR="009203B1" w:rsidRPr="009B4F62">
        <w:rPr>
          <w:sz w:val="28"/>
          <w:szCs w:val="28"/>
        </w:rPr>
        <w:t>hiện và ra quyết định khởi tố 04 vụ, 03</w:t>
      </w:r>
      <w:r w:rsidR="009C5D6C" w:rsidRPr="009B4F62">
        <w:rPr>
          <w:sz w:val="28"/>
          <w:szCs w:val="28"/>
        </w:rPr>
        <w:t xml:space="preserve"> bị can về tội hủy hoại rừng (Điều 243, BLHS)</w:t>
      </w:r>
      <w:r w:rsidR="005F4D3E" w:rsidRPr="009B4F62">
        <w:rPr>
          <w:sz w:val="28"/>
          <w:szCs w:val="28"/>
        </w:rPr>
        <w:t>.</w:t>
      </w:r>
    </w:p>
    <w:p w:rsidR="00CC636D" w:rsidRPr="009B4F62" w:rsidRDefault="009C5D6C" w:rsidP="005762ED">
      <w:pPr>
        <w:widowControl w:val="0"/>
        <w:spacing w:before="60" w:after="60"/>
        <w:ind w:firstLine="567"/>
        <w:jc w:val="both"/>
        <w:rPr>
          <w:b/>
          <w:sz w:val="28"/>
          <w:szCs w:val="28"/>
        </w:rPr>
      </w:pPr>
      <w:r w:rsidRPr="009B4F62">
        <w:rPr>
          <w:b/>
          <w:sz w:val="28"/>
          <w:szCs w:val="28"/>
        </w:rPr>
        <w:t>II. Kết quả thực hiện</w:t>
      </w:r>
    </w:p>
    <w:p w:rsidR="00566244" w:rsidRPr="009B4F62" w:rsidRDefault="000851A8" w:rsidP="005762ED">
      <w:pPr>
        <w:widowControl w:val="0"/>
        <w:spacing w:before="60" w:after="60"/>
        <w:ind w:firstLine="567"/>
        <w:jc w:val="both"/>
        <w:rPr>
          <w:b/>
          <w:sz w:val="28"/>
          <w:szCs w:val="28"/>
        </w:rPr>
      </w:pPr>
      <w:r w:rsidRPr="009B4F62">
        <w:rPr>
          <w:b/>
          <w:sz w:val="28"/>
          <w:szCs w:val="28"/>
        </w:rPr>
        <w:t xml:space="preserve">1. Công tác </w:t>
      </w:r>
      <w:r w:rsidR="004D0F27" w:rsidRPr="009B4F62">
        <w:rPr>
          <w:b/>
          <w:sz w:val="28"/>
          <w:szCs w:val="28"/>
        </w:rPr>
        <w:t xml:space="preserve">lãnh đạo, </w:t>
      </w:r>
      <w:r w:rsidR="00E869B2" w:rsidRPr="009B4F62">
        <w:rPr>
          <w:b/>
          <w:sz w:val="28"/>
          <w:szCs w:val="28"/>
        </w:rPr>
        <w:t>chỉ đạo</w:t>
      </w:r>
      <w:r w:rsidR="000C59AA" w:rsidRPr="009B4F62">
        <w:rPr>
          <w:b/>
          <w:sz w:val="28"/>
          <w:szCs w:val="28"/>
        </w:rPr>
        <w:t>, triển khai thực hiện</w:t>
      </w:r>
    </w:p>
    <w:p w:rsidR="00441EBA" w:rsidRPr="009B4F62" w:rsidRDefault="000306D5" w:rsidP="005762ED">
      <w:pPr>
        <w:widowControl w:val="0"/>
        <w:spacing w:before="60" w:after="60"/>
        <w:ind w:firstLine="567"/>
        <w:jc w:val="both"/>
        <w:rPr>
          <w:sz w:val="28"/>
          <w:szCs w:val="28"/>
          <w:lang w:val="vi-VN"/>
        </w:rPr>
      </w:pPr>
      <w:r w:rsidRPr="009B4F62">
        <w:rPr>
          <w:bCs/>
          <w:sz w:val="28"/>
          <w:szCs w:val="28"/>
        </w:rPr>
        <w:t xml:space="preserve">- </w:t>
      </w:r>
      <w:r w:rsidR="000F1CD7" w:rsidRPr="009B4F62">
        <w:rPr>
          <w:sz w:val="28"/>
          <w:szCs w:val="28"/>
        </w:rPr>
        <w:t xml:space="preserve">UBND huyện đã ban hành các kế hoạch, </w:t>
      </w:r>
      <w:r w:rsidRPr="009B4F62">
        <w:rPr>
          <w:sz w:val="28"/>
          <w:szCs w:val="28"/>
        </w:rPr>
        <w:t xml:space="preserve">văn bản chỉ đạo </w:t>
      </w:r>
      <w:r w:rsidRPr="009B4F62">
        <w:rPr>
          <w:bCs/>
          <w:sz w:val="28"/>
          <w:szCs w:val="28"/>
          <w:lang w:val="vi-VN"/>
        </w:rPr>
        <w:t xml:space="preserve">các </w:t>
      </w:r>
      <w:r w:rsidR="000F1CD7" w:rsidRPr="009B4F62">
        <w:rPr>
          <w:bCs/>
          <w:sz w:val="28"/>
          <w:szCs w:val="28"/>
        </w:rPr>
        <w:t xml:space="preserve">cơ quan, </w:t>
      </w:r>
      <w:r w:rsidRPr="009B4F62">
        <w:rPr>
          <w:bCs/>
          <w:sz w:val="28"/>
          <w:szCs w:val="28"/>
          <w:lang w:val="vi-VN"/>
        </w:rPr>
        <w:t>ban, ngành, đoàn thể,</w:t>
      </w:r>
      <w:r w:rsidR="000F1CD7" w:rsidRPr="009B4F62">
        <w:rPr>
          <w:bCs/>
          <w:sz w:val="28"/>
          <w:szCs w:val="28"/>
        </w:rPr>
        <w:t xml:space="preserve"> huyện,</w:t>
      </w:r>
      <w:r w:rsidRPr="009B4F62">
        <w:rPr>
          <w:bCs/>
          <w:sz w:val="28"/>
          <w:szCs w:val="28"/>
          <w:lang w:val="vi-VN"/>
        </w:rPr>
        <w:t xml:space="preserve"> UBND các xã, thị trấn phối hợp với lực lượng Công an huyện tăng cường công tác phòng, chống tội phạm </w:t>
      </w:r>
      <w:r w:rsidRPr="009B4F62">
        <w:rPr>
          <w:bCs/>
          <w:sz w:val="28"/>
          <w:szCs w:val="28"/>
        </w:rPr>
        <w:t xml:space="preserve">và </w:t>
      </w:r>
      <w:r w:rsidRPr="009B4F62">
        <w:rPr>
          <w:bCs/>
          <w:sz w:val="28"/>
          <w:szCs w:val="28"/>
          <w:lang w:val="vi-VN"/>
        </w:rPr>
        <w:t>vi phạm pháp luật</w:t>
      </w:r>
      <w:r w:rsidR="00BE049E" w:rsidRPr="009B4F62">
        <w:rPr>
          <w:bCs/>
          <w:sz w:val="28"/>
          <w:szCs w:val="28"/>
        </w:rPr>
        <w:t xml:space="preserve">, như: </w:t>
      </w:r>
      <w:r w:rsidR="004D09DC" w:rsidRPr="009B4F62">
        <w:rPr>
          <w:bCs/>
          <w:sz w:val="28"/>
          <w:szCs w:val="28"/>
        </w:rPr>
        <w:t xml:space="preserve">Kế hoạch số 122/KH-UBND ngày 04/5/2024 về việc về việc sơ kết 02 năm thực hiện Luật phòng, chống ma túy năm 2021 và các văn bản quy định chi tiết; Kế hoạch số 123/KH-UBND ngày 07/5/2024 về Phòng, chống ma túy trên địa bàn huyện Tủa Chùa năm 2024; </w:t>
      </w:r>
      <w:r w:rsidR="004D09DC" w:rsidRPr="009B4F62">
        <w:rPr>
          <w:sz w:val="28"/>
          <w:szCs w:val="28"/>
        </w:rPr>
        <w:t>Kế hoạch số 142/KH-UBND về thực hiện công tác phòng, chống tội phạm mua bán người trên địa ban huyện Tủa Chùa năm 2024.</w:t>
      </w:r>
      <w:r w:rsidR="0074382B">
        <w:rPr>
          <w:color w:val="000000"/>
          <w:sz w:val="28"/>
          <w:szCs w:val="28"/>
          <w:lang w:val="vi-VN"/>
        </w:rPr>
        <w:t xml:space="preserve"> Kế hoạch số 162/KH-UBND</w:t>
      </w:r>
      <w:r w:rsidR="004D09DC" w:rsidRPr="009B4F62">
        <w:rPr>
          <w:color w:val="000000"/>
          <w:sz w:val="28"/>
          <w:szCs w:val="28"/>
          <w:lang w:val="vi-VN"/>
        </w:rPr>
        <w:t xml:space="preserve"> ngày 08/7/2024 của UBND huyện về triển khai hoạt động hưởng ứng “Ngày thế giới phòng, chống mua bán người” và “Ngày toàn dân phòng, chống mua bán người 3</w:t>
      </w:r>
      <w:r w:rsidR="0074382B">
        <w:rPr>
          <w:color w:val="000000"/>
          <w:sz w:val="28"/>
          <w:szCs w:val="28"/>
          <w:lang w:val="vi-VN"/>
        </w:rPr>
        <w:t>0</w:t>
      </w:r>
      <w:r w:rsidR="004D09DC" w:rsidRPr="009B4F62">
        <w:rPr>
          <w:color w:val="000000"/>
          <w:sz w:val="28"/>
          <w:szCs w:val="28"/>
          <w:lang w:val="vi-VN"/>
        </w:rPr>
        <w:t xml:space="preserve">-7” trên địa bàn huyện Tủa Chùa năm 2024; </w:t>
      </w:r>
      <w:r w:rsidR="0074382B">
        <w:rPr>
          <w:sz w:val="28"/>
          <w:szCs w:val="28"/>
          <w:lang w:val="vi-VN"/>
        </w:rPr>
        <w:t>Kế hoạch số 453/KH-TTBCĐ</w:t>
      </w:r>
      <w:r w:rsidR="004D09DC" w:rsidRPr="009B4F62">
        <w:rPr>
          <w:sz w:val="28"/>
          <w:szCs w:val="28"/>
          <w:lang w:val="vi-VN"/>
        </w:rPr>
        <w:t xml:space="preserve"> ngày 21/6/2024 của Ban Chỉ đạo Phòng, chống tội phạm huyện Tủa Chùa về diễu hành hưởng ứng “Tháng hành động phòng chống ma túy” và “Ngày Quốc tế - Ngày toàn dân phòng, chống ma túy 26/6” năm 2024 trên địa bàn huyện Tủa Chùa </w:t>
      </w:r>
      <w:r w:rsidR="004D09DC" w:rsidRPr="009B4F62">
        <w:rPr>
          <w:color w:val="000000"/>
          <w:sz w:val="28"/>
          <w:szCs w:val="28"/>
          <w:lang w:val="vi-VN"/>
        </w:rPr>
        <w:t>và K</w:t>
      </w:r>
      <w:r w:rsidR="0074382B">
        <w:rPr>
          <w:sz w:val="28"/>
          <w:szCs w:val="28"/>
          <w:lang w:val="vi-VN"/>
        </w:rPr>
        <w:t>ế hoạch số 145/KH-UBND</w:t>
      </w:r>
      <w:r w:rsidR="004D09DC" w:rsidRPr="009B4F62">
        <w:rPr>
          <w:sz w:val="28"/>
          <w:szCs w:val="28"/>
          <w:lang w:val="vi-VN"/>
        </w:rPr>
        <w:t xml:space="preserve"> ngày 06/6/2024 về thực hiện “Tháng hành động phòng, chống ma túy” tháng 6/2024 và “Ngày Quốc tế - Ngày toàn dân phòng, chống ma túy (26/6/2024)” trên địa bàn huyện Tủa Chùa</w:t>
      </w:r>
      <w:r w:rsidR="00441EBA" w:rsidRPr="009B4F62">
        <w:rPr>
          <w:bCs/>
          <w:sz w:val="28"/>
          <w:szCs w:val="28"/>
          <w:lang w:val="vi-VN"/>
        </w:rPr>
        <w:t>.</w:t>
      </w:r>
    </w:p>
    <w:p w:rsidR="000306D5" w:rsidRPr="009B4F62" w:rsidRDefault="000306D5" w:rsidP="005762ED">
      <w:pPr>
        <w:widowControl w:val="0"/>
        <w:spacing w:before="60" w:after="60"/>
        <w:ind w:firstLine="567"/>
        <w:jc w:val="both"/>
        <w:rPr>
          <w:bCs/>
          <w:sz w:val="28"/>
          <w:szCs w:val="28"/>
          <w:lang w:val="vi-VN"/>
        </w:rPr>
      </w:pPr>
      <w:r w:rsidRPr="009B4F62">
        <w:rPr>
          <w:sz w:val="28"/>
          <w:szCs w:val="28"/>
          <w:lang w:val="vi-VN"/>
        </w:rPr>
        <w:t xml:space="preserve">- Chỉ đạo </w:t>
      </w:r>
      <w:r w:rsidRPr="009B4F62">
        <w:rPr>
          <w:bCs/>
          <w:sz w:val="28"/>
          <w:szCs w:val="28"/>
          <w:lang w:val="vi-VN"/>
        </w:rPr>
        <w:t xml:space="preserve">các lực lượng chức năng huyện, UBND các xã, thị trấn tiếp tục </w:t>
      </w:r>
      <w:r w:rsidRPr="009B4F62">
        <w:rPr>
          <w:sz w:val="28"/>
          <w:szCs w:val="28"/>
          <w:lang w:val="vi-VN"/>
        </w:rPr>
        <w:t xml:space="preserve">thực hiện có hiệu quả các văn bản </w:t>
      </w:r>
      <w:r w:rsidRPr="009B4F62">
        <w:rPr>
          <w:bCs/>
          <w:sz w:val="28"/>
          <w:szCs w:val="28"/>
          <w:lang w:val="vi-VN"/>
        </w:rPr>
        <w:t xml:space="preserve">chỉ đạo của các cấp, các ngành về </w:t>
      </w:r>
      <w:r w:rsidRPr="009B4F62">
        <w:rPr>
          <w:sz w:val="28"/>
          <w:szCs w:val="28"/>
          <w:lang w:val="vi-VN"/>
        </w:rPr>
        <w:t>công tác phòng, chống tội phạm và vi phạm pháp luật.</w:t>
      </w:r>
    </w:p>
    <w:p w:rsidR="000306D5" w:rsidRPr="009B4F62" w:rsidRDefault="000306D5" w:rsidP="005762ED">
      <w:pPr>
        <w:widowControl w:val="0"/>
        <w:spacing w:before="60" w:after="60"/>
        <w:ind w:firstLine="567"/>
        <w:jc w:val="both"/>
        <w:rPr>
          <w:sz w:val="28"/>
          <w:szCs w:val="28"/>
          <w:lang w:val="vi-VN"/>
        </w:rPr>
      </w:pPr>
      <w:r w:rsidRPr="009B4F62">
        <w:rPr>
          <w:sz w:val="28"/>
          <w:szCs w:val="28"/>
          <w:lang w:val="vi-VN"/>
        </w:rPr>
        <w:t xml:space="preserve">- UBND huyện đã chỉ đạo Công an huyện xây dựng kế hoạch, mở đợt cao điểm tấn công truy quét các loại tội phạm; tăng cường CBCS xuống cơ sở tham mưu cho cấp ủy, chính quyền chỉ đạo, điều hành công tác phòng, chống tội phạm tại cơ sở, trực tiếp phát hiện, bắt giữ, triệt xóa các tụ điểm phức tạp về ANTT. </w:t>
      </w:r>
    </w:p>
    <w:p w:rsidR="00D25931" w:rsidRPr="009B4F62" w:rsidRDefault="00566244" w:rsidP="005762ED">
      <w:pPr>
        <w:widowControl w:val="0"/>
        <w:spacing w:before="60" w:after="60"/>
        <w:ind w:firstLine="567"/>
        <w:jc w:val="both"/>
        <w:rPr>
          <w:b/>
          <w:sz w:val="28"/>
          <w:szCs w:val="28"/>
          <w:lang w:val="vi-VN"/>
        </w:rPr>
      </w:pPr>
      <w:r w:rsidRPr="009B4F62">
        <w:rPr>
          <w:b/>
          <w:sz w:val="28"/>
          <w:szCs w:val="28"/>
          <w:lang w:val="vi-VN"/>
        </w:rPr>
        <w:lastRenderedPageBreak/>
        <w:t>2.</w:t>
      </w:r>
      <w:r w:rsidR="00D25931" w:rsidRPr="009B4F62">
        <w:rPr>
          <w:b/>
          <w:sz w:val="28"/>
          <w:szCs w:val="28"/>
          <w:lang w:val="vi-VN"/>
        </w:rPr>
        <w:t xml:space="preserve"> Công  tác phòng ngừa tội phạm</w:t>
      </w:r>
    </w:p>
    <w:p w:rsidR="00AE274E" w:rsidRPr="009B4F62" w:rsidRDefault="00AF284B" w:rsidP="005762ED">
      <w:pPr>
        <w:widowControl w:val="0"/>
        <w:spacing w:before="60" w:after="60"/>
        <w:ind w:firstLine="567"/>
        <w:jc w:val="both"/>
        <w:rPr>
          <w:b/>
          <w:sz w:val="28"/>
          <w:szCs w:val="28"/>
          <w:lang w:val="vi-VN"/>
        </w:rPr>
      </w:pPr>
      <w:r w:rsidRPr="009B4F62">
        <w:rPr>
          <w:b/>
          <w:sz w:val="28"/>
          <w:szCs w:val="28"/>
          <w:lang w:val="vi-VN"/>
        </w:rPr>
        <w:t>2.1.</w:t>
      </w:r>
      <w:r w:rsidR="0064103D" w:rsidRPr="009B4F62">
        <w:rPr>
          <w:b/>
          <w:sz w:val="28"/>
          <w:szCs w:val="28"/>
          <w:lang w:val="vi-VN"/>
        </w:rPr>
        <w:t xml:space="preserve"> </w:t>
      </w:r>
      <w:r w:rsidR="00D25931" w:rsidRPr="009B4F62">
        <w:rPr>
          <w:sz w:val="28"/>
          <w:szCs w:val="28"/>
          <w:lang w:val="vi-VN"/>
        </w:rPr>
        <w:t>Công tác tuyên truyền</w:t>
      </w:r>
      <w:r w:rsidR="003F34E4" w:rsidRPr="009B4F62">
        <w:rPr>
          <w:sz w:val="28"/>
          <w:szCs w:val="28"/>
          <w:lang w:val="vi-VN"/>
        </w:rPr>
        <w:t xml:space="preserve"> phòng, chống tội phạm và vi phạm pháp luậ</w:t>
      </w:r>
      <w:r w:rsidR="00BC6FE3" w:rsidRPr="009B4F62">
        <w:rPr>
          <w:sz w:val="28"/>
          <w:szCs w:val="28"/>
          <w:lang w:val="vi-VN"/>
        </w:rPr>
        <w:t>t</w:t>
      </w:r>
    </w:p>
    <w:p w:rsidR="00B73729" w:rsidRPr="009B4F62" w:rsidRDefault="000C59AA" w:rsidP="005762ED">
      <w:pPr>
        <w:widowControl w:val="0"/>
        <w:spacing w:before="60" w:after="60"/>
        <w:ind w:firstLine="567"/>
        <w:jc w:val="both"/>
        <w:rPr>
          <w:b/>
          <w:sz w:val="28"/>
          <w:szCs w:val="28"/>
          <w:lang w:val="vi-VN"/>
        </w:rPr>
      </w:pPr>
      <w:r w:rsidRPr="009B4F62">
        <w:rPr>
          <w:sz w:val="28"/>
          <w:szCs w:val="28"/>
          <w:lang w:val="vi-VN"/>
        </w:rPr>
        <w:t xml:space="preserve">- </w:t>
      </w:r>
      <w:r w:rsidR="00B94752" w:rsidRPr="009B4F62">
        <w:rPr>
          <w:sz w:val="28"/>
          <w:szCs w:val="28"/>
          <w:lang w:val="vi-VN"/>
        </w:rPr>
        <w:t xml:space="preserve">Công tác tuyên truyền, giáo dục phòng, chống tội phạm và vi phạm pháp luật luôn được UBND huyện quan tâm triển khai đồng bộ từ </w:t>
      </w:r>
      <w:r w:rsidRPr="009B4F62">
        <w:rPr>
          <w:sz w:val="28"/>
          <w:szCs w:val="28"/>
          <w:lang w:val="vi-VN"/>
        </w:rPr>
        <w:t>huyện đến cơ sở. Từ đầu năm 2024</w:t>
      </w:r>
      <w:r w:rsidR="00B94752" w:rsidRPr="009B4F62">
        <w:rPr>
          <w:sz w:val="28"/>
          <w:szCs w:val="28"/>
          <w:lang w:val="vi-VN"/>
        </w:rPr>
        <w:t xml:space="preserve">, UBND huyện đã chỉ đạo các cơ quan, </w:t>
      </w:r>
      <w:r w:rsidR="00B23E9A" w:rsidRPr="009B4F62">
        <w:rPr>
          <w:sz w:val="28"/>
          <w:szCs w:val="28"/>
          <w:lang w:val="vi-VN"/>
        </w:rPr>
        <w:t>ban ngành, đoàn thể huyện</w:t>
      </w:r>
      <w:r w:rsidR="00B94752" w:rsidRPr="009B4F62">
        <w:rPr>
          <w:sz w:val="28"/>
          <w:szCs w:val="28"/>
          <w:lang w:val="vi-VN"/>
        </w:rPr>
        <w:t xml:space="preserve">, cấp ủy, chính quyền </w:t>
      </w:r>
      <w:r w:rsidR="00B23E9A" w:rsidRPr="009B4F62">
        <w:rPr>
          <w:sz w:val="28"/>
          <w:szCs w:val="28"/>
          <w:lang w:val="vi-VN"/>
        </w:rPr>
        <w:t xml:space="preserve">địa phương </w:t>
      </w:r>
      <w:r w:rsidR="00B94752" w:rsidRPr="009B4F62">
        <w:rPr>
          <w:sz w:val="28"/>
          <w:szCs w:val="28"/>
          <w:lang w:val="vi-VN"/>
        </w:rPr>
        <w:t>tiếp tục nâng cao chất lượng công tác thông tin, truyền thông về phòng, chống</w:t>
      </w:r>
      <w:r w:rsidR="004A22E5" w:rsidRPr="009B4F62">
        <w:rPr>
          <w:sz w:val="28"/>
          <w:szCs w:val="28"/>
          <w:lang w:val="vi-VN"/>
        </w:rPr>
        <w:t xml:space="preserve"> tội phạm và vi phạm pháp luật. </w:t>
      </w:r>
      <w:r w:rsidR="006570DF" w:rsidRPr="009B4F62">
        <w:rPr>
          <w:sz w:val="28"/>
          <w:szCs w:val="28"/>
          <w:lang w:val="vi-VN"/>
        </w:rPr>
        <w:t xml:space="preserve">Chỉ đạo các </w:t>
      </w:r>
      <w:r w:rsidR="00C05C4E" w:rsidRPr="009B4F62">
        <w:rPr>
          <w:sz w:val="28"/>
          <w:szCs w:val="28"/>
          <w:lang w:val="vi-VN"/>
        </w:rPr>
        <w:t xml:space="preserve">cơ quan, </w:t>
      </w:r>
      <w:r w:rsidR="006570DF" w:rsidRPr="009B4F62">
        <w:rPr>
          <w:sz w:val="28"/>
          <w:szCs w:val="28"/>
          <w:lang w:val="vi-VN"/>
        </w:rPr>
        <w:t xml:space="preserve">ban ngành như </w:t>
      </w:r>
      <w:r w:rsidR="00B23E9A" w:rsidRPr="009B4F62">
        <w:rPr>
          <w:sz w:val="28"/>
          <w:szCs w:val="28"/>
          <w:lang w:val="vi-VN"/>
        </w:rPr>
        <w:t xml:space="preserve">Đoàn thanh niên, </w:t>
      </w:r>
      <w:r w:rsidR="006570DF" w:rsidRPr="009B4F62">
        <w:rPr>
          <w:sz w:val="28"/>
          <w:szCs w:val="28"/>
          <w:lang w:val="vi-VN"/>
        </w:rPr>
        <w:t>Hội Phụ nữ huy</w:t>
      </w:r>
      <w:r w:rsidR="00B23E9A" w:rsidRPr="009B4F62">
        <w:rPr>
          <w:sz w:val="28"/>
          <w:szCs w:val="28"/>
          <w:lang w:val="vi-VN"/>
        </w:rPr>
        <w:t>ện, Viện Kiểm sát nhân dân</w:t>
      </w:r>
      <w:r w:rsidR="006570DF" w:rsidRPr="009B4F62">
        <w:rPr>
          <w:sz w:val="28"/>
          <w:szCs w:val="28"/>
          <w:lang w:val="vi-VN"/>
        </w:rPr>
        <w:t xml:space="preserve">, Công an huyện </w:t>
      </w:r>
      <w:r w:rsidR="00D51231" w:rsidRPr="009B4F62">
        <w:rPr>
          <w:sz w:val="28"/>
          <w:szCs w:val="28"/>
          <w:lang w:val="vi-VN"/>
        </w:rPr>
        <w:t xml:space="preserve">phối hợp </w:t>
      </w:r>
      <w:r w:rsidR="006570DF" w:rsidRPr="009B4F62">
        <w:rPr>
          <w:sz w:val="28"/>
          <w:szCs w:val="28"/>
          <w:lang w:val="vi-VN"/>
        </w:rPr>
        <w:t>t</w:t>
      </w:r>
      <w:r w:rsidR="00D25931" w:rsidRPr="009B4F62">
        <w:rPr>
          <w:sz w:val="28"/>
          <w:szCs w:val="28"/>
          <w:lang w:val="vi-VN"/>
        </w:rPr>
        <w:t>ổ chức</w:t>
      </w:r>
      <w:r w:rsidR="00E17BE9" w:rsidRPr="009B4F62">
        <w:rPr>
          <w:iCs/>
          <w:sz w:val="28"/>
          <w:szCs w:val="28"/>
          <w:lang w:val="nl-NL"/>
        </w:rPr>
        <w:t xml:space="preserve"> tuyên truyền</w:t>
      </w:r>
      <w:r w:rsidR="007C1738" w:rsidRPr="009B4F62">
        <w:rPr>
          <w:iCs/>
          <w:sz w:val="28"/>
          <w:szCs w:val="28"/>
          <w:lang w:val="nl-NL"/>
        </w:rPr>
        <w:t xml:space="preserve"> </w:t>
      </w:r>
      <w:r w:rsidR="004D09DC" w:rsidRPr="009B4F62">
        <w:rPr>
          <w:iCs/>
          <w:sz w:val="28"/>
          <w:szCs w:val="28"/>
          <w:lang w:val="nl-NL"/>
        </w:rPr>
        <w:t xml:space="preserve">121 buổi với 17.428 lượt </w:t>
      </w:r>
      <w:r w:rsidR="00E17BE9" w:rsidRPr="009B4F62">
        <w:rPr>
          <w:iCs/>
          <w:sz w:val="28"/>
          <w:szCs w:val="28"/>
          <w:lang w:val="nl-NL"/>
        </w:rPr>
        <w:t>người tham gia nghe</w:t>
      </w:r>
      <w:r w:rsidR="00AA0033" w:rsidRPr="009B4F62">
        <w:rPr>
          <w:sz w:val="28"/>
          <w:szCs w:val="28"/>
          <w:lang w:val="vi-VN"/>
        </w:rPr>
        <w:t>, tuy</w:t>
      </w:r>
      <w:r w:rsidR="006570DF" w:rsidRPr="009B4F62">
        <w:rPr>
          <w:sz w:val="28"/>
          <w:szCs w:val="28"/>
          <w:lang w:val="vi-VN"/>
        </w:rPr>
        <w:t>ê</w:t>
      </w:r>
      <w:r w:rsidR="00AA0033" w:rsidRPr="009B4F62">
        <w:rPr>
          <w:sz w:val="28"/>
          <w:szCs w:val="28"/>
          <w:lang w:val="vi-VN"/>
        </w:rPr>
        <w:t>n truyền</w:t>
      </w:r>
      <w:r w:rsidR="00D25931" w:rsidRPr="009B4F62">
        <w:rPr>
          <w:sz w:val="28"/>
          <w:szCs w:val="28"/>
          <w:lang w:val="vi-VN"/>
        </w:rPr>
        <w:t xml:space="preserve"> nhiều nội dung, hình thức thiết thực, phù hợp với từng loại địa bàn, đối tượng, tăng cường đưa</w:t>
      </w:r>
      <w:r w:rsidR="003F34E4" w:rsidRPr="009B4F62">
        <w:rPr>
          <w:sz w:val="28"/>
          <w:szCs w:val="28"/>
          <w:lang w:val="vi-VN"/>
        </w:rPr>
        <w:t xml:space="preserve"> tin, bài, ảnh</w:t>
      </w:r>
      <w:r w:rsidR="00D25931" w:rsidRPr="009B4F62">
        <w:rPr>
          <w:sz w:val="28"/>
          <w:szCs w:val="28"/>
          <w:lang w:val="vi-VN"/>
        </w:rPr>
        <w:t xml:space="preserve"> tuyên truyền về tình hình, kết quả công tác tấn công trấn áp tội phạm mua bán người</w:t>
      </w:r>
      <w:r w:rsidR="00EF0EE5" w:rsidRPr="009B4F62">
        <w:rPr>
          <w:sz w:val="28"/>
          <w:szCs w:val="28"/>
          <w:lang w:val="vi-VN"/>
        </w:rPr>
        <w:t>, tội phạm ma túy, hình sự</w:t>
      </w:r>
      <w:r w:rsidR="00D25931" w:rsidRPr="009B4F62">
        <w:rPr>
          <w:sz w:val="28"/>
          <w:szCs w:val="28"/>
          <w:lang w:val="vi-VN"/>
        </w:rPr>
        <w:t xml:space="preserve"> và các loại tội phạm khác,</w:t>
      </w:r>
      <w:r w:rsidR="00AA0033" w:rsidRPr="009B4F62">
        <w:rPr>
          <w:sz w:val="28"/>
          <w:szCs w:val="28"/>
          <w:lang w:val="vi-VN"/>
        </w:rPr>
        <w:t xml:space="preserve"> tích cực</w:t>
      </w:r>
      <w:r w:rsidR="00C302F1" w:rsidRPr="009B4F62">
        <w:rPr>
          <w:sz w:val="28"/>
          <w:szCs w:val="28"/>
          <w:lang w:val="vi-VN"/>
        </w:rPr>
        <w:t xml:space="preserve"> tuyên truyền về các tấm gương điển hình tiên tiến, người tốt, việc tốt..., chú trọng phổ biến các chủ trương, đường lối, chính sách pháp luật của Đảng và Nhà nước về chế tài áp dụng đối với các loại tội phạm, tác hại của tệ nạn xã hội, cách phòng, chống và nhận biết thông qua hệ</w:t>
      </w:r>
      <w:r w:rsidR="003F34E4" w:rsidRPr="009B4F62">
        <w:rPr>
          <w:sz w:val="28"/>
          <w:szCs w:val="28"/>
          <w:lang w:val="vi-VN"/>
        </w:rPr>
        <w:t xml:space="preserve"> thống lo</w:t>
      </w:r>
      <w:r w:rsidR="004A22E5" w:rsidRPr="009B4F62">
        <w:rPr>
          <w:sz w:val="28"/>
          <w:szCs w:val="28"/>
          <w:lang w:val="vi-VN"/>
        </w:rPr>
        <w:t>a phóng thanh đến các tổ dân</w:t>
      </w:r>
      <w:r w:rsidR="00C302F1" w:rsidRPr="009B4F62">
        <w:rPr>
          <w:sz w:val="28"/>
          <w:szCs w:val="28"/>
          <w:lang w:val="vi-VN"/>
        </w:rPr>
        <w:t xml:space="preserve"> phố, t</w:t>
      </w:r>
      <w:r w:rsidRPr="009B4F62">
        <w:rPr>
          <w:sz w:val="28"/>
          <w:szCs w:val="28"/>
          <w:lang w:val="vi-VN"/>
        </w:rPr>
        <w:t>hôn bản trên địa bàn toàn huyện</w:t>
      </w:r>
      <w:r w:rsidR="003943E8" w:rsidRPr="009B4F62">
        <w:rPr>
          <w:sz w:val="28"/>
          <w:szCs w:val="28"/>
          <w:lang w:val="vi-VN"/>
        </w:rPr>
        <w:t>.</w:t>
      </w:r>
    </w:p>
    <w:p w:rsidR="00AE274E" w:rsidRPr="009B4F62" w:rsidRDefault="000C59AA" w:rsidP="005762ED">
      <w:pPr>
        <w:widowControl w:val="0"/>
        <w:spacing w:before="60" w:after="60"/>
        <w:ind w:firstLine="567"/>
        <w:jc w:val="both"/>
        <w:rPr>
          <w:sz w:val="28"/>
          <w:szCs w:val="28"/>
          <w:lang w:val="pt-BR"/>
        </w:rPr>
      </w:pPr>
      <w:r w:rsidRPr="009B4F62">
        <w:rPr>
          <w:sz w:val="28"/>
          <w:szCs w:val="28"/>
          <w:lang w:val="pt-BR"/>
        </w:rPr>
        <w:t xml:space="preserve">- </w:t>
      </w:r>
      <w:r w:rsidR="004A22E5" w:rsidRPr="009B4F62">
        <w:rPr>
          <w:sz w:val="28"/>
          <w:szCs w:val="28"/>
          <w:lang w:val="pt-BR"/>
        </w:rPr>
        <w:t>Công tác tuyên truyền</w:t>
      </w:r>
      <w:r w:rsidR="00B94752" w:rsidRPr="009B4F62">
        <w:rPr>
          <w:sz w:val="28"/>
          <w:szCs w:val="28"/>
          <w:lang w:val="pt-BR"/>
        </w:rPr>
        <w:t xml:space="preserve"> đã được các cấp, các ngành, đoàn thể tiến hành một cách đồng bộ. Đã nâng cao được nhận thức cho quần chúng nhân dân trong phòng ngừa, đấu tranh chống tội phạm </w:t>
      </w:r>
      <w:r w:rsidR="007C1738" w:rsidRPr="009B4F62">
        <w:rPr>
          <w:sz w:val="28"/>
          <w:szCs w:val="28"/>
          <w:lang w:val="pt-BR"/>
        </w:rPr>
        <w:t>trên địa bàn huyện</w:t>
      </w:r>
      <w:r w:rsidR="00B94752" w:rsidRPr="009B4F62">
        <w:rPr>
          <w:sz w:val="28"/>
          <w:szCs w:val="28"/>
          <w:lang w:val="pt-BR"/>
        </w:rPr>
        <w:t>. Qua đó nêu cao được tinh thần cảnh giác, phát hiện và tố giác kịp thời các đối tượng nghi vấn giúp lực lượng Công an phát hiện và ngăn chặn kịp thời các vụ việc xảy ra trên địa bàn huyện.</w:t>
      </w:r>
    </w:p>
    <w:p w:rsidR="003F4E11" w:rsidRPr="0074382B" w:rsidRDefault="00AF284B" w:rsidP="0074382B">
      <w:pPr>
        <w:widowControl w:val="0"/>
        <w:spacing w:before="60" w:after="60"/>
        <w:ind w:firstLine="567"/>
        <w:jc w:val="both"/>
        <w:rPr>
          <w:sz w:val="28"/>
          <w:szCs w:val="28"/>
          <w:lang w:val="pt-BR"/>
        </w:rPr>
      </w:pPr>
      <w:r w:rsidRPr="009B4F62">
        <w:rPr>
          <w:b/>
          <w:sz w:val="28"/>
          <w:szCs w:val="28"/>
          <w:lang w:val="pt-BR"/>
        </w:rPr>
        <w:t>2.2.</w:t>
      </w:r>
      <w:r w:rsidRPr="009B4F62">
        <w:rPr>
          <w:sz w:val="28"/>
          <w:szCs w:val="28"/>
          <w:lang w:val="pt-BR"/>
        </w:rPr>
        <w:t xml:space="preserve"> </w:t>
      </w:r>
      <w:r w:rsidR="007B47FE" w:rsidRPr="009B4F62">
        <w:rPr>
          <w:sz w:val="28"/>
          <w:szCs w:val="28"/>
          <w:lang w:val="pt-BR"/>
        </w:rPr>
        <w:t>Công tác hòa giải</w:t>
      </w:r>
      <w:r w:rsidR="000C59AA" w:rsidRPr="009B4F62">
        <w:rPr>
          <w:sz w:val="28"/>
          <w:szCs w:val="28"/>
          <w:lang w:val="pt-BR"/>
        </w:rPr>
        <w:t xml:space="preserve"> ở cơ sở, phát hiện</w:t>
      </w:r>
      <w:r w:rsidR="007B47FE" w:rsidRPr="009B4F62">
        <w:rPr>
          <w:sz w:val="28"/>
          <w:szCs w:val="28"/>
          <w:lang w:val="pt-BR"/>
        </w:rPr>
        <w:t>, giải quyết mẫu thuẫn trong nội bộ nhân dân</w:t>
      </w:r>
      <w:r w:rsidR="0074382B">
        <w:rPr>
          <w:sz w:val="28"/>
          <w:szCs w:val="28"/>
          <w:lang w:val="pt-BR"/>
        </w:rPr>
        <w:t xml:space="preserve">: </w:t>
      </w:r>
      <w:r w:rsidR="00D9640E" w:rsidRPr="009B4F62">
        <w:rPr>
          <w:sz w:val="28"/>
          <w:szCs w:val="28"/>
          <w:lang w:val="nl-NL"/>
        </w:rPr>
        <w:t xml:space="preserve">Trong năm 2024, trên địa bàn huyện xảy ra </w:t>
      </w:r>
      <w:r w:rsidR="004D09DC" w:rsidRPr="009B4F62">
        <w:rPr>
          <w:sz w:val="28"/>
          <w:szCs w:val="28"/>
          <w:lang w:val="nl-NL" w:eastAsia="vi-VN"/>
        </w:rPr>
        <w:t>02</w:t>
      </w:r>
      <w:r w:rsidR="00D9640E" w:rsidRPr="009B4F62">
        <w:rPr>
          <w:sz w:val="28"/>
          <w:szCs w:val="28"/>
          <w:lang w:val="vi-VN" w:eastAsia="vi-VN"/>
        </w:rPr>
        <w:t xml:space="preserve"> vụ</w:t>
      </w:r>
      <w:r w:rsidR="00D9640E" w:rsidRPr="009B4F62">
        <w:rPr>
          <w:sz w:val="28"/>
          <w:szCs w:val="28"/>
          <w:vertAlign w:val="superscript"/>
          <w:lang w:val="nl-NL" w:eastAsia="vi-VN"/>
        </w:rPr>
        <w:t xml:space="preserve"> </w:t>
      </w:r>
      <w:r w:rsidR="00D9640E" w:rsidRPr="009B4F62">
        <w:rPr>
          <w:sz w:val="28"/>
          <w:szCs w:val="28"/>
          <w:lang w:val="vi-VN" w:eastAsia="vi-VN"/>
        </w:rPr>
        <w:t xml:space="preserve">tranh chấp </w:t>
      </w:r>
      <w:r w:rsidR="009F63BA" w:rsidRPr="009B4F62">
        <w:rPr>
          <w:sz w:val="28"/>
          <w:szCs w:val="28"/>
          <w:lang w:val="pt-BR" w:eastAsia="vi-VN"/>
        </w:rPr>
        <w:t xml:space="preserve">đất đai, </w:t>
      </w:r>
      <w:r w:rsidR="00D9640E" w:rsidRPr="009B4F62">
        <w:rPr>
          <w:sz w:val="28"/>
          <w:szCs w:val="28"/>
          <w:lang w:val="nl-NL" w:eastAsia="vi-VN"/>
        </w:rPr>
        <w:t xml:space="preserve">nguồn nước </w:t>
      </w:r>
      <w:r w:rsidR="00D9640E" w:rsidRPr="009B4F62">
        <w:rPr>
          <w:sz w:val="28"/>
          <w:szCs w:val="28"/>
          <w:lang w:val="vi-VN" w:eastAsia="vi-VN"/>
        </w:rPr>
        <w:t>trên địa bàn</w:t>
      </w:r>
      <w:r w:rsidR="00D9640E" w:rsidRPr="009B4F62">
        <w:rPr>
          <w:i/>
          <w:iCs/>
          <w:sz w:val="28"/>
          <w:szCs w:val="28"/>
          <w:lang w:val="vi-VN" w:eastAsia="vi-VN"/>
        </w:rPr>
        <w:t xml:space="preserve"> (</w:t>
      </w:r>
      <w:r w:rsidR="00D9640E" w:rsidRPr="009B4F62">
        <w:rPr>
          <w:i/>
          <w:iCs/>
          <w:sz w:val="28"/>
          <w:szCs w:val="28"/>
          <w:lang w:val="nl-NL" w:eastAsia="vi-VN"/>
        </w:rPr>
        <w:t>gi</w:t>
      </w:r>
      <w:r w:rsidR="004D09DC" w:rsidRPr="009B4F62">
        <w:rPr>
          <w:i/>
          <w:iCs/>
          <w:sz w:val="28"/>
          <w:szCs w:val="28"/>
          <w:lang w:val="nl-NL" w:eastAsia="vi-VN"/>
        </w:rPr>
        <w:t>ảm 01</w:t>
      </w:r>
      <w:r w:rsidR="00D9640E" w:rsidRPr="009B4F62">
        <w:rPr>
          <w:i/>
          <w:iCs/>
          <w:sz w:val="28"/>
          <w:szCs w:val="28"/>
          <w:lang w:val="nl-NL" w:eastAsia="vi-VN"/>
        </w:rPr>
        <w:t xml:space="preserve"> vụ so với cùng kỳ năm 2023</w:t>
      </w:r>
      <w:r w:rsidR="00D9640E" w:rsidRPr="009B4F62">
        <w:rPr>
          <w:i/>
          <w:iCs/>
          <w:sz w:val="28"/>
          <w:szCs w:val="28"/>
          <w:lang w:val="vi-VN" w:eastAsia="vi-VN"/>
        </w:rPr>
        <w:t>)</w:t>
      </w:r>
      <w:r w:rsidR="00D9640E" w:rsidRPr="009B4F62">
        <w:rPr>
          <w:i/>
          <w:iCs/>
          <w:sz w:val="28"/>
          <w:szCs w:val="28"/>
          <w:lang w:val="pt-BR" w:eastAsia="vi-VN"/>
        </w:rPr>
        <w:t xml:space="preserve">. </w:t>
      </w:r>
      <w:r w:rsidR="00D9640E" w:rsidRPr="009B4F62">
        <w:rPr>
          <w:iCs/>
          <w:sz w:val="28"/>
          <w:szCs w:val="28"/>
          <w:lang w:val="pt-BR" w:eastAsia="vi-VN"/>
        </w:rPr>
        <w:t>Kết quả hoà giải: Đ</w:t>
      </w:r>
      <w:r w:rsidR="004D09DC" w:rsidRPr="009B4F62">
        <w:rPr>
          <w:iCs/>
          <w:sz w:val="28"/>
          <w:szCs w:val="28"/>
          <w:lang w:val="pt-BR" w:eastAsia="vi-VN"/>
        </w:rPr>
        <w:t>ã hòa giải 02/02</w:t>
      </w:r>
      <w:r w:rsidR="00D9640E" w:rsidRPr="009B4F62">
        <w:rPr>
          <w:iCs/>
          <w:sz w:val="28"/>
          <w:szCs w:val="28"/>
          <w:lang w:val="pt-BR" w:eastAsia="vi-VN"/>
        </w:rPr>
        <w:t xml:space="preserve"> vụ.</w:t>
      </w:r>
    </w:p>
    <w:p w:rsidR="000C59AA" w:rsidRPr="009B4F62" w:rsidRDefault="000C59AA" w:rsidP="005762ED">
      <w:pPr>
        <w:widowControl w:val="0"/>
        <w:spacing w:before="60" w:after="60"/>
        <w:ind w:firstLine="567"/>
        <w:jc w:val="both"/>
        <w:rPr>
          <w:iCs/>
          <w:sz w:val="28"/>
          <w:szCs w:val="28"/>
          <w:lang w:val="pt-BR" w:eastAsia="vi-VN"/>
        </w:rPr>
      </w:pPr>
      <w:r w:rsidRPr="009B4F62">
        <w:rPr>
          <w:b/>
          <w:iCs/>
          <w:sz w:val="28"/>
          <w:szCs w:val="28"/>
          <w:lang w:val="pt-BR" w:eastAsia="vi-VN"/>
        </w:rPr>
        <w:t xml:space="preserve">2.3. </w:t>
      </w:r>
      <w:r w:rsidRPr="009B4F62">
        <w:rPr>
          <w:iCs/>
          <w:sz w:val="28"/>
          <w:szCs w:val="28"/>
          <w:lang w:val="pt-BR" w:eastAsia="vi-VN"/>
        </w:rPr>
        <w:t>Công tác phòng ngừa người sử dụng ma túy tổng hợp có biểu hiện loạn thần, “ngáo đá” và người mắc bệnh tâm thần thực hiện hành vi phạm tội:</w:t>
      </w:r>
      <w:r w:rsidRPr="009B4F62">
        <w:rPr>
          <w:b/>
          <w:iCs/>
          <w:sz w:val="28"/>
          <w:szCs w:val="28"/>
          <w:lang w:val="pt-BR" w:eastAsia="vi-VN"/>
        </w:rPr>
        <w:t xml:space="preserve"> </w:t>
      </w:r>
      <w:r w:rsidRPr="009B4F62">
        <w:rPr>
          <w:iCs/>
          <w:sz w:val="28"/>
          <w:szCs w:val="28"/>
          <w:lang w:val="pt-BR" w:eastAsia="vi-VN"/>
        </w:rPr>
        <w:t>Không.</w:t>
      </w:r>
    </w:p>
    <w:p w:rsidR="00B5732B" w:rsidRPr="009B4F62" w:rsidRDefault="00B5732B" w:rsidP="005762ED">
      <w:pPr>
        <w:widowControl w:val="0"/>
        <w:spacing w:before="60" w:after="60"/>
        <w:ind w:firstLine="567"/>
        <w:jc w:val="both"/>
        <w:rPr>
          <w:iCs/>
          <w:sz w:val="28"/>
          <w:szCs w:val="28"/>
          <w:lang w:val="pt-BR" w:eastAsia="vi-VN"/>
        </w:rPr>
      </w:pPr>
      <w:r w:rsidRPr="009B4F62">
        <w:rPr>
          <w:b/>
          <w:iCs/>
          <w:sz w:val="28"/>
          <w:szCs w:val="28"/>
          <w:lang w:val="pt-BR" w:eastAsia="vi-VN"/>
        </w:rPr>
        <w:t>2.4.</w:t>
      </w:r>
      <w:r w:rsidRPr="009B4F62">
        <w:rPr>
          <w:iCs/>
          <w:sz w:val="28"/>
          <w:szCs w:val="28"/>
          <w:lang w:val="pt-BR" w:eastAsia="vi-VN"/>
        </w:rPr>
        <w:t xml:space="preserve"> Công tác quản lý đối tượng ở địa bàn cơ sở hiện nay</w:t>
      </w:r>
    </w:p>
    <w:p w:rsidR="00263607" w:rsidRPr="009B4F62" w:rsidRDefault="00A10FC0" w:rsidP="005762ED">
      <w:pPr>
        <w:widowControl w:val="0"/>
        <w:spacing w:before="60" w:after="60"/>
        <w:ind w:firstLine="567"/>
        <w:jc w:val="both"/>
        <w:rPr>
          <w:iCs/>
          <w:sz w:val="28"/>
          <w:szCs w:val="28"/>
          <w:lang w:val="pt-BR" w:eastAsia="vi-VN"/>
        </w:rPr>
      </w:pPr>
      <w:r w:rsidRPr="009B4F62">
        <w:rPr>
          <w:iCs/>
          <w:sz w:val="28"/>
          <w:szCs w:val="28"/>
          <w:lang w:val="pt-BR" w:eastAsia="vi-VN"/>
        </w:rPr>
        <w:t xml:space="preserve">Chỉ đạo Công an huyện, các cơ quan, ban ngành huyện và UBND các xã, thị trấn làm tốt công tác nắm tình hình, lập dách sách các đối tượng nghiện ma túy, các đối tượng đã có tiền án, tiền sự để theo dõi và có biện pháp xử lý kịp thời khi các đối tượng có dấu hiện thực hiện hành vi phạm tội, cụ thể </w:t>
      </w:r>
      <w:r w:rsidR="007C1738" w:rsidRPr="009B4F62">
        <w:rPr>
          <w:iCs/>
          <w:sz w:val="28"/>
          <w:szCs w:val="28"/>
          <w:lang w:val="pt-BR" w:eastAsia="vi-VN"/>
        </w:rPr>
        <w:t xml:space="preserve">đang quản lý </w:t>
      </w:r>
      <w:r w:rsidR="007C1738" w:rsidRPr="0074382B">
        <w:rPr>
          <w:iCs/>
          <w:sz w:val="28"/>
          <w:szCs w:val="28"/>
          <w:lang w:val="pt-BR" w:eastAsia="vi-VN"/>
        </w:rPr>
        <w:t>1</w:t>
      </w:r>
      <w:r w:rsidR="008F1F5D" w:rsidRPr="0074382B">
        <w:rPr>
          <w:iCs/>
          <w:sz w:val="28"/>
          <w:szCs w:val="28"/>
          <w:lang w:val="pt-BR" w:eastAsia="vi-VN"/>
        </w:rPr>
        <w:t>54</w:t>
      </w:r>
      <w:r w:rsidR="00B5732B" w:rsidRPr="009B4F62">
        <w:rPr>
          <w:iCs/>
          <w:sz w:val="28"/>
          <w:szCs w:val="28"/>
          <w:lang w:val="pt-BR" w:eastAsia="vi-VN"/>
        </w:rPr>
        <w:t xml:space="preserve"> đối tượng nghiện ma túy; </w:t>
      </w:r>
      <w:r w:rsidR="00D916ED" w:rsidRPr="0074382B">
        <w:rPr>
          <w:iCs/>
          <w:sz w:val="28"/>
          <w:szCs w:val="28"/>
          <w:lang w:val="pt-BR" w:eastAsia="vi-VN"/>
        </w:rPr>
        <w:t>10</w:t>
      </w:r>
      <w:r w:rsidRPr="0074382B">
        <w:rPr>
          <w:iCs/>
          <w:sz w:val="28"/>
          <w:szCs w:val="28"/>
          <w:lang w:val="pt-BR" w:eastAsia="vi-VN"/>
        </w:rPr>
        <w:t xml:space="preserve"> </w:t>
      </w:r>
      <w:r w:rsidRPr="009B4F62">
        <w:rPr>
          <w:iCs/>
          <w:sz w:val="28"/>
          <w:szCs w:val="28"/>
          <w:lang w:val="pt-BR" w:eastAsia="vi-VN"/>
        </w:rPr>
        <w:t>người</w:t>
      </w:r>
      <w:r w:rsidR="00263607" w:rsidRPr="009B4F62">
        <w:rPr>
          <w:iCs/>
          <w:sz w:val="28"/>
          <w:szCs w:val="28"/>
          <w:lang w:val="pt-BR" w:eastAsia="vi-VN"/>
        </w:rPr>
        <w:t xml:space="preserve"> sử dụng trái phép chất ma</w:t>
      </w:r>
      <w:r w:rsidR="00C27695" w:rsidRPr="009B4F62">
        <w:rPr>
          <w:iCs/>
          <w:sz w:val="28"/>
          <w:szCs w:val="28"/>
          <w:lang w:val="pt-BR" w:eastAsia="vi-VN"/>
        </w:rPr>
        <w:t xml:space="preserve"> t</w:t>
      </w:r>
      <w:r w:rsidR="00263607" w:rsidRPr="009B4F62">
        <w:rPr>
          <w:iCs/>
          <w:sz w:val="28"/>
          <w:szCs w:val="28"/>
          <w:lang w:val="pt-BR" w:eastAsia="vi-VN"/>
        </w:rPr>
        <w:t>úy.</w:t>
      </w:r>
    </w:p>
    <w:p w:rsidR="0088468F" w:rsidRPr="009B4F62" w:rsidRDefault="0088468F" w:rsidP="005762ED">
      <w:pPr>
        <w:widowControl w:val="0"/>
        <w:spacing w:before="60" w:after="60"/>
        <w:ind w:firstLine="567"/>
        <w:jc w:val="both"/>
        <w:rPr>
          <w:iCs/>
          <w:sz w:val="28"/>
          <w:szCs w:val="28"/>
          <w:lang w:val="pt-BR" w:eastAsia="vi-VN"/>
        </w:rPr>
      </w:pPr>
      <w:r w:rsidRPr="009B4F62">
        <w:rPr>
          <w:sz w:val="28"/>
          <w:szCs w:val="28"/>
          <w:lang w:val="pt-BR"/>
        </w:rPr>
        <w:t>- Công tác điều trị thay thế nghiện các chất dạng thuốc phiện bằng thuốc Methadone: Tổng số người nghiện phải điều trị bằng thuốc Methadone:</w:t>
      </w:r>
      <w:r w:rsidR="00D916ED" w:rsidRPr="009B4F62">
        <w:rPr>
          <w:sz w:val="28"/>
          <w:szCs w:val="28"/>
          <w:lang w:val="pt-BR"/>
        </w:rPr>
        <w:t xml:space="preserve"> 60 người</w:t>
      </w:r>
      <w:r w:rsidRPr="009B4F62">
        <w:rPr>
          <w:sz w:val="28"/>
          <w:szCs w:val="28"/>
          <w:lang w:val="pt-BR"/>
        </w:rPr>
        <w:t>.</w:t>
      </w:r>
    </w:p>
    <w:p w:rsidR="005A6B65" w:rsidRPr="009B4F62" w:rsidRDefault="00816EA3" w:rsidP="005762ED">
      <w:pPr>
        <w:widowControl w:val="0"/>
        <w:spacing w:before="60" w:after="60"/>
        <w:ind w:firstLine="567"/>
        <w:jc w:val="both"/>
        <w:rPr>
          <w:sz w:val="28"/>
          <w:szCs w:val="28"/>
          <w:lang w:val="pt-BR"/>
        </w:rPr>
      </w:pPr>
      <w:r w:rsidRPr="009B4F62">
        <w:rPr>
          <w:iCs/>
          <w:sz w:val="28"/>
          <w:szCs w:val="28"/>
          <w:lang w:val="pt-BR" w:eastAsia="vi-VN"/>
        </w:rPr>
        <w:t xml:space="preserve">- </w:t>
      </w:r>
      <w:r w:rsidRPr="009B4F62">
        <w:rPr>
          <w:sz w:val="28"/>
          <w:szCs w:val="28"/>
          <w:lang w:val="pt-BR"/>
        </w:rPr>
        <w:t>Trên địa bàn huyện có</w:t>
      </w:r>
      <w:r w:rsidRPr="009B4F62">
        <w:rPr>
          <w:color w:val="FF0000"/>
          <w:sz w:val="28"/>
          <w:szCs w:val="28"/>
          <w:lang w:val="pt-BR"/>
        </w:rPr>
        <w:t xml:space="preserve"> </w:t>
      </w:r>
      <w:r w:rsidRPr="009B4F62">
        <w:rPr>
          <w:sz w:val="28"/>
          <w:szCs w:val="28"/>
          <w:lang w:val="pt-BR"/>
        </w:rPr>
        <w:t>30</w:t>
      </w:r>
      <w:r w:rsidRPr="009B4F62">
        <w:rPr>
          <w:color w:val="FF0000"/>
          <w:sz w:val="28"/>
          <w:szCs w:val="28"/>
          <w:lang w:val="pt-BR"/>
        </w:rPr>
        <w:t xml:space="preserve"> </w:t>
      </w:r>
      <w:r w:rsidRPr="009B4F62">
        <w:rPr>
          <w:sz w:val="28"/>
          <w:szCs w:val="28"/>
          <w:lang w:val="pt-BR"/>
        </w:rPr>
        <w:t>cán bộ y tế có đủ thẩm quyền xác định tình trạng nghiện và có 13 cơ sở đủ điều kiện để xác định tình trạng nghiện ma túy theo quy định tại Nghị định số 109/2021/NĐ-CP ngày 08/12/2021 (trong đó 01 cở sở tại Trung tâm y tế huyện và 12 cơ sở tại trạm y tế xã, thị trấn).</w:t>
      </w:r>
    </w:p>
    <w:p w:rsidR="00263607" w:rsidRPr="009B4F62" w:rsidRDefault="00263607" w:rsidP="005762ED">
      <w:pPr>
        <w:widowControl w:val="0"/>
        <w:spacing w:before="60" w:after="60"/>
        <w:ind w:firstLine="567"/>
        <w:jc w:val="both"/>
        <w:rPr>
          <w:sz w:val="28"/>
          <w:szCs w:val="28"/>
          <w:lang w:val="pt-BR"/>
        </w:rPr>
      </w:pPr>
      <w:r w:rsidRPr="009B4F62">
        <w:rPr>
          <w:sz w:val="28"/>
          <w:szCs w:val="28"/>
          <w:lang w:val="pt-BR"/>
        </w:rPr>
        <w:t>- Công tác cai nghiện:</w:t>
      </w:r>
    </w:p>
    <w:p w:rsidR="00263607" w:rsidRPr="009B4F62" w:rsidRDefault="00977C6C" w:rsidP="005762ED">
      <w:pPr>
        <w:widowControl w:val="0"/>
        <w:spacing w:before="60" w:after="60"/>
        <w:ind w:firstLine="567"/>
        <w:jc w:val="both"/>
        <w:rPr>
          <w:sz w:val="28"/>
          <w:szCs w:val="28"/>
          <w:lang w:val="pt-BR"/>
        </w:rPr>
      </w:pPr>
      <w:r w:rsidRPr="009B4F62">
        <w:rPr>
          <w:sz w:val="28"/>
          <w:szCs w:val="28"/>
          <w:lang w:val="pt-BR"/>
        </w:rPr>
        <w:t>+ Số cai</w:t>
      </w:r>
      <w:r w:rsidR="00D916ED" w:rsidRPr="009B4F62">
        <w:rPr>
          <w:sz w:val="28"/>
          <w:szCs w:val="28"/>
          <w:lang w:val="pt-BR"/>
        </w:rPr>
        <w:t xml:space="preserve"> nghiện bắt buộc: 23</w:t>
      </w:r>
      <w:r w:rsidR="00263607" w:rsidRPr="009B4F62">
        <w:rPr>
          <w:sz w:val="28"/>
          <w:szCs w:val="28"/>
          <w:lang w:val="pt-BR"/>
        </w:rPr>
        <w:t xml:space="preserve"> đối tượng.</w:t>
      </w:r>
    </w:p>
    <w:p w:rsidR="00263607" w:rsidRPr="009B4F62" w:rsidRDefault="00263607" w:rsidP="005762ED">
      <w:pPr>
        <w:widowControl w:val="0"/>
        <w:spacing w:before="60" w:after="60"/>
        <w:ind w:firstLine="567"/>
        <w:jc w:val="both"/>
        <w:rPr>
          <w:iCs/>
          <w:sz w:val="28"/>
          <w:szCs w:val="28"/>
          <w:lang w:val="pt-BR" w:eastAsia="vi-VN"/>
        </w:rPr>
      </w:pPr>
      <w:r w:rsidRPr="009B4F62">
        <w:rPr>
          <w:sz w:val="28"/>
          <w:szCs w:val="28"/>
          <w:lang w:val="pt-BR"/>
        </w:rPr>
        <w:t xml:space="preserve">+ Số quản lý sau cai: </w:t>
      </w:r>
      <w:r w:rsidR="00C27695" w:rsidRPr="009B4F62">
        <w:rPr>
          <w:iCs/>
          <w:sz w:val="28"/>
          <w:szCs w:val="28"/>
          <w:lang w:val="pt-BR" w:eastAsia="vi-VN"/>
        </w:rPr>
        <w:t>18</w:t>
      </w:r>
      <w:r w:rsidRPr="009B4F62">
        <w:rPr>
          <w:iCs/>
          <w:sz w:val="28"/>
          <w:szCs w:val="28"/>
          <w:lang w:val="pt-BR" w:eastAsia="vi-VN"/>
        </w:rPr>
        <w:t xml:space="preserve"> đối tượng.</w:t>
      </w:r>
    </w:p>
    <w:p w:rsidR="00263607" w:rsidRPr="009B4F62" w:rsidRDefault="00263607" w:rsidP="005762ED">
      <w:pPr>
        <w:widowControl w:val="0"/>
        <w:spacing w:before="60" w:after="60"/>
        <w:ind w:firstLine="567"/>
        <w:jc w:val="both"/>
        <w:rPr>
          <w:sz w:val="28"/>
          <w:szCs w:val="28"/>
          <w:lang w:val="pt-BR"/>
        </w:rPr>
      </w:pPr>
      <w:r w:rsidRPr="009B4F62">
        <w:rPr>
          <w:sz w:val="28"/>
          <w:szCs w:val="28"/>
          <w:lang w:val="pt-BR"/>
        </w:rPr>
        <w:lastRenderedPageBreak/>
        <w:t>+ Số cai nghiện tại gia đình, cộng đồng: Không.</w:t>
      </w:r>
    </w:p>
    <w:p w:rsidR="00C8757D" w:rsidRPr="009B4F62" w:rsidRDefault="00A10FC0" w:rsidP="005762ED">
      <w:pPr>
        <w:widowControl w:val="0"/>
        <w:spacing w:before="60" w:after="60"/>
        <w:ind w:firstLine="567"/>
        <w:jc w:val="both"/>
        <w:rPr>
          <w:bCs/>
          <w:sz w:val="28"/>
          <w:szCs w:val="28"/>
          <w:lang w:val="pt-BR"/>
        </w:rPr>
      </w:pPr>
      <w:r w:rsidRPr="009B4F62">
        <w:rPr>
          <w:b/>
          <w:bCs/>
          <w:sz w:val="28"/>
          <w:szCs w:val="28"/>
          <w:lang w:val="pt-BR"/>
        </w:rPr>
        <w:t>2.5</w:t>
      </w:r>
      <w:r w:rsidR="00C8757D" w:rsidRPr="009B4F62">
        <w:rPr>
          <w:b/>
          <w:bCs/>
          <w:sz w:val="28"/>
          <w:szCs w:val="28"/>
          <w:lang w:val="pt-BR"/>
        </w:rPr>
        <w:t xml:space="preserve">. </w:t>
      </w:r>
      <w:r w:rsidR="00C8757D" w:rsidRPr="009B4F62">
        <w:rPr>
          <w:bCs/>
          <w:sz w:val="28"/>
          <w:szCs w:val="28"/>
          <w:lang w:val="pt-BR"/>
        </w:rPr>
        <w:t>Công tác quản lý nhà nước trên các lĩnh vực kinh tế, văn hoá xã hội và quốc phòng, an ninh, trật tự, an toàn xã hội.</w:t>
      </w:r>
    </w:p>
    <w:p w:rsidR="00C8757D" w:rsidRPr="009B4F62" w:rsidRDefault="00C8757D" w:rsidP="005762ED">
      <w:pPr>
        <w:widowControl w:val="0"/>
        <w:tabs>
          <w:tab w:val="left" w:pos="4253"/>
          <w:tab w:val="left" w:pos="7125"/>
        </w:tabs>
        <w:spacing w:before="60" w:after="60"/>
        <w:ind w:firstLine="567"/>
        <w:jc w:val="both"/>
        <w:rPr>
          <w:bCs/>
          <w:sz w:val="28"/>
          <w:szCs w:val="28"/>
          <w:lang w:val="pt-BR"/>
        </w:rPr>
      </w:pPr>
      <w:r w:rsidRPr="009B4F62">
        <w:rPr>
          <w:bCs/>
          <w:sz w:val="28"/>
          <w:szCs w:val="28"/>
          <w:lang w:val="pt-BR"/>
        </w:rPr>
        <w:t>- UBND huyện đã chỉ đạo các cơ quan, ban, ngành, đoàn thể huyện, UBND các xã, thị trấn thực hiện tốt công tác quản lý Nhà nước về kinh tế, văn hóa - xã hội của huyện; Đảm bảo an ninh trật tự các mục tiêu, công trình trọng điểm, các sự kiện chính trị, kinh tế, văn hóa, xã hội của huyện, các hoạt động của lãnh đạo Đảng, Nhà nước, các đoàn khách quốc tế đến thăm, làm việc tại địa bàn huyện.</w:t>
      </w:r>
      <w:r w:rsidR="0053107F" w:rsidRPr="009B4F62">
        <w:rPr>
          <w:bCs/>
          <w:color w:val="FF0000"/>
          <w:sz w:val="28"/>
          <w:szCs w:val="28"/>
          <w:lang w:val="pt-BR"/>
        </w:rPr>
        <w:t xml:space="preserve"> </w:t>
      </w:r>
      <w:r w:rsidR="0053107F" w:rsidRPr="009B4F62">
        <w:rPr>
          <w:bCs/>
          <w:sz w:val="28"/>
          <w:szCs w:val="28"/>
          <w:lang w:val="pt-BR"/>
        </w:rPr>
        <w:t xml:space="preserve">Trong năm 2024 </w:t>
      </w:r>
      <w:r w:rsidR="00A53953" w:rsidRPr="009B4F62">
        <w:rPr>
          <w:bCs/>
          <w:sz w:val="28"/>
          <w:szCs w:val="28"/>
          <w:lang w:val="pt-BR"/>
        </w:rPr>
        <w:t>có 246</w:t>
      </w:r>
      <w:r w:rsidR="0053107F" w:rsidRPr="009B4F62">
        <w:rPr>
          <w:bCs/>
          <w:sz w:val="28"/>
          <w:szCs w:val="28"/>
          <w:lang w:val="pt-BR"/>
        </w:rPr>
        <w:t xml:space="preserve"> trường hợp người nước ngoài đến địa bàn huyện thăm thân, du lịch, buôn bán,</w:t>
      </w:r>
      <w:r w:rsidR="00A53953" w:rsidRPr="009B4F62">
        <w:rPr>
          <w:bCs/>
          <w:i/>
          <w:sz w:val="28"/>
          <w:szCs w:val="28"/>
          <w:lang w:val="pt-BR"/>
        </w:rPr>
        <w:t xml:space="preserve"> (tăng 77</w:t>
      </w:r>
      <w:r w:rsidR="0053107F" w:rsidRPr="009B4F62">
        <w:rPr>
          <w:bCs/>
          <w:i/>
          <w:sz w:val="28"/>
          <w:szCs w:val="28"/>
          <w:lang w:val="pt-BR"/>
        </w:rPr>
        <w:t xml:space="preserve"> tr</w:t>
      </w:r>
      <w:r w:rsidR="00A53953" w:rsidRPr="009B4F62">
        <w:rPr>
          <w:bCs/>
          <w:i/>
          <w:sz w:val="28"/>
          <w:szCs w:val="28"/>
          <w:lang w:val="pt-BR"/>
        </w:rPr>
        <w:t>ường hợp so với cùng kỳ năm 2023</w:t>
      </w:r>
      <w:r w:rsidR="0053107F" w:rsidRPr="009B4F62">
        <w:rPr>
          <w:bCs/>
          <w:i/>
          <w:sz w:val="28"/>
          <w:szCs w:val="28"/>
          <w:lang w:val="pt-BR"/>
        </w:rPr>
        <w:t>)</w:t>
      </w:r>
      <w:r w:rsidR="00A53953" w:rsidRPr="009B4F62">
        <w:rPr>
          <w:bCs/>
          <w:i/>
          <w:sz w:val="28"/>
          <w:szCs w:val="28"/>
          <w:lang w:val="pt-BR"/>
        </w:rPr>
        <w:t>,</w:t>
      </w:r>
      <w:r w:rsidR="00A53953" w:rsidRPr="009B4F62">
        <w:rPr>
          <w:bCs/>
          <w:sz w:val="28"/>
          <w:szCs w:val="28"/>
          <w:lang w:val="pt-BR"/>
        </w:rPr>
        <w:t xml:space="preserve"> </w:t>
      </w:r>
      <w:r w:rsidR="0074382B">
        <w:rPr>
          <w:bCs/>
          <w:sz w:val="28"/>
          <w:szCs w:val="28"/>
          <w:lang w:val="pt-BR"/>
        </w:rPr>
        <w:t>t</w:t>
      </w:r>
      <w:r w:rsidR="0053107F" w:rsidRPr="009B4F62">
        <w:rPr>
          <w:bCs/>
          <w:sz w:val="28"/>
          <w:szCs w:val="28"/>
          <w:lang w:val="pt-BR"/>
        </w:rPr>
        <w:t>rong đó:</w:t>
      </w:r>
      <w:r w:rsidR="00A53953" w:rsidRPr="009B4F62">
        <w:rPr>
          <w:bCs/>
          <w:color w:val="FF0000"/>
          <w:sz w:val="28"/>
          <w:szCs w:val="28"/>
          <w:lang w:val="pt-BR"/>
        </w:rPr>
        <w:t xml:space="preserve"> </w:t>
      </w:r>
      <w:r w:rsidR="00A53953" w:rsidRPr="009B4F62">
        <w:rPr>
          <w:bCs/>
          <w:sz w:val="28"/>
          <w:szCs w:val="28"/>
          <w:lang w:val="pt-BR"/>
        </w:rPr>
        <w:t>Trung Quốc 192</w:t>
      </w:r>
      <w:r w:rsidR="0053107F" w:rsidRPr="009B4F62">
        <w:rPr>
          <w:bCs/>
          <w:sz w:val="28"/>
          <w:szCs w:val="28"/>
          <w:lang w:val="pt-BR"/>
        </w:rPr>
        <w:t xml:space="preserve">; </w:t>
      </w:r>
      <w:r w:rsidR="00A53953" w:rsidRPr="009B4F62">
        <w:rPr>
          <w:bCs/>
          <w:sz w:val="28"/>
          <w:szCs w:val="28"/>
          <w:lang w:val="pt-BR"/>
        </w:rPr>
        <w:t>Lào 10; Thái Lan 10</w:t>
      </w:r>
      <w:r w:rsidR="0053107F" w:rsidRPr="009B4F62">
        <w:rPr>
          <w:bCs/>
          <w:sz w:val="28"/>
          <w:szCs w:val="28"/>
          <w:lang w:val="pt-BR"/>
        </w:rPr>
        <w:t xml:space="preserve">; </w:t>
      </w:r>
      <w:r w:rsidR="00A53953" w:rsidRPr="009B4F62">
        <w:rPr>
          <w:bCs/>
          <w:sz w:val="28"/>
          <w:szCs w:val="28"/>
          <w:lang w:val="pt-BR"/>
        </w:rPr>
        <w:t>Đan Mạch 10; Na Uy 09; Mỹ 08; Úc 08;</w:t>
      </w:r>
      <w:r w:rsidR="00A53953" w:rsidRPr="009B4F62">
        <w:rPr>
          <w:bCs/>
          <w:color w:val="FF0000"/>
          <w:sz w:val="28"/>
          <w:szCs w:val="28"/>
          <w:lang w:val="pt-BR"/>
        </w:rPr>
        <w:t xml:space="preserve"> </w:t>
      </w:r>
      <w:r w:rsidR="00A53953" w:rsidRPr="009B4F62">
        <w:rPr>
          <w:bCs/>
          <w:sz w:val="28"/>
          <w:szCs w:val="28"/>
          <w:lang w:val="pt-BR"/>
        </w:rPr>
        <w:t>Campuchia 07; Pháp 05</w:t>
      </w:r>
      <w:r w:rsidR="0053107F" w:rsidRPr="009B4F62">
        <w:rPr>
          <w:bCs/>
          <w:sz w:val="28"/>
          <w:szCs w:val="28"/>
          <w:lang w:val="pt-BR"/>
        </w:rPr>
        <w:t xml:space="preserve">; </w:t>
      </w:r>
      <w:r w:rsidR="00A53953" w:rsidRPr="009B4F62">
        <w:rPr>
          <w:bCs/>
          <w:sz w:val="28"/>
          <w:szCs w:val="28"/>
          <w:lang w:val="pt-BR"/>
        </w:rPr>
        <w:t>Canada 03; Nhật Bản 02; Đức 02; Italia 02; Anh 01; Ấn độ 01; Thụy Sỹ 01 và Myanma 01. C</w:t>
      </w:r>
      <w:r w:rsidR="0053107F" w:rsidRPr="009B4F62">
        <w:rPr>
          <w:bCs/>
          <w:sz w:val="28"/>
          <w:szCs w:val="28"/>
          <w:lang w:val="pt-BR"/>
        </w:rPr>
        <w:t>hưa phát hiện trường hợp nào vi phạm pháp luật.</w:t>
      </w:r>
    </w:p>
    <w:p w:rsidR="00C8757D" w:rsidRPr="009B4F62" w:rsidRDefault="00C8757D" w:rsidP="005762ED">
      <w:pPr>
        <w:widowControl w:val="0"/>
        <w:tabs>
          <w:tab w:val="left" w:pos="4253"/>
          <w:tab w:val="left" w:pos="7125"/>
        </w:tabs>
        <w:spacing w:before="60" w:after="60"/>
        <w:ind w:firstLine="567"/>
        <w:jc w:val="both"/>
        <w:rPr>
          <w:bCs/>
          <w:sz w:val="28"/>
          <w:szCs w:val="28"/>
          <w:lang w:val="nl-NL"/>
        </w:rPr>
      </w:pPr>
      <w:r w:rsidRPr="009B4F62">
        <w:rPr>
          <w:bCs/>
          <w:sz w:val="28"/>
          <w:szCs w:val="28"/>
          <w:lang w:val="pt-BR"/>
        </w:rPr>
        <w:t>- Tăng cường công tác phối hợp giữa lực lượng quốc phòng và an ninh trong công tác phòng chống tội phạm vị phạm pháp luật,</w:t>
      </w:r>
      <w:r w:rsidRPr="009B4F62">
        <w:rPr>
          <w:bCs/>
          <w:sz w:val="28"/>
          <w:szCs w:val="28"/>
          <w:lang w:val="nl-NL"/>
        </w:rPr>
        <w:t xml:space="preserve"> qua đó đã huy động sức mạnh tổng hợp của cả hệ thống chính trị và sự tham gia đông đảo, tích cực của quần chúng Nhân dân, nhằm nâng cao hiệu quả công tác đấu tranh phòng, chống tội phạm trên địa bàn toàn huyện.</w:t>
      </w:r>
    </w:p>
    <w:p w:rsidR="00C8757D" w:rsidRPr="009B4F62" w:rsidRDefault="00A10FC0" w:rsidP="005762ED">
      <w:pPr>
        <w:widowControl w:val="0"/>
        <w:spacing w:before="60" w:after="60"/>
        <w:ind w:firstLine="567"/>
        <w:jc w:val="both"/>
        <w:rPr>
          <w:sz w:val="28"/>
          <w:szCs w:val="28"/>
          <w:lang w:val="nl-NL"/>
        </w:rPr>
      </w:pPr>
      <w:r w:rsidRPr="009B4F62">
        <w:rPr>
          <w:b/>
          <w:sz w:val="28"/>
          <w:szCs w:val="28"/>
          <w:lang w:val="nl-NL"/>
        </w:rPr>
        <w:t>2.6</w:t>
      </w:r>
      <w:r w:rsidR="00C8757D" w:rsidRPr="009B4F62">
        <w:rPr>
          <w:b/>
          <w:sz w:val="28"/>
          <w:szCs w:val="28"/>
          <w:lang w:val="nl-NL"/>
        </w:rPr>
        <w:t xml:space="preserve">. </w:t>
      </w:r>
      <w:r w:rsidR="00C8757D" w:rsidRPr="009B4F62">
        <w:rPr>
          <w:sz w:val="28"/>
          <w:szCs w:val="28"/>
          <w:lang w:val="nl-NL"/>
        </w:rPr>
        <w:t>Công tác lập hồ sơ giáo dục tại xã, thị trấn, đưa đối tượng đi CSGD, TGD, CSCNBB</w:t>
      </w:r>
    </w:p>
    <w:p w:rsidR="00C8757D" w:rsidRPr="009B4F62" w:rsidRDefault="00C8757D" w:rsidP="005762ED">
      <w:pPr>
        <w:widowControl w:val="0"/>
        <w:spacing w:before="60" w:after="60"/>
        <w:ind w:firstLine="567"/>
        <w:jc w:val="both"/>
        <w:rPr>
          <w:sz w:val="28"/>
          <w:szCs w:val="28"/>
          <w:lang w:val="nl-NL"/>
        </w:rPr>
      </w:pPr>
      <w:r w:rsidRPr="009B4F62">
        <w:rPr>
          <w:sz w:val="28"/>
          <w:szCs w:val="28"/>
          <w:lang w:val="nl-NL"/>
        </w:rPr>
        <w:t xml:space="preserve">- Trong </w:t>
      </w:r>
      <w:r w:rsidR="009F5115" w:rsidRPr="009B4F62">
        <w:rPr>
          <w:sz w:val="28"/>
          <w:szCs w:val="28"/>
          <w:lang w:val="nl-NL"/>
        </w:rPr>
        <w:t xml:space="preserve">năm </w:t>
      </w:r>
      <w:r w:rsidRPr="009B4F62">
        <w:rPr>
          <w:sz w:val="28"/>
          <w:szCs w:val="28"/>
          <w:lang w:val="nl-NL"/>
        </w:rPr>
        <w:t xml:space="preserve">2024 </w:t>
      </w:r>
      <w:r w:rsidR="00A10FC0" w:rsidRPr="009B4F62">
        <w:rPr>
          <w:sz w:val="28"/>
          <w:szCs w:val="28"/>
          <w:lang w:val="nl-NL"/>
        </w:rPr>
        <w:t>trên địa bàn huyện quản lý</w:t>
      </w:r>
      <w:r w:rsidRPr="009B4F62">
        <w:rPr>
          <w:sz w:val="28"/>
          <w:szCs w:val="28"/>
          <w:lang w:val="nl-NL"/>
        </w:rPr>
        <w:t xml:space="preserve"> giáo dục tại xã, thị trấn </w:t>
      </w:r>
      <w:r w:rsidR="004113F4" w:rsidRPr="009B4F62">
        <w:rPr>
          <w:sz w:val="28"/>
          <w:szCs w:val="28"/>
          <w:lang w:val="nl-NL"/>
        </w:rPr>
        <w:t>0</w:t>
      </w:r>
      <w:r w:rsidR="0074382B">
        <w:rPr>
          <w:sz w:val="28"/>
          <w:szCs w:val="28"/>
          <w:lang w:val="nl-NL"/>
        </w:rPr>
        <w:t xml:space="preserve">7 đối tượng </w:t>
      </w:r>
      <w:r w:rsidR="003D4DDD" w:rsidRPr="009B4F62">
        <w:rPr>
          <w:i/>
          <w:sz w:val="28"/>
          <w:szCs w:val="28"/>
          <w:lang w:val="nl-NL"/>
        </w:rPr>
        <w:t>(đã kết thúc thanh loại 07 đối tượng)</w:t>
      </w:r>
      <w:r w:rsidR="003D4DDD" w:rsidRPr="009B4F62">
        <w:rPr>
          <w:sz w:val="28"/>
          <w:szCs w:val="28"/>
          <w:lang w:val="nl-NL"/>
        </w:rPr>
        <w:t>.</w:t>
      </w:r>
      <w:r w:rsidRPr="009B4F62">
        <w:rPr>
          <w:sz w:val="28"/>
          <w:szCs w:val="28"/>
          <w:lang w:val="nl-NL"/>
        </w:rPr>
        <w:t xml:space="preserve"> </w:t>
      </w:r>
    </w:p>
    <w:p w:rsidR="00816EA3" w:rsidRPr="009B4F62" w:rsidRDefault="0074382B" w:rsidP="005762ED">
      <w:pPr>
        <w:widowControl w:val="0"/>
        <w:spacing w:before="60" w:after="60"/>
        <w:ind w:firstLine="567"/>
        <w:jc w:val="both"/>
        <w:rPr>
          <w:sz w:val="28"/>
          <w:szCs w:val="28"/>
          <w:lang w:val="nl-NL"/>
        </w:rPr>
      </w:pPr>
      <w:r>
        <w:rPr>
          <w:bCs/>
          <w:sz w:val="28"/>
          <w:szCs w:val="28"/>
        </w:rPr>
        <w:t xml:space="preserve">- </w:t>
      </w:r>
      <w:r w:rsidR="00C8757D" w:rsidRPr="009B4F62">
        <w:rPr>
          <w:bCs/>
          <w:sz w:val="28"/>
          <w:szCs w:val="28"/>
          <w:lang w:val="vi-VN"/>
        </w:rPr>
        <w:t>Thực hiện Luật phòng chống ma túy 2021 và Phương án nghiệp vụ số 02/PA-BCA-C04 ngày 09/8/2021 của Bộ Công an về nghiệp vụ phòng ngừa đấu tranh với tội phạm ma túy trên tuyến Tây Bắc</w:t>
      </w:r>
      <w:r>
        <w:rPr>
          <w:bCs/>
          <w:sz w:val="28"/>
          <w:szCs w:val="28"/>
        </w:rPr>
        <w:t>.</w:t>
      </w:r>
      <w:r w:rsidR="00C8757D" w:rsidRPr="009B4F62">
        <w:rPr>
          <w:bCs/>
          <w:sz w:val="28"/>
          <w:szCs w:val="28"/>
          <w:lang w:val="vi-VN"/>
        </w:rPr>
        <w:t xml:space="preserve"> </w:t>
      </w:r>
      <w:r w:rsidR="00C8757D" w:rsidRPr="009B4F62">
        <w:rPr>
          <w:bCs/>
          <w:sz w:val="28"/>
          <w:szCs w:val="28"/>
          <w:lang w:val="nl-NL"/>
        </w:rPr>
        <w:t xml:space="preserve">UBND huyện đã chỉ đạo </w:t>
      </w:r>
      <w:r w:rsidR="00C8757D" w:rsidRPr="009B4F62">
        <w:rPr>
          <w:bCs/>
          <w:sz w:val="28"/>
          <w:szCs w:val="28"/>
          <w:lang w:val="vi-VN"/>
        </w:rPr>
        <w:t xml:space="preserve">Công an huyện </w:t>
      </w:r>
      <w:r w:rsidR="009F5115" w:rsidRPr="009B4F62">
        <w:rPr>
          <w:bCs/>
          <w:sz w:val="28"/>
          <w:szCs w:val="28"/>
          <w:lang w:val="nl-NL"/>
        </w:rPr>
        <w:t xml:space="preserve">là cơ quan thường trực, phối hợp với </w:t>
      </w:r>
      <w:r w:rsidR="009F5115" w:rsidRPr="009B4F62">
        <w:rPr>
          <w:sz w:val="28"/>
          <w:szCs w:val="28"/>
          <w:lang w:val="nl-NL"/>
        </w:rPr>
        <w:t xml:space="preserve">Phòng Lao động thương binh và xã hội huyện </w:t>
      </w:r>
      <w:r w:rsidR="00816EA3" w:rsidRPr="009B4F62">
        <w:rPr>
          <w:sz w:val="28"/>
          <w:szCs w:val="28"/>
          <w:lang w:val="nl-NL"/>
        </w:rPr>
        <w:t xml:space="preserve">lập </w:t>
      </w:r>
      <w:r w:rsidR="00D916ED" w:rsidRPr="009B4F62">
        <w:rPr>
          <w:sz w:val="28"/>
          <w:szCs w:val="28"/>
          <w:lang w:val="nl-NL"/>
        </w:rPr>
        <w:t>và đưa 23</w:t>
      </w:r>
      <w:r w:rsidR="00816EA3" w:rsidRPr="009B4F62">
        <w:rPr>
          <w:sz w:val="28"/>
          <w:szCs w:val="28"/>
          <w:lang w:val="nl-NL"/>
        </w:rPr>
        <w:t xml:space="preserve"> đưa đối tượng vào Cơ sở CNBB</w:t>
      </w:r>
      <w:r w:rsidR="00AD0F2C" w:rsidRPr="009B4F62">
        <w:rPr>
          <w:sz w:val="28"/>
          <w:szCs w:val="28"/>
          <w:lang w:val="nl-NL"/>
        </w:rPr>
        <w:t xml:space="preserve"> tại tỉnh Điện Biên và lập 02 hồ sơ, đưa 02 đối tượng vào cơ sở giáo dục bắt buộc</w:t>
      </w:r>
      <w:r w:rsidR="004C427C" w:rsidRPr="009B4F62">
        <w:rPr>
          <w:sz w:val="28"/>
          <w:szCs w:val="28"/>
          <w:lang w:val="nl-NL"/>
        </w:rPr>
        <w:t xml:space="preserve"> tại trại Thanh Hà</w:t>
      </w:r>
      <w:r w:rsidR="00816EA3" w:rsidRPr="009B4F62">
        <w:rPr>
          <w:sz w:val="28"/>
          <w:szCs w:val="28"/>
          <w:lang w:val="nl-NL"/>
        </w:rPr>
        <w:t>.</w:t>
      </w:r>
    </w:p>
    <w:p w:rsidR="00C8757D" w:rsidRPr="009B4F62" w:rsidRDefault="00A10FC0" w:rsidP="0074382B">
      <w:pPr>
        <w:widowControl w:val="0"/>
        <w:tabs>
          <w:tab w:val="left" w:pos="4253"/>
          <w:tab w:val="left" w:pos="7125"/>
        </w:tabs>
        <w:spacing w:before="60" w:after="60"/>
        <w:ind w:firstLine="567"/>
        <w:jc w:val="both"/>
        <w:rPr>
          <w:bCs/>
          <w:sz w:val="28"/>
          <w:szCs w:val="28"/>
          <w:lang w:val="nl-NL"/>
        </w:rPr>
      </w:pPr>
      <w:r w:rsidRPr="009B4F62">
        <w:rPr>
          <w:b/>
          <w:bCs/>
          <w:sz w:val="28"/>
          <w:szCs w:val="28"/>
          <w:lang w:val="nl-NL"/>
        </w:rPr>
        <w:t>2.7</w:t>
      </w:r>
      <w:r w:rsidR="004D11A2" w:rsidRPr="009B4F62">
        <w:rPr>
          <w:b/>
          <w:bCs/>
          <w:sz w:val="28"/>
          <w:szCs w:val="28"/>
          <w:lang w:val="nl-NL"/>
        </w:rPr>
        <w:t xml:space="preserve">. </w:t>
      </w:r>
      <w:r w:rsidR="00397A23" w:rsidRPr="009B4F62">
        <w:rPr>
          <w:bCs/>
          <w:sz w:val="28"/>
          <w:szCs w:val="28"/>
          <w:lang w:val="nl-NL"/>
        </w:rPr>
        <w:t>Công tác quản lý, khai thác hệ thống C</w:t>
      </w:r>
      <w:r w:rsidR="004D11A2" w:rsidRPr="009B4F62">
        <w:rPr>
          <w:bCs/>
          <w:sz w:val="28"/>
          <w:szCs w:val="28"/>
          <w:lang w:val="nl-NL"/>
        </w:rPr>
        <w:t>ơ</w:t>
      </w:r>
      <w:r w:rsidR="00397A23" w:rsidRPr="009B4F62">
        <w:rPr>
          <w:bCs/>
          <w:sz w:val="28"/>
          <w:szCs w:val="28"/>
          <w:lang w:val="nl-NL"/>
        </w:rPr>
        <w:t xml:space="preserve"> sở dữ liệu quốc gia về dân cư và Cơ sở dữ liệu </w:t>
      </w:r>
      <w:r w:rsidR="004D11A2" w:rsidRPr="009B4F62">
        <w:rPr>
          <w:bCs/>
          <w:sz w:val="28"/>
          <w:szCs w:val="28"/>
          <w:lang w:val="nl-NL"/>
        </w:rPr>
        <w:t>căn cước công dân</w:t>
      </w:r>
      <w:r w:rsidR="0074382B">
        <w:rPr>
          <w:bCs/>
          <w:sz w:val="28"/>
          <w:szCs w:val="28"/>
          <w:lang w:val="nl-NL"/>
        </w:rPr>
        <w:t xml:space="preserve">: </w:t>
      </w:r>
      <w:r w:rsidR="00397A23" w:rsidRPr="009B4F62">
        <w:rPr>
          <w:bCs/>
          <w:sz w:val="28"/>
          <w:szCs w:val="28"/>
          <w:lang w:val="nl-NL"/>
        </w:rPr>
        <w:t xml:space="preserve">UBND huyện đã chỉ đạo Công an huyện </w:t>
      </w:r>
      <w:r w:rsidR="004D11A2" w:rsidRPr="009B4F62">
        <w:rPr>
          <w:bCs/>
          <w:sz w:val="28"/>
          <w:szCs w:val="28"/>
          <w:lang w:val="nl-NL"/>
        </w:rPr>
        <w:t xml:space="preserve">cập nhật, quản lý các đối tượng trên ứng dụng hệ thống </w:t>
      </w:r>
      <w:r w:rsidR="00397A23" w:rsidRPr="009B4F62">
        <w:rPr>
          <w:bCs/>
          <w:sz w:val="28"/>
          <w:szCs w:val="28"/>
          <w:lang w:val="nl-NL"/>
        </w:rPr>
        <w:t>C</w:t>
      </w:r>
      <w:r w:rsidR="004D11A2" w:rsidRPr="009B4F62">
        <w:rPr>
          <w:bCs/>
          <w:sz w:val="28"/>
          <w:szCs w:val="28"/>
          <w:lang w:val="nl-NL"/>
        </w:rPr>
        <w:t xml:space="preserve">ơ sở dữ liệu quốc gia về dân cư </w:t>
      </w:r>
      <w:r w:rsidR="00397A23" w:rsidRPr="009B4F62">
        <w:rPr>
          <w:bCs/>
          <w:sz w:val="28"/>
          <w:szCs w:val="28"/>
          <w:lang w:val="nl-NL"/>
        </w:rPr>
        <w:t xml:space="preserve">và Cơ sở căn cước công dân </w:t>
      </w:r>
      <w:r w:rsidR="0053107F" w:rsidRPr="009B4F62">
        <w:rPr>
          <w:bCs/>
          <w:sz w:val="28"/>
          <w:szCs w:val="28"/>
          <w:lang w:val="nl-NL"/>
        </w:rPr>
        <w:t>với tổng số 154</w:t>
      </w:r>
      <w:r w:rsidR="004D11A2" w:rsidRPr="009B4F62">
        <w:rPr>
          <w:bCs/>
          <w:sz w:val="28"/>
          <w:szCs w:val="28"/>
          <w:lang w:val="nl-NL"/>
        </w:rPr>
        <w:t xml:space="preserve"> đối tượng, gồm các đối tượng: Chấp hành án tại cộng đồng, cải tại không giam giữ, đối tượng đang chấp hành án, đối tượng có tiền án tiền sự, đối tượng b</w:t>
      </w:r>
      <w:r w:rsidR="006638D7" w:rsidRPr="009B4F62">
        <w:rPr>
          <w:bCs/>
          <w:sz w:val="28"/>
          <w:szCs w:val="28"/>
          <w:lang w:val="nl-NL"/>
        </w:rPr>
        <w:t>ị xử phạt vi phạm hành chính...</w:t>
      </w:r>
    </w:p>
    <w:p w:rsidR="00B608C5" w:rsidRPr="009B4F62" w:rsidRDefault="0045753C" w:rsidP="0074382B">
      <w:pPr>
        <w:widowControl w:val="0"/>
        <w:tabs>
          <w:tab w:val="left" w:pos="4253"/>
          <w:tab w:val="left" w:pos="7125"/>
        </w:tabs>
        <w:spacing w:before="60" w:after="60"/>
        <w:ind w:firstLine="567"/>
        <w:jc w:val="both"/>
        <w:rPr>
          <w:b/>
          <w:bCs/>
          <w:sz w:val="28"/>
          <w:szCs w:val="28"/>
          <w:lang w:val="nl-NL"/>
        </w:rPr>
      </w:pPr>
      <w:r w:rsidRPr="009B4F62">
        <w:rPr>
          <w:b/>
          <w:bCs/>
          <w:sz w:val="28"/>
          <w:szCs w:val="28"/>
          <w:lang w:val="nl-NL"/>
        </w:rPr>
        <w:t xml:space="preserve">3. Công tác </w:t>
      </w:r>
      <w:r w:rsidR="00816EA3" w:rsidRPr="009B4F62">
        <w:rPr>
          <w:b/>
          <w:bCs/>
          <w:sz w:val="28"/>
          <w:szCs w:val="28"/>
          <w:lang w:val="nl-NL"/>
        </w:rPr>
        <w:t xml:space="preserve">đề xuất, sửa đổi, bổ sung </w:t>
      </w:r>
      <w:r w:rsidRPr="009B4F62">
        <w:rPr>
          <w:b/>
          <w:bCs/>
          <w:sz w:val="28"/>
          <w:szCs w:val="28"/>
          <w:lang w:val="nl-NL"/>
        </w:rPr>
        <w:t>chính sách, pháp luật liên quan đến phòng chống tội phạm</w:t>
      </w:r>
      <w:r w:rsidR="0074382B">
        <w:rPr>
          <w:b/>
          <w:bCs/>
          <w:sz w:val="28"/>
          <w:szCs w:val="28"/>
          <w:lang w:val="nl-NL"/>
        </w:rPr>
        <w:t xml:space="preserve">: </w:t>
      </w:r>
      <w:r w:rsidRPr="009B4F62">
        <w:rPr>
          <w:sz w:val="28"/>
          <w:szCs w:val="28"/>
          <w:lang w:val="nl-NL"/>
        </w:rPr>
        <w:t xml:space="preserve">Thực hiện Đề án </w:t>
      </w:r>
      <w:r w:rsidR="003E4A7D" w:rsidRPr="009B4F62">
        <w:rPr>
          <w:sz w:val="28"/>
          <w:szCs w:val="28"/>
          <w:lang w:val="nl-NL"/>
        </w:rPr>
        <w:t>“X</w:t>
      </w:r>
      <w:r w:rsidRPr="009B4F62">
        <w:rPr>
          <w:sz w:val="28"/>
          <w:szCs w:val="28"/>
          <w:lang w:val="nl-NL"/>
        </w:rPr>
        <w:t>ây dựng, hoàn thiện hệ thống pháp luật về phòng, chống tội phạm” do Bộ Công an chủ trì, UBND huyện đã chỉ đạo Công an huyện và các đơn vị liên quan tham gia ý kiến sửa đổi, bổ sung vào dự thảo của các Thông tư, Đề án, Quy trình, văn bản, quy định có liên quan góp phần giải quyết những khó khăn, vướng mắc về pháp luật trong phòng, chống tội phạm.</w:t>
      </w:r>
    </w:p>
    <w:p w:rsidR="0045753C" w:rsidRPr="009B4F62" w:rsidRDefault="0045753C" w:rsidP="005762ED">
      <w:pPr>
        <w:widowControl w:val="0"/>
        <w:tabs>
          <w:tab w:val="left" w:pos="4253"/>
          <w:tab w:val="left" w:pos="7125"/>
        </w:tabs>
        <w:spacing w:before="60" w:after="60"/>
        <w:ind w:firstLine="567"/>
        <w:jc w:val="both"/>
        <w:rPr>
          <w:b/>
          <w:bCs/>
          <w:sz w:val="28"/>
          <w:szCs w:val="28"/>
          <w:lang w:val="nl-NL"/>
        </w:rPr>
      </w:pPr>
      <w:r w:rsidRPr="009B4F62">
        <w:rPr>
          <w:b/>
          <w:bCs/>
          <w:sz w:val="28"/>
          <w:szCs w:val="28"/>
          <w:lang w:val="nl-NL"/>
        </w:rPr>
        <w:t>4. Công tác đấu tranh chống tội phạm</w:t>
      </w:r>
    </w:p>
    <w:p w:rsidR="006F7593" w:rsidRPr="0074382B" w:rsidRDefault="0085179E" w:rsidP="0074382B">
      <w:pPr>
        <w:widowControl w:val="0"/>
        <w:tabs>
          <w:tab w:val="left" w:pos="4253"/>
          <w:tab w:val="left" w:pos="7125"/>
        </w:tabs>
        <w:spacing w:before="60" w:after="60"/>
        <w:ind w:firstLine="567"/>
        <w:jc w:val="both"/>
        <w:rPr>
          <w:b/>
          <w:bCs/>
          <w:sz w:val="28"/>
          <w:szCs w:val="28"/>
          <w:lang w:val="nl-NL"/>
        </w:rPr>
      </w:pPr>
      <w:r w:rsidRPr="009B4F62">
        <w:rPr>
          <w:b/>
          <w:bCs/>
          <w:sz w:val="28"/>
          <w:szCs w:val="28"/>
          <w:lang w:val="vi-VN"/>
        </w:rPr>
        <w:t>4.1. Công tác tiếp nhận, giải quyết nguồn tin về tội phạm</w:t>
      </w:r>
      <w:r w:rsidR="0074382B">
        <w:rPr>
          <w:b/>
          <w:bCs/>
          <w:sz w:val="28"/>
          <w:szCs w:val="28"/>
          <w:lang w:val="nl-NL"/>
        </w:rPr>
        <w:t xml:space="preserve">: </w:t>
      </w:r>
      <w:r w:rsidR="00AE183B" w:rsidRPr="009B4F62">
        <w:rPr>
          <w:bCs/>
          <w:sz w:val="28"/>
          <w:szCs w:val="28"/>
          <w:lang w:val="vi-VN"/>
        </w:rPr>
        <w:t>T</w:t>
      </w:r>
      <w:r w:rsidR="00FF6064" w:rsidRPr="009B4F62">
        <w:rPr>
          <w:bCs/>
          <w:sz w:val="28"/>
          <w:szCs w:val="28"/>
          <w:lang w:val="nl-NL"/>
        </w:rPr>
        <w:t xml:space="preserve">rong năm </w:t>
      </w:r>
      <w:r w:rsidRPr="009B4F62">
        <w:rPr>
          <w:bCs/>
          <w:sz w:val="28"/>
          <w:szCs w:val="28"/>
          <w:lang w:val="vi-VN"/>
        </w:rPr>
        <w:t>tiếp nhận và xử lý</w:t>
      </w:r>
      <w:r w:rsidR="00C75E56" w:rsidRPr="009B4F62">
        <w:rPr>
          <w:bCs/>
          <w:sz w:val="28"/>
          <w:szCs w:val="28"/>
          <w:lang w:val="vi-VN"/>
        </w:rPr>
        <w:t xml:space="preserve"> 2</w:t>
      </w:r>
      <w:r w:rsidR="00223F8B" w:rsidRPr="009B4F62">
        <w:rPr>
          <w:bCs/>
          <w:sz w:val="28"/>
          <w:szCs w:val="28"/>
          <w:lang w:val="nl-NL"/>
        </w:rPr>
        <w:t>1</w:t>
      </w:r>
      <w:r w:rsidRPr="009B4F62">
        <w:rPr>
          <w:bCs/>
          <w:sz w:val="28"/>
          <w:szCs w:val="28"/>
          <w:lang w:val="vi-VN"/>
        </w:rPr>
        <w:t xml:space="preserve"> tin báo, tố giác về tội phạm và kiến nghị khởi tố, (Kỳ trước chuyển </w:t>
      </w:r>
      <w:r w:rsidRPr="009B4F62">
        <w:rPr>
          <w:bCs/>
          <w:sz w:val="28"/>
          <w:szCs w:val="28"/>
          <w:lang w:val="vi-VN"/>
        </w:rPr>
        <w:lastRenderedPageBreak/>
        <w:t>sang 0</w:t>
      </w:r>
      <w:r w:rsidR="00223F8B" w:rsidRPr="009B4F62">
        <w:rPr>
          <w:bCs/>
          <w:sz w:val="28"/>
          <w:szCs w:val="28"/>
          <w:lang w:val="nl-NL"/>
        </w:rPr>
        <w:t>2</w:t>
      </w:r>
      <w:r w:rsidR="00C75E56" w:rsidRPr="009B4F62">
        <w:rPr>
          <w:bCs/>
          <w:sz w:val="28"/>
          <w:szCs w:val="28"/>
          <w:lang w:val="vi-VN"/>
        </w:rPr>
        <w:t xml:space="preserve"> tin; tiếp nhận mới trong kỳ </w:t>
      </w:r>
      <w:r w:rsidR="00223F8B" w:rsidRPr="009B4F62">
        <w:rPr>
          <w:bCs/>
          <w:sz w:val="28"/>
          <w:szCs w:val="28"/>
          <w:lang w:val="nl-NL"/>
        </w:rPr>
        <w:t>19</w:t>
      </w:r>
      <w:r w:rsidRPr="009B4F62">
        <w:rPr>
          <w:bCs/>
          <w:sz w:val="28"/>
          <w:szCs w:val="28"/>
          <w:lang w:val="vi-VN"/>
        </w:rPr>
        <w:t>; Cơ quan khác chuyển đến 0 tin</w:t>
      </w:r>
      <w:r w:rsidR="00C75E56" w:rsidRPr="009B4F62">
        <w:rPr>
          <w:bCs/>
          <w:sz w:val="28"/>
          <w:szCs w:val="28"/>
          <w:lang w:val="nl-NL"/>
        </w:rPr>
        <w:t xml:space="preserve">; </w:t>
      </w:r>
      <w:r w:rsidR="00C75E56" w:rsidRPr="009B4F62">
        <w:rPr>
          <w:sz w:val="28"/>
          <w:szCs w:val="28"/>
          <w:lang w:val="vi-VN"/>
        </w:rPr>
        <w:t>Chuyển Công an tỉnh giải quyết theo thẩm quyền 03 tin</w:t>
      </w:r>
      <w:r w:rsidRPr="009B4F62">
        <w:rPr>
          <w:bCs/>
          <w:sz w:val="28"/>
          <w:szCs w:val="28"/>
          <w:lang w:val="vi-VN"/>
        </w:rPr>
        <w:t xml:space="preserve">), đã giải quyết </w:t>
      </w:r>
      <w:r w:rsidR="00223F8B" w:rsidRPr="009B4F62">
        <w:rPr>
          <w:bCs/>
          <w:sz w:val="28"/>
          <w:szCs w:val="28"/>
          <w:lang w:val="nl-NL"/>
        </w:rPr>
        <w:t>14</w:t>
      </w:r>
      <w:r w:rsidR="00223F8B" w:rsidRPr="009B4F62">
        <w:rPr>
          <w:sz w:val="28"/>
          <w:szCs w:val="28"/>
          <w:lang w:val="vi-VN"/>
        </w:rPr>
        <w:t>/</w:t>
      </w:r>
      <w:r w:rsidR="00223F8B" w:rsidRPr="009B4F62">
        <w:rPr>
          <w:sz w:val="28"/>
          <w:szCs w:val="28"/>
          <w:lang w:val="nl-NL"/>
        </w:rPr>
        <w:t>18</w:t>
      </w:r>
      <w:r w:rsidRPr="009B4F62">
        <w:rPr>
          <w:sz w:val="28"/>
          <w:szCs w:val="28"/>
          <w:lang w:val="vi-VN"/>
        </w:rPr>
        <w:t xml:space="preserve"> tin; trong đó: Ra quy</w:t>
      </w:r>
      <w:r w:rsidR="00122718" w:rsidRPr="009B4F62">
        <w:rPr>
          <w:sz w:val="28"/>
          <w:szCs w:val="28"/>
          <w:lang w:val="vi-VN"/>
        </w:rPr>
        <w:t>ết định khởi tố vụ án hình sự 0</w:t>
      </w:r>
      <w:r w:rsidR="00223F8B" w:rsidRPr="009B4F62">
        <w:rPr>
          <w:sz w:val="28"/>
          <w:szCs w:val="28"/>
          <w:lang w:val="nl-NL"/>
        </w:rPr>
        <w:t>6</w:t>
      </w:r>
      <w:r w:rsidRPr="009B4F62">
        <w:rPr>
          <w:sz w:val="28"/>
          <w:szCs w:val="28"/>
          <w:lang w:val="vi-VN"/>
        </w:rPr>
        <w:t xml:space="preserve"> tin; Ra quyết định không khởi tố vụ án hình sự 0</w:t>
      </w:r>
      <w:r w:rsidR="00223F8B" w:rsidRPr="009B4F62">
        <w:rPr>
          <w:sz w:val="28"/>
          <w:szCs w:val="28"/>
          <w:lang w:val="nl-NL"/>
        </w:rPr>
        <w:t>6</w:t>
      </w:r>
      <w:r w:rsidRPr="009B4F62">
        <w:rPr>
          <w:sz w:val="28"/>
          <w:szCs w:val="28"/>
          <w:lang w:val="vi-VN"/>
        </w:rPr>
        <w:t xml:space="preserve"> tin. </w:t>
      </w:r>
      <w:r w:rsidR="000E517D" w:rsidRPr="009B4F62">
        <w:rPr>
          <w:sz w:val="28"/>
          <w:szCs w:val="28"/>
          <w:lang w:val="vi-VN"/>
        </w:rPr>
        <w:t>Ra quyết định tạm đình chỉ 02</w:t>
      </w:r>
      <w:r w:rsidRPr="009B4F62">
        <w:rPr>
          <w:sz w:val="28"/>
          <w:szCs w:val="28"/>
          <w:lang w:val="vi-VN"/>
        </w:rPr>
        <w:t xml:space="preserve"> tin </w:t>
      </w:r>
      <w:r w:rsidR="004C427C" w:rsidRPr="009B4F62">
        <w:rPr>
          <w:sz w:val="28"/>
          <w:szCs w:val="28"/>
          <w:lang w:val="vi-VN"/>
        </w:rPr>
        <w:t xml:space="preserve">(01 </w:t>
      </w:r>
      <w:r w:rsidRPr="009B4F62">
        <w:rPr>
          <w:sz w:val="28"/>
          <w:szCs w:val="28"/>
          <w:lang w:val="vi-VN"/>
        </w:rPr>
        <w:t>tố giác về tham ô tài sản</w:t>
      </w:r>
      <w:r w:rsidR="004C427C" w:rsidRPr="009B4F62">
        <w:rPr>
          <w:sz w:val="28"/>
          <w:szCs w:val="28"/>
          <w:lang w:val="vi-VN"/>
        </w:rPr>
        <w:t>, 01 tố giác vụ lừa đảo chiếm đoạt tài sản</w:t>
      </w:r>
      <w:r w:rsidR="00223F8B" w:rsidRPr="009B4F62">
        <w:rPr>
          <w:sz w:val="28"/>
          <w:szCs w:val="28"/>
          <w:lang w:val="vi-VN"/>
        </w:rPr>
        <w:t>)</w:t>
      </w:r>
      <w:r w:rsidR="00122718" w:rsidRPr="009B4F62">
        <w:rPr>
          <w:sz w:val="28"/>
          <w:szCs w:val="28"/>
          <w:lang w:val="nl-NL"/>
        </w:rPr>
        <w:t>. Đang giải quyết 04</w:t>
      </w:r>
      <w:r w:rsidR="00AC6159" w:rsidRPr="009B4F62">
        <w:rPr>
          <w:sz w:val="28"/>
          <w:szCs w:val="28"/>
          <w:lang w:val="nl-NL"/>
        </w:rPr>
        <w:t xml:space="preserve"> tin. </w:t>
      </w:r>
      <w:r w:rsidR="00F77FFD" w:rsidRPr="009B4F62">
        <w:rPr>
          <w:sz w:val="28"/>
          <w:szCs w:val="28"/>
          <w:lang w:val="nl-NL"/>
        </w:rPr>
        <w:t xml:space="preserve">Chỉ đạo Công an huyện thực hiện tốt công tác tuyên truyền vận động và phối hợp với các </w:t>
      </w:r>
      <w:r w:rsidR="00DD4B3A" w:rsidRPr="009B4F62">
        <w:rPr>
          <w:sz w:val="28"/>
          <w:szCs w:val="28"/>
          <w:lang w:val="nl-NL"/>
        </w:rPr>
        <w:t xml:space="preserve">cơ quan, </w:t>
      </w:r>
      <w:r w:rsidR="00FF3525" w:rsidRPr="009B4F62">
        <w:rPr>
          <w:sz w:val="28"/>
          <w:szCs w:val="28"/>
          <w:lang w:val="nl-NL"/>
        </w:rPr>
        <w:t>b</w:t>
      </w:r>
      <w:r w:rsidR="00F77FFD" w:rsidRPr="009B4F62">
        <w:rPr>
          <w:sz w:val="28"/>
          <w:szCs w:val="28"/>
          <w:lang w:val="nl-NL"/>
        </w:rPr>
        <w:t>an ngành, đoàn thể, c</w:t>
      </w:r>
      <w:r w:rsidR="00DD4B3A" w:rsidRPr="009B4F62">
        <w:rPr>
          <w:sz w:val="28"/>
          <w:szCs w:val="28"/>
          <w:lang w:val="nl-NL"/>
        </w:rPr>
        <w:t>ấp ủy chính quyền địa phương cấp</w:t>
      </w:r>
      <w:r w:rsidR="00F77FFD" w:rsidRPr="009B4F62">
        <w:rPr>
          <w:sz w:val="28"/>
          <w:szCs w:val="28"/>
          <w:lang w:val="nl-NL"/>
        </w:rPr>
        <w:t xml:space="preserve"> xã trên địa bàn huyện, tổ chức tuyên truyền về chính sách khoan hồng của Nhà nước, trực tiếp gặp thân nhân của đối tượng truy nã để vận động họ động viên chồng, con, em ra đầu thú. Trong </w:t>
      </w:r>
      <w:r w:rsidR="00AE183B" w:rsidRPr="009B4F62">
        <w:rPr>
          <w:sz w:val="28"/>
          <w:szCs w:val="28"/>
          <w:lang w:val="nl-NL"/>
        </w:rPr>
        <w:t>năm</w:t>
      </w:r>
      <w:r w:rsidR="00D968A5" w:rsidRPr="009B4F62">
        <w:rPr>
          <w:sz w:val="28"/>
          <w:szCs w:val="28"/>
          <w:lang w:val="nl-NL"/>
        </w:rPr>
        <w:t xml:space="preserve"> 2024</w:t>
      </w:r>
      <w:r w:rsidR="008E0F8D" w:rsidRPr="009B4F62">
        <w:rPr>
          <w:sz w:val="28"/>
          <w:szCs w:val="28"/>
          <w:lang w:val="nl-NL"/>
        </w:rPr>
        <w:t xml:space="preserve"> Công an huyện còn 02</w:t>
      </w:r>
      <w:r w:rsidR="00F77FFD" w:rsidRPr="009B4F62">
        <w:rPr>
          <w:sz w:val="28"/>
          <w:szCs w:val="28"/>
          <w:lang w:val="nl-NL"/>
        </w:rPr>
        <w:t xml:space="preserve"> đối tượng </w:t>
      </w:r>
      <w:r w:rsidR="00B038A8" w:rsidRPr="009B4F62">
        <w:rPr>
          <w:sz w:val="28"/>
          <w:szCs w:val="28"/>
          <w:lang w:val="nl-NL"/>
        </w:rPr>
        <w:t xml:space="preserve">truy nã </w:t>
      </w:r>
      <w:r w:rsidR="00F77FFD" w:rsidRPr="009B4F62">
        <w:rPr>
          <w:sz w:val="28"/>
          <w:szCs w:val="28"/>
          <w:lang w:val="nl-NL"/>
        </w:rPr>
        <w:t>từ kỳ trước chuyển sang</w:t>
      </w:r>
      <w:r w:rsidR="00F77FFD" w:rsidRPr="009B4F62">
        <w:rPr>
          <w:bCs/>
          <w:sz w:val="28"/>
          <w:szCs w:val="28"/>
          <w:lang w:val="nl-NL"/>
        </w:rPr>
        <w:t>,</w:t>
      </w:r>
      <w:r w:rsidR="00B038A8" w:rsidRPr="009B4F62">
        <w:rPr>
          <w:bCs/>
          <w:sz w:val="28"/>
          <w:szCs w:val="28"/>
          <w:lang w:val="nl-NL"/>
        </w:rPr>
        <w:t xml:space="preserve"> </w:t>
      </w:r>
      <w:r w:rsidR="00FF3525" w:rsidRPr="009B4F62">
        <w:rPr>
          <w:bCs/>
          <w:sz w:val="28"/>
          <w:szCs w:val="28"/>
          <w:lang w:val="nl-NL"/>
        </w:rPr>
        <w:t xml:space="preserve">không </w:t>
      </w:r>
      <w:r w:rsidR="00B038A8" w:rsidRPr="009B4F62">
        <w:rPr>
          <w:bCs/>
          <w:sz w:val="28"/>
          <w:szCs w:val="28"/>
          <w:lang w:val="nl-NL"/>
        </w:rPr>
        <w:t>phát sinh mới</w:t>
      </w:r>
      <w:r w:rsidR="008E0F8D" w:rsidRPr="009B4F62">
        <w:rPr>
          <w:bCs/>
          <w:sz w:val="28"/>
          <w:szCs w:val="28"/>
          <w:lang w:val="nl-NL"/>
        </w:rPr>
        <w:t xml:space="preserve"> đối tượng</w:t>
      </w:r>
      <w:r w:rsidR="00F77FFD" w:rsidRPr="009B4F62">
        <w:rPr>
          <w:bCs/>
          <w:sz w:val="28"/>
          <w:szCs w:val="28"/>
          <w:lang w:val="nl-NL"/>
        </w:rPr>
        <w:t xml:space="preserve"> truy nã.</w:t>
      </w:r>
    </w:p>
    <w:p w:rsidR="0085179E" w:rsidRPr="009B4F62" w:rsidRDefault="00B3465F" w:rsidP="005762ED">
      <w:pPr>
        <w:widowControl w:val="0"/>
        <w:tabs>
          <w:tab w:val="left" w:pos="4253"/>
          <w:tab w:val="left" w:pos="7125"/>
        </w:tabs>
        <w:spacing w:before="60" w:after="60"/>
        <w:ind w:firstLine="567"/>
        <w:jc w:val="both"/>
        <w:rPr>
          <w:b/>
          <w:bCs/>
          <w:sz w:val="28"/>
          <w:szCs w:val="28"/>
          <w:lang w:val="nl-NL"/>
        </w:rPr>
      </w:pPr>
      <w:r w:rsidRPr="009B4F62">
        <w:rPr>
          <w:b/>
          <w:bCs/>
          <w:sz w:val="28"/>
          <w:szCs w:val="28"/>
          <w:lang w:val="vi-VN"/>
        </w:rPr>
        <w:t>4.2. Công tác điều tra, xử lý tội phạm</w:t>
      </w:r>
    </w:p>
    <w:p w:rsidR="0085179E" w:rsidRPr="009B4F62" w:rsidRDefault="0085179E" w:rsidP="005762ED">
      <w:pPr>
        <w:widowControl w:val="0"/>
        <w:tabs>
          <w:tab w:val="left" w:pos="4253"/>
          <w:tab w:val="left" w:pos="7125"/>
        </w:tabs>
        <w:spacing w:before="60" w:after="60"/>
        <w:ind w:firstLine="567"/>
        <w:jc w:val="both"/>
        <w:rPr>
          <w:bCs/>
          <w:sz w:val="28"/>
          <w:szCs w:val="28"/>
          <w:lang w:val="vi-VN"/>
        </w:rPr>
      </w:pPr>
      <w:r w:rsidRPr="009B4F62">
        <w:rPr>
          <w:bCs/>
          <w:sz w:val="28"/>
          <w:szCs w:val="28"/>
          <w:lang w:val="vi-VN"/>
        </w:rPr>
        <w:t>Tổng số v</w:t>
      </w:r>
      <w:r w:rsidR="006B5678" w:rsidRPr="009B4F62">
        <w:rPr>
          <w:bCs/>
          <w:sz w:val="28"/>
          <w:szCs w:val="28"/>
          <w:lang w:val="vi-VN"/>
        </w:rPr>
        <w:t>ụ án thụ lý, điều tra: 6</w:t>
      </w:r>
      <w:r w:rsidR="00611BCD" w:rsidRPr="009B4F62">
        <w:rPr>
          <w:bCs/>
          <w:sz w:val="28"/>
          <w:szCs w:val="28"/>
          <w:lang w:val="nl-NL"/>
        </w:rPr>
        <w:t>1</w:t>
      </w:r>
      <w:r w:rsidR="009126C3" w:rsidRPr="009B4F62">
        <w:rPr>
          <w:bCs/>
          <w:sz w:val="28"/>
          <w:szCs w:val="28"/>
          <w:lang w:val="vi-VN"/>
        </w:rPr>
        <w:t xml:space="preserve"> vụ, </w:t>
      </w:r>
      <w:r w:rsidR="00611BCD" w:rsidRPr="009B4F62">
        <w:rPr>
          <w:bCs/>
          <w:sz w:val="28"/>
          <w:szCs w:val="28"/>
          <w:lang w:val="nl-NL"/>
        </w:rPr>
        <w:t>64</w:t>
      </w:r>
      <w:r w:rsidRPr="009B4F62">
        <w:rPr>
          <w:bCs/>
          <w:sz w:val="28"/>
          <w:szCs w:val="28"/>
          <w:lang w:val="vi-VN"/>
        </w:rPr>
        <w:t xml:space="preserve"> bị can, </w:t>
      </w:r>
      <w:r w:rsidR="0074382B">
        <w:rPr>
          <w:bCs/>
          <w:sz w:val="28"/>
          <w:szCs w:val="28"/>
        </w:rPr>
        <w:t>t</w:t>
      </w:r>
      <w:r w:rsidRPr="009B4F62">
        <w:rPr>
          <w:bCs/>
          <w:sz w:val="28"/>
          <w:szCs w:val="28"/>
          <w:lang w:val="vi-VN"/>
        </w:rPr>
        <w:t>rong đó:</w:t>
      </w:r>
    </w:p>
    <w:p w:rsidR="0085179E" w:rsidRPr="009B4F62" w:rsidRDefault="0085179E" w:rsidP="005762ED">
      <w:pPr>
        <w:widowControl w:val="0"/>
        <w:tabs>
          <w:tab w:val="left" w:pos="4253"/>
          <w:tab w:val="left" w:pos="7125"/>
        </w:tabs>
        <w:spacing w:before="60" w:after="60"/>
        <w:ind w:firstLine="567"/>
        <w:jc w:val="both"/>
        <w:rPr>
          <w:bCs/>
          <w:sz w:val="28"/>
          <w:szCs w:val="28"/>
        </w:rPr>
      </w:pPr>
      <w:r w:rsidRPr="009B4F62">
        <w:rPr>
          <w:bCs/>
          <w:sz w:val="28"/>
          <w:szCs w:val="28"/>
        </w:rPr>
        <w:t>- Số án cũ chuyển sang: 06 vụ, 06 bị can;</w:t>
      </w:r>
    </w:p>
    <w:p w:rsidR="0085179E" w:rsidRPr="009B4F62" w:rsidRDefault="0085179E" w:rsidP="005762ED">
      <w:pPr>
        <w:widowControl w:val="0"/>
        <w:tabs>
          <w:tab w:val="left" w:pos="4253"/>
          <w:tab w:val="left" w:pos="7125"/>
        </w:tabs>
        <w:spacing w:before="60" w:after="60"/>
        <w:ind w:firstLine="567"/>
        <w:jc w:val="both"/>
        <w:rPr>
          <w:bCs/>
          <w:sz w:val="28"/>
          <w:szCs w:val="28"/>
        </w:rPr>
      </w:pPr>
      <w:r w:rsidRPr="009B4F62">
        <w:rPr>
          <w:bCs/>
          <w:sz w:val="28"/>
          <w:szCs w:val="28"/>
        </w:rPr>
        <w:t xml:space="preserve">- Khởi tố mới: </w:t>
      </w:r>
      <w:r w:rsidR="00611BCD" w:rsidRPr="009B4F62">
        <w:rPr>
          <w:bCs/>
          <w:sz w:val="28"/>
          <w:szCs w:val="28"/>
        </w:rPr>
        <w:t>55 vụ, 58</w:t>
      </w:r>
      <w:r w:rsidRPr="009B4F62">
        <w:rPr>
          <w:bCs/>
          <w:sz w:val="28"/>
          <w:szCs w:val="28"/>
        </w:rPr>
        <w:t xml:space="preserve"> bị can;</w:t>
      </w:r>
    </w:p>
    <w:p w:rsidR="0085179E" w:rsidRPr="009B4F62" w:rsidRDefault="0085179E" w:rsidP="005762ED">
      <w:pPr>
        <w:widowControl w:val="0"/>
        <w:tabs>
          <w:tab w:val="left" w:pos="4253"/>
          <w:tab w:val="left" w:pos="7125"/>
        </w:tabs>
        <w:spacing w:before="60" w:after="60"/>
        <w:ind w:firstLine="567"/>
        <w:jc w:val="both"/>
        <w:rPr>
          <w:bCs/>
          <w:sz w:val="28"/>
          <w:szCs w:val="28"/>
        </w:rPr>
      </w:pPr>
      <w:r w:rsidRPr="009B4F62">
        <w:rPr>
          <w:bCs/>
          <w:sz w:val="28"/>
          <w:szCs w:val="28"/>
        </w:rPr>
        <w:t>Kết quả giải quyết:</w:t>
      </w:r>
    </w:p>
    <w:p w:rsidR="0085179E" w:rsidRPr="009B4F62" w:rsidRDefault="00D842EF" w:rsidP="005762ED">
      <w:pPr>
        <w:widowControl w:val="0"/>
        <w:tabs>
          <w:tab w:val="left" w:pos="4253"/>
          <w:tab w:val="left" w:pos="7125"/>
        </w:tabs>
        <w:spacing w:before="60" w:after="60"/>
        <w:ind w:firstLine="567"/>
        <w:jc w:val="both"/>
        <w:rPr>
          <w:bCs/>
          <w:sz w:val="28"/>
          <w:szCs w:val="28"/>
        </w:rPr>
      </w:pPr>
      <w:r>
        <w:rPr>
          <w:bCs/>
          <w:sz w:val="28"/>
          <w:szCs w:val="28"/>
        </w:rPr>
        <w:t>- Đình chỉ điều tra: 02</w:t>
      </w:r>
      <w:r w:rsidR="0085179E" w:rsidRPr="009B4F62">
        <w:rPr>
          <w:bCs/>
          <w:sz w:val="28"/>
          <w:szCs w:val="28"/>
        </w:rPr>
        <w:t xml:space="preserve"> vụ, 01 bị can;</w:t>
      </w:r>
    </w:p>
    <w:p w:rsidR="0085179E" w:rsidRPr="009B4F62" w:rsidRDefault="0085179E" w:rsidP="005762ED">
      <w:pPr>
        <w:widowControl w:val="0"/>
        <w:tabs>
          <w:tab w:val="left" w:pos="4253"/>
          <w:tab w:val="left" w:pos="7125"/>
        </w:tabs>
        <w:spacing w:before="60" w:after="60"/>
        <w:ind w:firstLine="567"/>
        <w:jc w:val="both"/>
        <w:rPr>
          <w:bCs/>
          <w:sz w:val="28"/>
          <w:szCs w:val="28"/>
        </w:rPr>
      </w:pPr>
      <w:r w:rsidRPr="009B4F62">
        <w:rPr>
          <w:bCs/>
          <w:sz w:val="28"/>
          <w:szCs w:val="28"/>
        </w:rPr>
        <w:t>- Tạm đình chỉ: 01 vụ, 0 bị can;</w:t>
      </w:r>
    </w:p>
    <w:p w:rsidR="0085179E" w:rsidRPr="009B4F62" w:rsidRDefault="0085179E" w:rsidP="005762ED">
      <w:pPr>
        <w:widowControl w:val="0"/>
        <w:tabs>
          <w:tab w:val="left" w:pos="4253"/>
          <w:tab w:val="left" w:pos="7125"/>
        </w:tabs>
        <w:spacing w:before="60" w:after="60"/>
        <w:ind w:firstLine="567"/>
        <w:jc w:val="both"/>
        <w:rPr>
          <w:bCs/>
          <w:sz w:val="28"/>
          <w:szCs w:val="28"/>
        </w:rPr>
      </w:pPr>
      <w:r w:rsidRPr="009B4F62">
        <w:rPr>
          <w:bCs/>
          <w:sz w:val="28"/>
          <w:szCs w:val="28"/>
        </w:rPr>
        <w:t xml:space="preserve">- Chuyển VKS đề nghị truy tố: </w:t>
      </w:r>
      <w:r w:rsidR="00D842EF">
        <w:rPr>
          <w:bCs/>
          <w:sz w:val="28"/>
          <w:szCs w:val="28"/>
        </w:rPr>
        <w:t>51</w:t>
      </w:r>
      <w:r w:rsidR="00611BCD" w:rsidRPr="009B4F62">
        <w:rPr>
          <w:bCs/>
          <w:sz w:val="28"/>
          <w:szCs w:val="28"/>
        </w:rPr>
        <w:t xml:space="preserve"> vụ, 61</w:t>
      </w:r>
      <w:r w:rsidRPr="009B4F62">
        <w:rPr>
          <w:bCs/>
          <w:sz w:val="28"/>
          <w:szCs w:val="28"/>
        </w:rPr>
        <w:t xml:space="preserve"> bị can;</w:t>
      </w:r>
    </w:p>
    <w:p w:rsidR="0085179E" w:rsidRPr="009B4F62" w:rsidRDefault="00611BCD" w:rsidP="005762ED">
      <w:pPr>
        <w:widowControl w:val="0"/>
        <w:tabs>
          <w:tab w:val="left" w:pos="4253"/>
          <w:tab w:val="left" w:pos="7125"/>
        </w:tabs>
        <w:spacing w:before="60" w:after="60"/>
        <w:ind w:firstLine="567"/>
        <w:jc w:val="both"/>
        <w:rPr>
          <w:bCs/>
          <w:sz w:val="28"/>
          <w:szCs w:val="28"/>
        </w:rPr>
      </w:pPr>
      <w:r w:rsidRPr="009B4F62">
        <w:rPr>
          <w:bCs/>
          <w:sz w:val="28"/>
          <w:szCs w:val="28"/>
        </w:rPr>
        <w:t>- Đang giải quyết: 07 vụ, 02</w:t>
      </w:r>
      <w:r w:rsidR="0085179E" w:rsidRPr="009B4F62">
        <w:rPr>
          <w:bCs/>
          <w:sz w:val="28"/>
          <w:szCs w:val="28"/>
        </w:rPr>
        <w:t xml:space="preserve"> bị can. </w:t>
      </w:r>
    </w:p>
    <w:p w:rsidR="0085179E" w:rsidRPr="009B4F62" w:rsidRDefault="0085179E" w:rsidP="005762ED">
      <w:pPr>
        <w:widowControl w:val="0"/>
        <w:tabs>
          <w:tab w:val="left" w:pos="4253"/>
          <w:tab w:val="left" w:pos="7125"/>
        </w:tabs>
        <w:spacing w:before="60" w:after="60"/>
        <w:ind w:firstLine="567"/>
        <w:jc w:val="both"/>
        <w:rPr>
          <w:b/>
          <w:sz w:val="28"/>
          <w:szCs w:val="28"/>
        </w:rPr>
      </w:pPr>
      <w:r w:rsidRPr="009B4F62">
        <w:rPr>
          <w:b/>
          <w:sz w:val="28"/>
          <w:szCs w:val="28"/>
        </w:rPr>
        <w:t>*</w:t>
      </w:r>
      <w:r w:rsidR="0054725B">
        <w:rPr>
          <w:b/>
          <w:sz w:val="28"/>
          <w:szCs w:val="28"/>
        </w:rPr>
        <w:t xml:space="preserve"> </w:t>
      </w:r>
      <w:r w:rsidRPr="009B4F62">
        <w:rPr>
          <w:b/>
          <w:sz w:val="28"/>
          <w:szCs w:val="28"/>
        </w:rPr>
        <w:t>Công tác đ</w:t>
      </w:r>
      <w:r w:rsidR="0054725B">
        <w:rPr>
          <w:b/>
          <w:sz w:val="28"/>
          <w:szCs w:val="28"/>
        </w:rPr>
        <w:t>iều tra, xử lý tội phạm về TTXH</w:t>
      </w:r>
    </w:p>
    <w:p w:rsidR="0085179E" w:rsidRPr="009B4F62" w:rsidRDefault="00AA0838" w:rsidP="005762ED">
      <w:pPr>
        <w:widowControl w:val="0"/>
        <w:tabs>
          <w:tab w:val="left" w:pos="4253"/>
          <w:tab w:val="left" w:pos="7125"/>
        </w:tabs>
        <w:spacing w:before="60" w:after="60"/>
        <w:ind w:firstLine="567"/>
        <w:jc w:val="both"/>
        <w:rPr>
          <w:b/>
          <w:bCs/>
          <w:sz w:val="28"/>
          <w:szCs w:val="28"/>
        </w:rPr>
      </w:pPr>
      <w:r w:rsidRPr="009B4F62">
        <w:rPr>
          <w:sz w:val="28"/>
          <w:szCs w:val="28"/>
        </w:rPr>
        <w:t>- Tổng số thụ lý, điều tra: 08 vụ, 06</w:t>
      </w:r>
      <w:r w:rsidR="0085179E" w:rsidRPr="009B4F62">
        <w:rPr>
          <w:sz w:val="28"/>
          <w:szCs w:val="28"/>
        </w:rPr>
        <w:t xml:space="preserve"> bị can, </w:t>
      </w:r>
      <w:r w:rsidR="0054725B">
        <w:rPr>
          <w:sz w:val="28"/>
          <w:szCs w:val="28"/>
        </w:rPr>
        <w:t>t</w:t>
      </w:r>
      <w:r w:rsidR="0085179E" w:rsidRPr="009B4F62">
        <w:rPr>
          <w:sz w:val="28"/>
          <w:szCs w:val="28"/>
        </w:rPr>
        <w:t>rong đó:</w:t>
      </w:r>
    </w:p>
    <w:p w:rsidR="0085179E" w:rsidRPr="009B4F62" w:rsidRDefault="0085179E" w:rsidP="005762ED">
      <w:pPr>
        <w:widowControl w:val="0"/>
        <w:tabs>
          <w:tab w:val="left" w:pos="4253"/>
          <w:tab w:val="left" w:pos="7125"/>
        </w:tabs>
        <w:spacing w:before="60" w:after="60"/>
        <w:ind w:firstLine="567"/>
        <w:jc w:val="both"/>
        <w:rPr>
          <w:sz w:val="28"/>
          <w:szCs w:val="28"/>
        </w:rPr>
      </w:pPr>
      <w:r w:rsidRPr="009B4F62">
        <w:rPr>
          <w:sz w:val="28"/>
          <w:szCs w:val="28"/>
        </w:rPr>
        <w:t>+ Số án cũ chuyển sang: 01 vụ = 0 bị can;</w:t>
      </w:r>
    </w:p>
    <w:p w:rsidR="0085179E" w:rsidRPr="009B4F62" w:rsidRDefault="00AA0838" w:rsidP="005762ED">
      <w:pPr>
        <w:widowControl w:val="0"/>
        <w:tabs>
          <w:tab w:val="left" w:pos="4253"/>
          <w:tab w:val="left" w:pos="7125"/>
        </w:tabs>
        <w:spacing w:before="60" w:after="60"/>
        <w:ind w:firstLine="567"/>
        <w:jc w:val="both"/>
        <w:rPr>
          <w:sz w:val="28"/>
          <w:szCs w:val="28"/>
        </w:rPr>
      </w:pPr>
      <w:r w:rsidRPr="009B4F62">
        <w:rPr>
          <w:sz w:val="28"/>
          <w:szCs w:val="28"/>
        </w:rPr>
        <w:t>+ Khởi tố mới: 07 vụ = 06</w:t>
      </w:r>
      <w:r w:rsidR="0085179E" w:rsidRPr="009B4F62">
        <w:rPr>
          <w:sz w:val="28"/>
          <w:szCs w:val="28"/>
        </w:rPr>
        <w:t xml:space="preserve"> bị can;</w:t>
      </w:r>
    </w:p>
    <w:p w:rsidR="0085179E" w:rsidRPr="009B4F62" w:rsidRDefault="0085179E" w:rsidP="005762ED">
      <w:pPr>
        <w:widowControl w:val="0"/>
        <w:tabs>
          <w:tab w:val="left" w:pos="4253"/>
          <w:tab w:val="left" w:pos="7125"/>
        </w:tabs>
        <w:spacing w:before="60" w:after="60"/>
        <w:ind w:firstLine="567"/>
        <w:jc w:val="both"/>
        <w:rPr>
          <w:sz w:val="28"/>
          <w:szCs w:val="28"/>
        </w:rPr>
      </w:pPr>
      <w:r w:rsidRPr="009B4F62">
        <w:rPr>
          <w:sz w:val="28"/>
          <w:szCs w:val="28"/>
        </w:rPr>
        <w:t>+ Công an tỉnh chuyển đến: 0 vụ, 0 bị can;</w:t>
      </w:r>
    </w:p>
    <w:p w:rsidR="0085179E" w:rsidRPr="009B4F62" w:rsidRDefault="0085179E" w:rsidP="005762ED">
      <w:pPr>
        <w:widowControl w:val="0"/>
        <w:tabs>
          <w:tab w:val="left" w:pos="4253"/>
          <w:tab w:val="left" w:pos="7125"/>
        </w:tabs>
        <w:spacing w:before="60" w:after="60"/>
        <w:ind w:firstLine="567"/>
        <w:jc w:val="both"/>
        <w:rPr>
          <w:bCs/>
          <w:sz w:val="28"/>
          <w:szCs w:val="28"/>
        </w:rPr>
      </w:pPr>
      <w:r w:rsidRPr="009B4F62">
        <w:rPr>
          <w:bCs/>
          <w:sz w:val="28"/>
          <w:szCs w:val="28"/>
        </w:rPr>
        <w:t>- Kết quả giải quyết:</w:t>
      </w:r>
    </w:p>
    <w:p w:rsidR="0085179E" w:rsidRPr="009B4F62" w:rsidRDefault="0085179E" w:rsidP="005762ED">
      <w:pPr>
        <w:widowControl w:val="0"/>
        <w:tabs>
          <w:tab w:val="left" w:pos="4253"/>
          <w:tab w:val="left" w:pos="7125"/>
        </w:tabs>
        <w:spacing w:before="60" w:after="60"/>
        <w:ind w:firstLine="567"/>
        <w:jc w:val="both"/>
        <w:rPr>
          <w:bCs/>
          <w:sz w:val="28"/>
          <w:szCs w:val="28"/>
        </w:rPr>
      </w:pPr>
      <w:r w:rsidRPr="009B4F62">
        <w:rPr>
          <w:bCs/>
          <w:sz w:val="28"/>
          <w:szCs w:val="28"/>
        </w:rPr>
        <w:t>+ Kết thúc điều tra đề nghị truy tố: 02 vụ = 05 bị can;</w:t>
      </w:r>
    </w:p>
    <w:p w:rsidR="00AA0838" w:rsidRPr="009B4F62" w:rsidRDefault="0085179E" w:rsidP="005762ED">
      <w:pPr>
        <w:widowControl w:val="0"/>
        <w:tabs>
          <w:tab w:val="left" w:pos="4253"/>
          <w:tab w:val="left" w:pos="7125"/>
        </w:tabs>
        <w:spacing w:before="60" w:after="60"/>
        <w:ind w:firstLine="567"/>
        <w:jc w:val="both"/>
        <w:rPr>
          <w:bCs/>
          <w:sz w:val="28"/>
          <w:szCs w:val="28"/>
        </w:rPr>
      </w:pPr>
      <w:r w:rsidRPr="009B4F62">
        <w:rPr>
          <w:bCs/>
          <w:sz w:val="28"/>
          <w:szCs w:val="28"/>
        </w:rPr>
        <w:t xml:space="preserve">+ Đình chỉ: 01 vụ = 01 bị can </w:t>
      </w:r>
      <w:r w:rsidRPr="009B4F62">
        <w:rPr>
          <w:bCs/>
          <w:i/>
          <w:sz w:val="28"/>
          <w:szCs w:val="28"/>
        </w:rPr>
        <w:t>(Lý do: bị can chết)</w:t>
      </w:r>
      <w:r w:rsidR="00AA0838" w:rsidRPr="009B4F62">
        <w:rPr>
          <w:bCs/>
          <w:sz w:val="28"/>
          <w:szCs w:val="28"/>
        </w:rPr>
        <w:t>;</w:t>
      </w:r>
    </w:p>
    <w:p w:rsidR="0085179E" w:rsidRPr="00394B6C" w:rsidRDefault="00AA0838" w:rsidP="005762ED">
      <w:pPr>
        <w:widowControl w:val="0"/>
        <w:tabs>
          <w:tab w:val="left" w:pos="4253"/>
          <w:tab w:val="left" w:pos="7125"/>
        </w:tabs>
        <w:spacing w:before="60" w:after="60"/>
        <w:ind w:firstLine="567"/>
        <w:jc w:val="both"/>
        <w:rPr>
          <w:bCs/>
          <w:spacing w:val="-6"/>
          <w:sz w:val="28"/>
          <w:szCs w:val="28"/>
        </w:rPr>
      </w:pPr>
      <w:r w:rsidRPr="00394B6C">
        <w:rPr>
          <w:bCs/>
          <w:spacing w:val="-6"/>
          <w:sz w:val="28"/>
          <w:szCs w:val="28"/>
        </w:rPr>
        <w:t xml:space="preserve">+ Tạm đình chỉ: 01 vụ, 0 bị can </w:t>
      </w:r>
      <w:r w:rsidRPr="00394B6C">
        <w:rPr>
          <w:bCs/>
          <w:i/>
          <w:spacing w:val="-6"/>
          <w:sz w:val="28"/>
          <w:szCs w:val="28"/>
        </w:rPr>
        <w:t>(Hết thời hạn điều tra, không xác định được bị can</w:t>
      </w:r>
      <w:r w:rsidRPr="00394B6C">
        <w:rPr>
          <w:bCs/>
          <w:spacing w:val="-6"/>
          <w:sz w:val="28"/>
          <w:szCs w:val="28"/>
        </w:rPr>
        <w:t>);</w:t>
      </w:r>
    </w:p>
    <w:p w:rsidR="0085179E" w:rsidRPr="009B4F62" w:rsidRDefault="0085179E" w:rsidP="005762ED">
      <w:pPr>
        <w:widowControl w:val="0"/>
        <w:tabs>
          <w:tab w:val="left" w:pos="4253"/>
          <w:tab w:val="left" w:pos="7125"/>
        </w:tabs>
        <w:spacing w:before="60" w:after="60"/>
        <w:ind w:firstLine="567"/>
        <w:jc w:val="both"/>
        <w:rPr>
          <w:bCs/>
          <w:sz w:val="28"/>
          <w:szCs w:val="28"/>
        </w:rPr>
      </w:pPr>
      <w:r w:rsidRPr="009B4F62">
        <w:rPr>
          <w:bCs/>
          <w:sz w:val="28"/>
          <w:szCs w:val="28"/>
        </w:rPr>
        <w:t>+ Đang điều tra: 0</w:t>
      </w:r>
      <w:r w:rsidR="00622981" w:rsidRPr="009B4F62">
        <w:rPr>
          <w:bCs/>
          <w:sz w:val="28"/>
          <w:szCs w:val="28"/>
        </w:rPr>
        <w:t>4</w:t>
      </w:r>
      <w:r w:rsidRPr="009B4F62">
        <w:rPr>
          <w:bCs/>
          <w:sz w:val="28"/>
          <w:szCs w:val="28"/>
        </w:rPr>
        <w:t xml:space="preserve"> vụ = 0 bị can.</w:t>
      </w:r>
    </w:p>
    <w:p w:rsidR="0085179E" w:rsidRPr="0054725B" w:rsidRDefault="0054725B" w:rsidP="0054725B">
      <w:pPr>
        <w:widowControl w:val="0"/>
        <w:tabs>
          <w:tab w:val="left" w:pos="4253"/>
          <w:tab w:val="left" w:pos="7125"/>
        </w:tabs>
        <w:spacing w:before="60" w:after="60"/>
        <w:ind w:firstLine="567"/>
        <w:jc w:val="both"/>
        <w:rPr>
          <w:b/>
          <w:bCs/>
          <w:sz w:val="28"/>
          <w:szCs w:val="28"/>
        </w:rPr>
      </w:pPr>
      <w:r>
        <w:rPr>
          <w:b/>
          <w:bCs/>
          <w:sz w:val="28"/>
          <w:szCs w:val="28"/>
        </w:rPr>
        <w:t xml:space="preserve">* </w:t>
      </w:r>
      <w:r w:rsidR="0085179E" w:rsidRPr="0054725B">
        <w:rPr>
          <w:b/>
          <w:bCs/>
          <w:sz w:val="28"/>
          <w:szCs w:val="28"/>
        </w:rPr>
        <w:t>Công tá</w:t>
      </w:r>
      <w:r w:rsidRPr="0054725B">
        <w:rPr>
          <w:b/>
          <w:bCs/>
          <w:sz w:val="28"/>
          <w:szCs w:val="28"/>
        </w:rPr>
        <w:t>c đấu tranh phòng, chống ma túy</w:t>
      </w:r>
    </w:p>
    <w:p w:rsidR="0085179E" w:rsidRPr="009B4F62" w:rsidRDefault="0085179E" w:rsidP="005762ED">
      <w:pPr>
        <w:widowControl w:val="0"/>
        <w:tabs>
          <w:tab w:val="left" w:pos="4253"/>
          <w:tab w:val="left" w:pos="7125"/>
        </w:tabs>
        <w:spacing w:before="60" w:after="60"/>
        <w:ind w:firstLine="567"/>
        <w:jc w:val="both"/>
        <w:rPr>
          <w:bCs/>
          <w:sz w:val="28"/>
          <w:szCs w:val="28"/>
        </w:rPr>
      </w:pPr>
      <w:r w:rsidRPr="009B4F62">
        <w:rPr>
          <w:rFonts w:eastAsia="Calibri"/>
          <w:sz w:val="28"/>
          <w:szCs w:val="28"/>
        </w:rPr>
        <w:t>Tổng số vụ án, bị can ma túy thụ</w:t>
      </w:r>
      <w:r w:rsidR="00436138" w:rsidRPr="009B4F62">
        <w:rPr>
          <w:rFonts w:eastAsia="Calibri"/>
          <w:sz w:val="28"/>
          <w:szCs w:val="28"/>
        </w:rPr>
        <w:t xml:space="preserve"> lý là 47</w:t>
      </w:r>
      <w:r w:rsidRPr="009B4F62">
        <w:rPr>
          <w:rFonts w:eastAsia="Calibri"/>
          <w:sz w:val="28"/>
          <w:szCs w:val="28"/>
        </w:rPr>
        <w:t xml:space="preserve"> vụ</w:t>
      </w:r>
      <w:r w:rsidR="00436138" w:rsidRPr="009B4F62">
        <w:rPr>
          <w:rFonts w:eastAsia="Calibri"/>
          <w:sz w:val="28"/>
          <w:szCs w:val="28"/>
        </w:rPr>
        <w:t>, 52</w:t>
      </w:r>
      <w:r w:rsidRPr="009B4F62">
        <w:rPr>
          <w:rFonts w:eastAsia="Calibri"/>
          <w:sz w:val="28"/>
          <w:szCs w:val="28"/>
        </w:rPr>
        <w:t xml:space="preserve"> bị can</w:t>
      </w:r>
      <w:r w:rsidR="0054725B">
        <w:rPr>
          <w:rFonts w:eastAsia="Calibri"/>
          <w:sz w:val="28"/>
          <w:szCs w:val="28"/>
        </w:rPr>
        <w:t>,</w:t>
      </w:r>
      <w:r w:rsidRPr="009B4F62">
        <w:rPr>
          <w:rFonts w:eastAsia="Calibri"/>
          <w:sz w:val="28"/>
          <w:szCs w:val="28"/>
        </w:rPr>
        <w:t xml:space="preserve"> trong đó:</w:t>
      </w:r>
    </w:p>
    <w:p w:rsidR="0085179E" w:rsidRPr="009B4F62" w:rsidRDefault="0085179E" w:rsidP="005762ED">
      <w:pPr>
        <w:widowControl w:val="0"/>
        <w:spacing w:before="60" w:after="60"/>
        <w:ind w:firstLine="567"/>
        <w:jc w:val="both"/>
        <w:rPr>
          <w:rFonts w:eastAsia="Calibri"/>
          <w:sz w:val="28"/>
          <w:szCs w:val="28"/>
        </w:rPr>
      </w:pPr>
      <w:r w:rsidRPr="009B4F62">
        <w:rPr>
          <w:rFonts w:eastAsia="Calibri"/>
          <w:sz w:val="28"/>
          <w:szCs w:val="28"/>
        </w:rPr>
        <w:t>+ Án từ năm trước chuyển sang: 04 vụ, 04 bị can;</w:t>
      </w:r>
    </w:p>
    <w:p w:rsidR="0085179E" w:rsidRPr="009B4F62" w:rsidRDefault="0085179E" w:rsidP="005762ED">
      <w:pPr>
        <w:widowControl w:val="0"/>
        <w:spacing w:before="60" w:after="60"/>
        <w:ind w:firstLine="567"/>
        <w:jc w:val="both"/>
        <w:rPr>
          <w:rFonts w:eastAsia="Calibri"/>
          <w:sz w:val="28"/>
          <w:szCs w:val="28"/>
        </w:rPr>
      </w:pPr>
      <w:r w:rsidRPr="009B4F62">
        <w:rPr>
          <w:rFonts w:eastAsia="Calibri"/>
          <w:sz w:val="28"/>
          <w:szCs w:val="28"/>
        </w:rPr>
        <w:t>+ Án khởi tố mớ</w:t>
      </w:r>
      <w:r w:rsidR="00436138" w:rsidRPr="009B4F62">
        <w:rPr>
          <w:rFonts w:eastAsia="Calibri"/>
          <w:sz w:val="28"/>
          <w:szCs w:val="28"/>
        </w:rPr>
        <w:t>i: 43</w:t>
      </w:r>
      <w:r w:rsidRPr="009B4F62">
        <w:rPr>
          <w:rFonts w:eastAsia="Calibri"/>
          <w:sz w:val="28"/>
          <w:szCs w:val="28"/>
        </w:rPr>
        <w:t xml:space="preserve"> vụ</w:t>
      </w:r>
      <w:r w:rsidR="00436138" w:rsidRPr="009B4F62">
        <w:rPr>
          <w:rFonts w:eastAsia="Calibri"/>
          <w:sz w:val="28"/>
          <w:szCs w:val="28"/>
        </w:rPr>
        <w:t>, 48</w:t>
      </w:r>
      <w:r w:rsidRPr="009B4F62">
        <w:rPr>
          <w:rFonts w:eastAsia="Calibri"/>
          <w:sz w:val="28"/>
          <w:szCs w:val="28"/>
        </w:rPr>
        <w:t xml:space="preserve"> bị can;</w:t>
      </w:r>
    </w:p>
    <w:p w:rsidR="0085179E" w:rsidRPr="009B4F62" w:rsidRDefault="0085179E" w:rsidP="005762ED">
      <w:pPr>
        <w:widowControl w:val="0"/>
        <w:spacing w:before="60" w:after="60"/>
        <w:ind w:firstLine="567"/>
        <w:jc w:val="both"/>
        <w:rPr>
          <w:sz w:val="28"/>
          <w:szCs w:val="28"/>
        </w:rPr>
      </w:pPr>
      <w:r w:rsidRPr="009B4F62">
        <w:rPr>
          <w:sz w:val="28"/>
          <w:szCs w:val="28"/>
        </w:rPr>
        <w:t xml:space="preserve">+ Kết thúc điều tra </w:t>
      </w:r>
      <w:r w:rsidR="00D842EF">
        <w:rPr>
          <w:sz w:val="28"/>
          <w:szCs w:val="28"/>
        </w:rPr>
        <w:t>đề nghị truy tố 44</w:t>
      </w:r>
      <w:r w:rsidRPr="009B4F62">
        <w:rPr>
          <w:sz w:val="28"/>
          <w:szCs w:val="28"/>
        </w:rPr>
        <w:t xml:space="preserve"> vụ,</w:t>
      </w:r>
      <w:r w:rsidR="009A6F32" w:rsidRPr="009B4F62">
        <w:rPr>
          <w:sz w:val="28"/>
          <w:szCs w:val="28"/>
        </w:rPr>
        <w:t xml:space="preserve"> 50</w:t>
      </w:r>
      <w:r w:rsidRPr="009B4F62">
        <w:rPr>
          <w:sz w:val="28"/>
          <w:szCs w:val="28"/>
        </w:rPr>
        <w:t xml:space="preserve"> bị can; </w:t>
      </w:r>
    </w:p>
    <w:p w:rsidR="0085179E" w:rsidRPr="009B4F62" w:rsidRDefault="0085179E" w:rsidP="005762ED">
      <w:pPr>
        <w:widowControl w:val="0"/>
        <w:spacing w:before="60" w:after="60"/>
        <w:ind w:firstLine="567"/>
        <w:jc w:val="both"/>
        <w:rPr>
          <w:sz w:val="28"/>
          <w:szCs w:val="28"/>
        </w:rPr>
      </w:pPr>
      <w:r w:rsidRPr="009B4F62">
        <w:rPr>
          <w:sz w:val="28"/>
          <w:szCs w:val="28"/>
        </w:rPr>
        <w:t>+ Đ</w:t>
      </w:r>
      <w:r w:rsidRPr="009B4F62">
        <w:rPr>
          <w:sz w:val="28"/>
          <w:szCs w:val="28"/>
          <w:lang w:val="vi-VN"/>
        </w:rPr>
        <w:t xml:space="preserve">ình chỉ </w:t>
      </w:r>
      <w:r w:rsidRPr="009B4F62">
        <w:rPr>
          <w:sz w:val="28"/>
          <w:szCs w:val="28"/>
        </w:rPr>
        <w:t xml:space="preserve">điều tra: </w:t>
      </w:r>
      <w:r w:rsidR="00D842EF">
        <w:rPr>
          <w:sz w:val="28"/>
          <w:szCs w:val="28"/>
        </w:rPr>
        <w:t>01 vụ, 0 bị can</w:t>
      </w:r>
      <w:r w:rsidRPr="009B4F62">
        <w:rPr>
          <w:sz w:val="28"/>
          <w:szCs w:val="28"/>
        </w:rPr>
        <w:t xml:space="preserve">; </w:t>
      </w:r>
    </w:p>
    <w:p w:rsidR="0085179E" w:rsidRPr="009B4F62" w:rsidRDefault="0085179E" w:rsidP="005762ED">
      <w:pPr>
        <w:widowControl w:val="0"/>
        <w:spacing w:before="60" w:after="60"/>
        <w:ind w:firstLine="567"/>
        <w:jc w:val="both"/>
        <w:rPr>
          <w:sz w:val="28"/>
          <w:szCs w:val="28"/>
        </w:rPr>
      </w:pPr>
      <w:r w:rsidRPr="009B4F62">
        <w:rPr>
          <w:sz w:val="28"/>
          <w:szCs w:val="28"/>
        </w:rPr>
        <w:t>+ Chuyển cơ quan khác điều tra: Không;</w:t>
      </w:r>
    </w:p>
    <w:p w:rsidR="0085179E" w:rsidRPr="009B4F62" w:rsidRDefault="009A6F32" w:rsidP="005762ED">
      <w:pPr>
        <w:widowControl w:val="0"/>
        <w:spacing w:before="60" w:after="60"/>
        <w:ind w:firstLine="567"/>
        <w:jc w:val="both"/>
        <w:rPr>
          <w:sz w:val="28"/>
          <w:szCs w:val="28"/>
        </w:rPr>
      </w:pPr>
      <w:r w:rsidRPr="009B4F62">
        <w:rPr>
          <w:sz w:val="28"/>
          <w:szCs w:val="28"/>
        </w:rPr>
        <w:t>+ Đang điều tra: 02 vụ, 02</w:t>
      </w:r>
      <w:r w:rsidR="0085179E" w:rsidRPr="009B4F62">
        <w:rPr>
          <w:sz w:val="28"/>
          <w:szCs w:val="28"/>
        </w:rPr>
        <w:t xml:space="preserve"> bị can.</w:t>
      </w:r>
    </w:p>
    <w:p w:rsidR="0085179E" w:rsidRPr="0054725B" w:rsidRDefault="0054725B" w:rsidP="0054725B">
      <w:pPr>
        <w:widowControl w:val="0"/>
        <w:tabs>
          <w:tab w:val="left" w:pos="4253"/>
          <w:tab w:val="left" w:pos="7125"/>
        </w:tabs>
        <w:spacing w:before="60" w:after="60"/>
        <w:ind w:firstLine="567"/>
        <w:jc w:val="both"/>
        <w:rPr>
          <w:b/>
          <w:bCs/>
          <w:sz w:val="28"/>
          <w:szCs w:val="28"/>
        </w:rPr>
      </w:pPr>
      <w:r>
        <w:rPr>
          <w:b/>
          <w:bCs/>
          <w:sz w:val="28"/>
          <w:szCs w:val="28"/>
        </w:rPr>
        <w:t xml:space="preserve">* </w:t>
      </w:r>
      <w:r w:rsidR="0085179E" w:rsidRPr="0054725B">
        <w:rPr>
          <w:b/>
          <w:bCs/>
          <w:sz w:val="28"/>
          <w:szCs w:val="28"/>
        </w:rPr>
        <w:t>Công tác phòng, chống tội phạm và vi phạm pháp luật về kinh tế</w:t>
      </w:r>
    </w:p>
    <w:p w:rsidR="0085179E" w:rsidRPr="009B4F62" w:rsidRDefault="0085179E" w:rsidP="005762ED">
      <w:pPr>
        <w:widowControl w:val="0"/>
        <w:tabs>
          <w:tab w:val="left" w:pos="4253"/>
          <w:tab w:val="left" w:pos="7125"/>
        </w:tabs>
        <w:spacing w:before="60" w:after="60"/>
        <w:ind w:firstLine="567"/>
        <w:jc w:val="both"/>
        <w:rPr>
          <w:bCs/>
          <w:sz w:val="28"/>
          <w:szCs w:val="28"/>
        </w:rPr>
      </w:pPr>
      <w:r w:rsidRPr="009B4F62">
        <w:rPr>
          <w:bCs/>
          <w:sz w:val="28"/>
          <w:szCs w:val="28"/>
        </w:rPr>
        <w:t>+ Trong năm 2024</w:t>
      </w:r>
      <w:r w:rsidR="0054725B">
        <w:rPr>
          <w:bCs/>
          <w:sz w:val="28"/>
          <w:szCs w:val="28"/>
        </w:rPr>
        <w:t>,</w:t>
      </w:r>
      <w:r w:rsidRPr="009B4F62">
        <w:rPr>
          <w:bCs/>
          <w:sz w:val="28"/>
          <w:szCs w:val="28"/>
        </w:rPr>
        <w:t xml:space="preserve"> Cơ quan điều tra ra quyết định khởi tố 01 vụ, 01 bị can về </w:t>
      </w:r>
      <w:r w:rsidRPr="009B4F62">
        <w:rPr>
          <w:bCs/>
          <w:sz w:val="28"/>
          <w:szCs w:val="28"/>
        </w:rPr>
        <w:lastRenderedPageBreak/>
        <w:t>tội vi phạm quy định về khai thác, bảo vệ rừng và lâm sản.</w:t>
      </w:r>
    </w:p>
    <w:p w:rsidR="0085179E" w:rsidRPr="009B4F62" w:rsidRDefault="0085179E" w:rsidP="005762ED">
      <w:pPr>
        <w:widowControl w:val="0"/>
        <w:spacing w:before="60" w:after="60"/>
        <w:ind w:firstLine="567"/>
        <w:jc w:val="both"/>
        <w:rPr>
          <w:sz w:val="28"/>
          <w:szCs w:val="28"/>
        </w:rPr>
      </w:pPr>
      <w:r w:rsidRPr="009B4F62">
        <w:rPr>
          <w:bCs/>
          <w:sz w:val="28"/>
          <w:szCs w:val="28"/>
        </w:rPr>
        <w:t xml:space="preserve">+ Kết quả giải quyết: </w:t>
      </w:r>
      <w:r w:rsidRPr="009B4F62">
        <w:rPr>
          <w:sz w:val="28"/>
          <w:szCs w:val="28"/>
        </w:rPr>
        <w:t xml:space="preserve">Kết thúc điều tra đề nghị truy tố 01 vụ, 01 bị can; </w:t>
      </w:r>
    </w:p>
    <w:p w:rsidR="0085179E" w:rsidRPr="009B4F62" w:rsidRDefault="0085179E" w:rsidP="005762ED">
      <w:pPr>
        <w:widowControl w:val="0"/>
        <w:tabs>
          <w:tab w:val="left" w:pos="4253"/>
          <w:tab w:val="left" w:pos="7125"/>
        </w:tabs>
        <w:spacing w:before="60" w:after="60"/>
        <w:ind w:firstLine="567"/>
        <w:jc w:val="both"/>
        <w:rPr>
          <w:b/>
          <w:bCs/>
          <w:sz w:val="28"/>
          <w:szCs w:val="28"/>
        </w:rPr>
      </w:pPr>
      <w:r w:rsidRPr="009B4F62">
        <w:rPr>
          <w:b/>
          <w:bCs/>
          <w:sz w:val="28"/>
          <w:szCs w:val="28"/>
        </w:rPr>
        <w:t>*</w:t>
      </w:r>
      <w:r w:rsidR="0054725B">
        <w:rPr>
          <w:b/>
          <w:bCs/>
          <w:sz w:val="28"/>
          <w:szCs w:val="28"/>
        </w:rPr>
        <w:t xml:space="preserve"> </w:t>
      </w:r>
      <w:r w:rsidRPr="009B4F62">
        <w:rPr>
          <w:b/>
          <w:bCs/>
          <w:sz w:val="28"/>
          <w:szCs w:val="28"/>
        </w:rPr>
        <w:t>Công tác phòng, chống tội phạm và vi phạm pháp luật về môi trường</w:t>
      </w:r>
    </w:p>
    <w:p w:rsidR="0085179E" w:rsidRPr="009B4F62" w:rsidRDefault="0085179E" w:rsidP="005762ED">
      <w:pPr>
        <w:widowControl w:val="0"/>
        <w:tabs>
          <w:tab w:val="left" w:pos="4253"/>
          <w:tab w:val="left" w:pos="7125"/>
        </w:tabs>
        <w:spacing w:before="60" w:after="60"/>
        <w:ind w:firstLine="567"/>
        <w:jc w:val="both"/>
        <w:rPr>
          <w:bCs/>
          <w:sz w:val="28"/>
          <w:szCs w:val="28"/>
        </w:rPr>
      </w:pPr>
      <w:r w:rsidRPr="009B4F62">
        <w:rPr>
          <w:bCs/>
          <w:sz w:val="28"/>
          <w:szCs w:val="28"/>
        </w:rPr>
        <w:t>- Trong năm 2024</w:t>
      </w:r>
      <w:r w:rsidR="0054725B">
        <w:rPr>
          <w:bCs/>
          <w:sz w:val="28"/>
          <w:szCs w:val="28"/>
        </w:rPr>
        <w:t>,</w:t>
      </w:r>
      <w:r w:rsidRPr="009B4F62">
        <w:rPr>
          <w:bCs/>
          <w:sz w:val="28"/>
          <w:szCs w:val="28"/>
        </w:rPr>
        <w:t xml:space="preserve"> Cơ quan CSĐT </w:t>
      </w:r>
      <w:r w:rsidR="00910879" w:rsidRPr="009B4F62">
        <w:rPr>
          <w:bCs/>
          <w:sz w:val="28"/>
          <w:szCs w:val="28"/>
        </w:rPr>
        <w:t xml:space="preserve">Công an huyện </w:t>
      </w:r>
      <w:r w:rsidRPr="009B4F62">
        <w:rPr>
          <w:bCs/>
          <w:sz w:val="28"/>
          <w:szCs w:val="28"/>
        </w:rPr>
        <w:t xml:space="preserve">thụ lý, điều tra 05 vụ, 05 bị can, </w:t>
      </w:r>
      <w:r w:rsidR="0054725B">
        <w:rPr>
          <w:bCs/>
          <w:sz w:val="28"/>
          <w:szCs w:val="28"/>
        </w:rPr>
        <w:t>t</w:t>
      </w:r>
      <w:r w:rsidRPr="009B4F62">
        <w:rPr>
          <w:bCs/>
          <w:sz w:val="28"/>
          <w:szCs w:val="28"/>
        </w:rPr>
        <w:t>rong đó:</w:t>
      </w:r>
    </w:p>
    <w:p w:rsidR="0085179E" w:rsidRPr="009B4F62" w:rsidRDefault="0085179E" w:rsidP="005762ED">
      <w:pPr>
        <w:widowControl w:val="0"/>
        <w:tabs>
          <w:tab w:val="left" w:pos="4253"/>
          <w:tab w:val="left" w:pos="7125"/>
        </w:tabs>
        <w:spacing w:before="60" w:after="60"/>
        <w:ind w:firstLine="567"/>
        <w:jc w:val="both"/>
        <w:rPr>
          <w:sz w:val="28"/>
          <w:szCs w:val="28"/>
        </w:rPr>
      </w:pPr>
      <w:r w:rsidRPr="009B4F62">
        <w:rPr>
          <w:sz w:val="28"/>
          <w:szCs w:val="28"/>
        </w:rPr>
        <w:t>+ Số án cũ chuyển sang: 01 vụ = 02 bị can;</w:t>
      </w:r>
    </w:p>
    <w:p w:rsidR="0085179E" w:rsidRPr="009B4F62" w:rsidRDefault="00D0169E" w:rsidP="005762ED">
      <w:pPr>
        <w:widowControl w:val="0"/>
        <w:tabs>
          <w:tab w:val="left" w:pos="4253"/>
          <w:tab w:val="left" w:pos="7125"/>
        </w:tabs>
        <w:spacing w:before="60" w:after="60"/>
        <w:ind w:firstLine="567"/>
        <w:jc w:val="both"/>
        <w:rPr>
          <w:sz w:val="28"/>
          <w:szCs w:val="28"/>
        </w:rPr>
      </w:pPr>
      <w:r w:rsidRPr="009B4F62">
        <w:rPr>
          <w:sz w:val="28"/>
          <w:szCs w:val="28"/>
        </w:rPr>
        <w:t>+ Khởi tố mới: 04</w:t>
      </w:r>
      <w:r w:rsidR="0085179E" w:rsidRPr="009B4F62">
        <w:rPr>
          <w:sz w:val="28"/>
          <w:szCs w:val="28"/>
        </w:rPr>
        <w:t xml:space="preserve"> vụ = 03 bị can;</w:t>
      </w:r>
    </w:p>
    <w:p w:rsidR="0085179E" w:rsidRPr="009B4F62" w:rsidRDefault="0085179E" w:rsidP="005762ED">
      <w:pPr>
        <w:widowControl w:val="0"/>
        <w:tabs>
          <w:tab w:val="left" w:pos="4253"/>
          <w:tab w:val="left" w:pos="7125"/>
        </w:tabs>
        <w:spacing w:before="60" w:after="60"/>
        <w:ind w:firstLine="567"/>
        <w:jc w:val="both"/>
        <w:rPr>
          <w:bCs/>
          <w:sz w:val="28"/>
          <w:szCs w:val="28"/>
        </w:rPr>
      </w:pPr>
      <w:r w:rsidRPr="009B4F62">
        <w:rPr>
          <w:bCs/>
          <w:sz w:val="28"/>
          <w:szCs w:val="28"/>
        </w:rPr>
        <w:t>- Kết quả giải quyết:</w:t>
      </w:r>
    </w:p>
    <w:p w:rsidR="0085179E" w:rsidRPr="009B4F62" w:rsidRDefault="0085179E" w:rsidP="005762ED">
      <w:pPr>
        <w:widowControl w:val="0"/>
        <w:tabs>
          <w:tab w:val="left" w:pos="4253"/>
          <w:tab w:val="left" w:pos="7125"/>
        </w:tabs>
        <w:spacing w:before="60" w:after="60"/>
        <w:ind w:firstLine="567"/>
        <w:jc w:val="both"/>
        <w:rPr>
          <w:bCs/>
          <w:sz w:val="28"/>
          <w:szCs w:val="28"/>
        </w:rPr>
      </w:pPr>
      <w:r w:rsidRPr="009B4F62">
        <w:rPr>
          <w:bCs/>
          <w:sz w:val="28"/>
          <w:szCs w:val="28"/>
        </w:rPr>
        <w:t>+ Kết t</w:t>
      </w:r>
      <w:r w:rsidR="00D0169E" w:rsidRPr="009B4F62">
        <w:rPr>
          <w:bCs/>
          <w:sz w:val="28"/>
          <w:szCs w:val="28"/>
        </w:rPr>
        <w:t>húc điều tra đề nghị truy tố: 04 vụ = 05</w:t>
      </w:r>
      <w:r w:rsidRPr="009B4F62">
        <w:rPr>
          <w:bCs/>
          <w:sz w:val="28"/>
          <w:szCs w:val="28"/>
        </w:rPr>
        <w:t xml:space="preserve"> bị can;</w:t>
      </w:r>
    </w:p>
    <w:p w:rsidR="0085179E" w:rsidRPr="009B4F62" w:rsidRDefault="0085179E" w:rsidP="005762ED">
      <w:pPr>
        <w:widowControl w:val="0"/>
        <w:tabs>
          <w:tab w:val="left" w:pos="4253"/>
          <w:tab w:val="left" w:pos="7125"/>
        </w:tabs>
        <w:spacing w:before="60" w:after="60"/>
        <w:ind w:firstLine="567"/>
        <w:jc w:val="both"/>
        <w:rPr>
          <w:bCs/>
          <w:sz w:val="28"/>
          <w:szCs w:val="28"/>
        </w:rPr>
      </w:pPr>
      <w:r w:rsidRPr="009B4F62">
        <w:rPr>
          <w:bCs/>
          <w:sz w:val="28"/>
          <w:szCs w:val="28"/>
        </w:rPr>
        <w:t xml:space="preserve">+ Đang điều tra: </w:t>
      </w:r>
      <w:r w:rsidR="00D0169E" w:rsidRPr="009B4F62">
        <w:rPr>
          <w:bCs/>
          <w:sz w:val="28"/>
          <w:szCs w:val="28"/>
        </w:rPr>
        <w:t>01 vụ = 0</w:t>
      </w:r>
      <w:r w:rsidRPr="009B4F62">
        <w:rPr>
          <w:bCs/>
          <w:sz w:val="28"/>
          <w:szCs w:val="28"/>
        </w:rPr>
        <w:t xml:space="preserve"> bị can.</w:t>
      </w:r>
    </w:p>
    <w:p w:rsidR="00C20AEA" w:rsidRPr="009B4F62" w:rsidRDefault="002E3F58" w:rsidP="005762ED">
      <w:pPr>
        <w:widowControl w:val="0"/>
        <w:tabs>
          <w:tab w:val="left" w:pos="4253"/>
          <w:tab w:val="left" w:pos="7125"/>
        </w:tabs>
        <w:spacing w:before="60" w:after="60"/>
        <w:ind w:firstLine="567"/>
        <w:jc w:val="both"/>
        <w:rPr>
          <w:b/>
          <w:sz w:val="28"/>
          <w:szCs w:val="28"/>
        </w:rPr>
      </w:pPr>
      <w:r w:rsidRPr="009B4F62">
        <w:rPr>
          <w:b/>
          <w:sz w:val="28"/>
          <w:szCs w:val="28"/>
        </w:rPr>
        <w:t>4.3</w:t>
      </w:r>
      <w:r w:rsidR="00C20AEA" w:rsidRPr="009B4F62">
        <w:rPr>
          <w:b/>
          <w:sz w:val="28"/>
          <w:szCs w:val="28"/>
        </w:rPr>
        <w:t>. Công tác truy tố tội phạm</w:t>
      </w:r>
    </w:p>
    <w:p w:rsidR="00D11D19" w:rsidRPr="009B4F62" w:rsidRDefault="00C20AEA" w:rsidP="005762ED">
      <w:pPr>
        <w:widowControl w:val="0"/>
        <w:tabs>
          <w:tab w:val="left" w:pos="4253"/>
          <w:tab w:val="left" w:pos="7125"/>
        </w:tabs>
        <w:spacing w:before="60" w:after="60"/>
        <w:ind w:firstLine="567"/>
        <w:jc w:val="both"/>
        <w:rPr>
          <w:sz w:val="28"/>
          <w:szCs w:val="28"/>
          <w:lang w:eastAsia="vi-VN"/>
        </w:rPr>
      </w:pPr>
      <w:r w:rsidRPr="009B4F62">
        <w:rPr>
          <w:sz w:val="28"/>
          <w:szCs w:val="28"/>
          <w:lang w:eastAsia="vi-VN"/>
        </w:rPr>
        <w:t xml:space="preserve">Trong </w:t>
      </w:r>
      <w:r w:rsidR="00681DB6" w:rsidRPr="009B4F62">
        <w:rPr>
          <w:sz w:val="28"/>
          <w:szCs w:val="28"/>
          <w:lang w:eastAsia="vi-VN"/>
        </w:rPr>
        <w:t>năm 2024</w:t>
      </w:r>
      <w:r w:rsidR="0054725B">
        <w:rPr>
          <w:sz w:val="28"/>
          <w:szCs w:val="28"/>
          <w:lang w:eastAsia="vi-VN"/>
        </w:rPr>
        <w:t>,</w:t>
      </w:r>
      <w:r w:rsidRPr="009B4F62">
        <w:rPr>
          <w:sz w:val="28"/>
          <w:szCs w:val="28"/>
          <w:lang w:eastAsia="vi-VN"/>
        </w:rPr>
        <w:t xml:space="preserve"> </w:t>
      </w:r>
      <w:r w:rsidR="00D11D19" w:rsidRPr="009B4F62">
        <w:rPr>
          <w:sz w:val="28"/>
          <w:szCs w:val="28"/>
          <w:lang w:eastAsia="vi-VN"/>
        </w:rPr>
        <w:t>Viện kiểm sát nhân dân huyện đã ra Quyết định truy tố</w:t>
      </w:r>
      <w:r w:rsidRPr="009B4F62">
        <w:rPr>
          <w:sz w:val="28"/>
          <w:szCs w:val="28"/>
          <w:lang w:eastAsia="vi-VN"/>
        </w:rPr>
        <w:t xml:space="preserve"> </w:t>
      </w:r>
      <w:r w:rsidR="003F03B1">
        <w:rPr>
          <w:sz w:val="28"/>
          <w:szCs w:val="28"/>
          <w:lang w:eastAsia="vi-VN"/>
        </w:rPr>
        <w:t>5</w:t>
      </w:r>
      <w:r w:rsidR="00B93070" w:rsidRPr="009B4F62">
        <w:rPr>
          <w:sz w:val="28"/>
          <w:szCs w:val="28"/>
          <w:lang w:eastAsia="vi-VN"/>
        </w:rPr>
        <w:t>1 vụ</w:t>
      </w:r>
      <w:r w:rsidR="003F03B1">
        <w:rPr>
          <w:sz w:val="28"/>
          <w:szCs w:val="28"/>
          <w:lang w:eastAsia="vi-VN"/>
        </w:rPr>
        <w:t xml:space="preserve"> =</w:t>
      </w:r>
      <w:r w:rsidR="0054725B">
        <w:rPr>
          <w:sz w:val="28"/>
          <w:szCs w:val="28"/>
          <w:lang w:eastAsia="vi-VN"/>
        </w:rPr>
        <w:t xml:space="preserve"> </w:t>
      </w:r>
      <w:r w:rsidR="003F03B1">
        <w:rPr>
          <w:sz w:val="28"/>
          <w:szCs w:val="28"/>
          <w:lang w:eastAsia="vi-VN"/>
        </w:rPr>
        <w:t>61</w:t>
      </w:r>
      <w:r w:rsidRPr="009B4F62">
        <w:rPr>
          <w:sz w:val="28"/>
          <w:szCs w:val="28"/>
          <w:lang w:eastAsia="vi-VN"/>
        </w:rPr>
        <w:t xml:space="preserve"> bị can, gồm các tội </w:t>
      </w:r>
      <w:r w:rsidR="00D11D19" w:rsidRPr="009B4F62">
        <w:rPr>
          <w:sz w:val="28"/>
          <w:szCs w:val="28"/>
          <w:lang w:eastAsia="vi-VN"/>
        </w:rPr>
        <w:t>cụ thể:</w:t>
      </w:r>
    </w:p>
    <w:p w:rsidR="00D11D19" w:rsidRPr="009B4F62" w:rsidRDefault="003F03B1" w:rsidP="005762ED">
      <w:pPr>
        <w:widowControl w:val="0"/>
        <w:tabs>
          <w:tab w:val="left" w:pos="4253"/>
          <w:tab w:val="left" w:pos="7125"/>
        </w:tabs>
        <w:spacing w:before="60" w:after="60"/>
        <w:ind w:firstLine="567"/>
        <w:jc w:val="both"/>
        <w:rPr>
          <w:sz w:val="28"/>
          <w:szCs w:val="28"/>
          <w:lang w:eastAsia="vi-VN"/>
        </w:rPr>
      </w:pPr>
      <w:r>
        <w:rPr>
          <w:sz w:val="28"/>
          <w:szCs w:val="28"/>
          <w:lang w:eastAsia="vi-VN"/>
        </w:rPr>
        <w:t>- Ma túy: 44 vụ, 50</w:t>
      </w:r>
      <w:r w:rsidR="00D11D19" w:rsidRPr="009B4F62">
        <w:rPr>
          <w:sz w:val="28"/>
          <w:szCs w:val="28"/>
          <w:lang w:eastAsia="vi-VN"/>
        </w:rPr>
        <w:t xml:space="preserve"> bị can;</w:t>
      </w:r>
    </w:p>
    <w:p w:rsidR="00C20AEA" w:rsidRPr="009B4F62" w:rsidRDefault="00681DB6" w:rsidP="005762ED">
      <w:pPr>
        <w:widowControl w:val="0"/>
        <w:tabs>
          <w:tab w:val="left" w:pos="4253"/>
          <w:tab w:val="left" w:pos="7125"/>
        </w:tabs>
        <w:spacing w:before="60" w:after="60"/>
        <w:ind w:firstLine="567"/>
        <w:jc w:val="both"/>
        <w:rPr>
          <w:sz w:val="28"/>
          <w:szCs w:val="28"/>
          <w:lang w:eastAsia="vi-VN"/>
        </w:rPr>
      </w:pPr>
      <w:r w:rsidRPr="009B4F62">
        <w:rPr>
          <w:sz w:val="28"/>
          <w:szCs w:val="28"/>
          <w:lang w:eastAsia="vi-VN"/>
        </w:rPr>
        <w:t>- Hình sự: 0</w:t>
      </w:r>
      <w:r w:rsidR="003F03B1">
        <w:rPr>
          <w:sz w:val="28"/>
          <w:szCs w:val="28"/>
          <w:lang w:eastAsia="vi-VN"/>
        </w:rPr>
        <w:t>2</w:t>
      </w:r>
      <w:r w:rsidRPr="009B4F62">
        <w:rPr>
          <w:sz w:val="28"/>
          <w:szCs w:val="28"/>
          <w:lang w:eastAsia="vi-VN"/>
        </w:rPr>
        <w:t xml:space="preserve"> vụ, 0</w:t>
      </w:r>
      <w:r w:rsidR="003F03B1">
        <w:rPr>
          <w:sz w:val="28"/>
          <w:szCs w:val="28"/>
          <w:lang w:eastAsia="vi-VN"/>
        </w:rPr>
        <w:t>5</w:t>
      </w:r>
      <w:r w:rsidR="00D11D19" w:rsidRPr="009B4F62">
        <w:rPr>
          <w:sz w:val="28"/>
          <w:szCs w:val="28"/>
          <w:lang w:eastAsia="vi-VN"/>
        </w:rPr>
        <w:t xml:space="preserve"> bị can</w:t>
      </w:r>
      <w:r w:rsidR="0012354D" w:rsidRPr="009B4F62">
        <w:rPr>
          <w:sz w:val="28"/>
          <w:szCs w:val="28"/>
          <w:lang w:eastAsia="vi-VN"/>
        </w:rPr>
        <w:t>;</w:t>
      </w:r>
    </w:p>
    <w:p w:rsidR="0012354D" w:rsidRPr="009B4F62" w:rsidRDefault="00681DB6" w:rsidP="005762ED">
      <w:pPr>
        <w:widowControl w:val="0"/>
        <w:tabs>
          <w:tab w:val="left" w:pos="4253"/>
          <w:tab w:val="left" w:pos="7125"/>
        </w:tabs>
        <w:spacing w:before="60" w:after="60"/>
        <w:ind w:firstLine="567"/>
        <w:jc w:val="both"/>
        <w:rPr>
          <w:sz w:val="28"/>
          <w:szCs w:val="28"/>
          <w:lang w:eastAsia="vi-VN"/>
        </w:rPr>
      </w:pPr>
      <w:r w:rsidRPr="009B4F62">
        <w:rPr>
          <w:sz w:val="28"/>
          <w:szCs w:val="28"/>
          <w:lang w:eastAsia="vi-VN"/>
        </w:rPr>
        <w:t>- Kinh tế: 0</w:t>
      </w:r>
      <w:r w:rsidR="003F03B1">
        <w:rPr>
          <w:sz w:val="28"/>
          <w:szCs w:val="28"/>
          <w:lang w:eastAsia="vi-VN"/>
        </w:rPr>
        <w:t>1</w:t>
      </w:r>
      <w:r w:rsidRPr="009B4F62">
        <w:rPr>
          <w:sz w:val="28"/>
          <w:szCs w:val="28"/>
          <w:lang w:eastAsia="vi-VN"/>
        </w:rPr>
        <w:t xml:space="preserve"> vụ, 0</w:t>
      </w:r>
      <w:r w:rsidR="00E94BF5" w:rsidRPr="009B4F62">
        <w:rPr>
          <w:sz w:val="28"/>
          <w:szCs w:val="28"/>
          <w:lang w:eastAsia="vi-VN"/>
        </w:rPr>
        <w:t>1</w:t>
      </w:r>
      <w:r w:rsidR="0012354D" w:rsidRPr="009B4F62">
        <w:rPr>
          <w:sz w:val="28"/>
          <w:szCs w:val="28"/>
          <w:lang w:eastAsia="vi-VN"/>
        </w:rPr>
        <w:t xml:space="preserve"> bị can;</w:t>
      </w:r>
    </w:p>
    <w:p w:rsidR="0012354D" w:rsidRPr="009B4F62" w:rsidRDefault="003F03B1" w:rsidP="005762ED">
      <w:pPr>
        <w:widowControl w:val="0"/>
        <w:tabs>
          <w:tab w:val="left" w:pos="4253"/>
          <w:tab w:val="left" w:pos="7125"/>
        </w:tabs>
        <w:spacing w:before="60" w:after="60"/>
        <w:ind w:firstLine="567"/>
        <w:jc w:val="both"/>
        <w:rPr>
          <w:sz w:val="28"/>
          <w:szCs w:val="28"/>
          <w:lang w:eastAsia="vi-VN"/>
        </w:rPr>
      </w:pPr>
      <w:r>
        <w:rPr>
          <w:sz w:val="28"/>
          <w:szCs w:val="28"/>
          <w:lang w:eastAsia="vi-VN"/>
        </w:rPr>
        <w:t>- Môi trường: 04 vụ, 05</w:t>
      </w:r>
      <w:r w:rsidR="0012354D" w:rsidRPr="009B4F62">
        <w:rPr>
          <w:sz w:val="28"/>
          <w:szCs w:val="28"/>
          <w:lang w:eastAsia="vi-VN"/>
        </w:rPr>
        <w:t xml:space="preserve"> bị can.</w:t>
      </w:r>
    </w:p>
    <w:p w:rsidR="000A4F06" w:rsidRPr="0054725B" w:rsidRDefault="002E3F58" w:rsidP="0054725B">
      <w:pPr>
        <w:widowControl w:val="0"/>
        <w:tabs>
          <w:tab w:val="left" w:pos="4253"/>
          <w:tab w:val="left" w:pos="7125"/>
        </w:tabs>
        <w:spacing w:before="60" w:after="60"/>
        <w:ind w:firstLine="567"/>
        <w:jc w:val="both"/>
        <w:rPr>
          <w:b/>
          <w:sz w:val="28"/>
          <w:szCs w:val="28"/>
          <w:lang w:eastAsia="vi-VN"/>
        </w:rPr>
      </w:pPr>
      <w:r w:rsidRPr="009B4F62">
        <w:rPr>
          <w:b/>
          <w:sz w:val="28"/>
          <w:szCs w:val="28"/>
          <w:lang w:eastAsia="vi-VN"/>
        </w:rPr>
        <w:t>4.4</w:t>
      </w:r>
      <w:r w:rsidR="00C20AEA" w:rsidRPr="009B4F62">
        <w:rPr>
          <w:b/>
          <w:sz w:val="28"/>
          <w:szCs w:val="28"/>
          <w:lang w:eastAsia="vi-VN"/>
        </w:rPr>
        <w:t>. Công tác xét xử các loại tội phạm</w:t>
      </w:r>
      <w:r w:rsidR="0054725B">
        <w:rPr>
          <w:b/>
          <w:sz w:val="28"/>
          <w:szCs w:val="28"/>
          <w:lang w:eastAsia="vi-VN"/>
        </w:rPr>
        <w:t xml:space="preserve">: </w:t>
      </w:r>
      <w:r w:rsidR="00C20AEA" w:rsidRPr="009B4F62">
        <w:rPr>
          <w:sz w:val="28"/>
          <w:szCs w:val="28"/>
          <w:lang w:eastAsia="vi-VN"/>
        </w:rPr>
        <w:t xml:space="preserve">Trong </w:t>
      </w:r>
      <w:r w:rsidR="00B7397F" w:rsidRPr="009B4F62">
        <w:rPr>
          <w:sz w:val="28"/>
          <w:szCs w:val="28"/>
          <w:lang w:eastAsia="vi-VN"/>
        </w:rPr>
        <w:t>năm</w:t>
      </w:r>
      <w:r w:rsidR="00681DB6" w:rsidRPr="009B4F62">
        <w:rPr>
          <w:sz w:val="28"/>
          <w:szCs w:val="28"/>
          <w:lang w:eastAsia="vi-VN"/>
        </w:rPr>
        <w:t xml:space="preserve"> 2024</w:t>
      </w:r>
      <w:r w:rsidR="0054725B">
        <w:rPr>
          <w:sz w:val="28"/>
          <w:szCs w:val="28"/>
          <w:lang w:eastAsia="vi-VN"/>
        </w:rPr>
        <w:t>,</w:t>
      </w:r>
      <w:r w:rsidR="00C20AEA" w:rsidRPr="009B4F62">
        <w:rPr>
          <w:bCs/>
          <w:sz w:val="28"/>
          <w:szCs w:val="28"/>
        </w:rPr>
        <w:t xml:space="preserve"> </w:t>
      </w:r>
      <w:r w:rsidR="00D11D19" w:rsidRPr="009B4F62">
        <w:rPr>
          <w:bCs/>
          <w:sz w:val="28"/>
          <w:szCs w:val="28"/>
        </w:rPr>
        <w:t>Tòa</w:t>
      </w:r>
      <w:r w:rsidR="003B08E6">
        <w:rPr>
          <w:bCs/>
          <w:sz w:val="28"/>
          <w:szCs w:val="28"/>
        </w:rPr>
        <w:t xml:space="preserve"> án nhân dân huyện đã tiến hành </w:t>
      </w:r>
      <w:r w:rsidR="00D11D19" w:rsidRPr="009B4F62">
        <w:rPr>
          <w:bCs/>
          <w:sz w:val="28"/>
          <w:szCs w:val="28"/>
        </w:rPr>
        <w:t xml:space="preserve">xét xử </w:t>
      </w:r>
      <w:r w:rsidR="00F85F2B" w:rsidRPr="009B4F62">
        <w:rPr>
          <w:bCs/>
          <w:sz w:val="28"/>
          <w:szCs w:val="28"/>
        </w:rPr>
        <w:t>52</w:t>
      </w:r>
      <w:r w:rsidR="00C20AEA" w:rsidRPr="009B4F62">
        <w:rPr>
          <w:bCs/>
          <w:sz w:val="28"/>
          <w:szCs w:val="28"/>
        </w:rPr>
        <w:t xml:space="preserve"> vụ, </w:t>
      </w:r>
      <w:r w:rsidR="00F85F2B" w:rsidRPr="009B4F62">
        <w:rPr>
          <w:bCs/>
          <w:sz w:val="28"/>
          <w:szCs w:val="28"/>
        </w:rPr>
        <w:t>70</w:t>
      </w:r>
      <w:r w:rsidR="00BC56FF" w:rsidRPr="009B4F62">
        <w:rPr>
          <w:bCs/>
          <w:sz w:val="28"/>
          <w:szCs w:val="28"/>
        </w:rPr>
        <w:t xml:space="preserve"> bị can</w:t>
      </w:r>
      <w:r w:rsidR="0054725B">
        <w:rPr>
          <w:bCs/>
          <w:sz w:val="28"/>
          <w:szCs w:val="28"/>
        </w:rPr>
        <w:t>,</w:t>
      </w:r>
      <w:r w:rsidR="00BC56FF" w:rsidRPr="009B4F62">
        <w:rPr>
          <w:bCs/>
          <w:sz w:val="28"/>
          <w:szCs w:val="28"/>
        </w:rPr>
        <w:t xml:space="preserve"> </w:t>
      </w:r>
      <w:r w:rsidR="00C20AEA" w:rsidRPr="009B4F62">
        <w:rPr>
          <w:bCs/>
          <w:sz w:val="28"/>
          <w:szCs w:val="28"/>
        </w:rPr>
        <w:t xml:space="preserve">cụ thể: Hình sự </w:t>
      </w:r>
      <w:r w:rsidR="002C6134" w:rsidRPr="009B4F62">
        <w:rPr>
          <w:bCs/>
          <w:sz w:val="28"/>
          <w:szCs w:val="28"/>
        </w:rPr>
        <w:t>0</w:t>
      </w:r>
      <w:r w:rsidR="00023877" w:rsidRPr="009B4F62">
        <w:rPr>
          <w:bCs/>
          <w:sz w:val="28"/>
          <w:szCs w:val="28"/>
        </w:rPr>
        <w:t>4</w:t>
      </w:r>
      <w:r w:rsidR="002C6134" w:rsidRPr="009B4F62">
        <w:rPr>
          <w:bCs/>
          <w:sz w:val="28"/>
          <w:szCs w:val="28"/>
        </w:rPr>
        <w:t xml:space="preserve"> vụ</w:t>
      </w:r>
      <w:r w:rsidR="000C2FB3" w:rsidRPr="009B4F62">
        <w:rPr>
          <w:bCs/>
          <w:sz w:val="28"/>
          <w:szCs w:val="28"/>
        </w:rPr>
        <w:t>,</w:t>
      </w:r>
      <w:r w:rsidR="00023877" w:rsidRPr="009B4F62">
        <w:rPr>
          <w:bCs/>
          <w:sz w:val="28"/>
          <w:szCs w:val="28"/>
        </w:rPr>
        <w:t xml:space="preserve"> 15</w:t>
      </w:r>
      <w:r w:rsidR="00D11D19" w:rsidRPr="009B4F62">
        <w:rPr>
          <w:bCs/>
          <w:sz w:val="28"/>
          <w:szCs w:val="28"/>
        </w:rPr>
        <w:t xml:space="preserve"> bị cáo, </w:t>
      </w:r>
      <w:r w:rsidR="0058405D" w:rsidRPr="009B4F62">
        <w:rPr>
          <w:bCs/>
          <w:sz w:val="28"/>
          <w:szCs w:val="28"/>
        </w:rPr>
        <w:t>Ma túy</w:t>
      </w:r>
      <w:r w:rsidR="00023877" w:rsidRPr="009B4F62">
        <w:rPr>
          <w:bCs/>
          <w:sz w:val="28"/>
          <w:szCs w:val="28"/>
        </w:rPr>
        <w:t xml:space="preserve"> 41 vụ, 4</w:t>
      </w:r>
      <w:r w:rsidR="0058405D" w:rsidRPr="009B4F62">
        <w:rPr>
          <w:bCs/>
          <w:sz w:val="28"/>
          <w:szCs w:val="28"/>
        </w:rPr>
        <w:t>7</w:t>
      </w:r>
      <w:r w:rsidR="000C2FB3" w:rsidRPr="009B4F62">
        <w:rPr>
          <w:bCs/>
          <w:sz w:val="28"/>
          <w:szCs w:val="28"/>
        </w:rPr>
        <w:t xml:space="preserve"> bị cáo; Môi trường </w:t>
      </w:r>
      <w:r w:rsidR="00023877" w:rsidRPr="009B4F62">
        <w:rPr>
          <w:bCs/>
          <w:sz w:val="28"/>
          <w:szCs w:val="28"/>
        </w:rPr>
        <w:t>05 vụ, 06</w:t>
      </w:r>
      <w:r w:rsidR="002C6134" w:rsidRPr="009B4F62">
        <w:rPr>
          <w:bCs/>
          <w:sz w:val="28"/>
          <w:szCs w:val="28"/>
        </w:rPr>
        <w:t xml:space="preserve"> bị cáo</w:t>
      </w:r>
      <w:r w:rsidR="006A571A" w:rsidRPr="009B4F62">
        <w:rPr>
          <w:bCs/>
          <w:sz w:val="28"/>
          <w:szCs w:val="28"/>
        </w:rPr>
        <w:t xml:space="preserve">; </w:t>
      </w:r>
      <w:r w:rsidR="00023877" w:rsidRPr="009B4F62">
        <w:rPr>
          <w:bCs/>
          <w:sz w:val="28"/>
          <w:szCs w:val="28"/>
        </w:rPr>
        <w:t>Kinh tế 01 vụ, 01 bị cáo và 01 vu, 01 bị cáo v</w:t>
      </w:r>
      <w:r w:rsidR="006A571A" w:rsidRPr="009B4F62">
        <w:rPr>
          <w:bCs/>
          <w:sz w:val="28"/>
          <w:szCs w:val="28"/>
        </w:rPr>
        <w:t>i phạm quy định về tham gia giao thông đường bộ</w:t>
      </w:r>
      <w:r w:rsidR="002C6134" w:rsidRPr="009B4F62">
        <w:rPr>
          <w:bCs/>
          <w:color w:val="FF0000"/>
          <w:sz w:val="28"/>
          <w:szCs w:val="28"/>
        </w:rPr>
        <w:t>.</w:t>
      </w:r>
    </w:p>
    <w:p w:rsidR="00C20AEA" w:rsidRPr="009B4F62" w:rsidRDefault="009126C3" w:rsidP="005762ED">
      <w:pPr>
        <w:widowControl w:val="0"/>
        <w:tabs>
          <w:tab w:val="left" w:pos="4253"/>
          <w:tab w:val="left" w:pos="7125"/>
        </w:tabs>
        <w:spacing w:before="60" w:after="60"/>
        <w:ind w:firstLine="567"/>
        <w:jc w:val="both"/>
        <w:rPr>
          <w:bCs/>
          <w:sz w:val="28"/>
          <w:szCs w:val="28"/>
        </w:rPr>
      </w:pPr>
      <w:r w:rsidRPr="009B4F62">
        <w:rPr>
          <w:b/>
          <w:bCs/>
          <w:sz w:val="28"/>
          <w:szCs w:val="28"/>
        </w:rPr>
        <w:t>5</w:t>
      </w:r>
      <w:r w:rsidR="00C20AEA" w:rsidRPr="009B4F62">
        <w:rPr>
          <w:b/>
          <w:bCs/>
          <w:sz w:val="28"/>
          <w:szCs w:val="28"/>
        </w:rPr>
        <w:t xml:space="preserve">. Công tác hợp tác quốc tế về phòng, chống tội phạm: </w:t>
      </w:r>
      <w:r w:rsidR="00C20AEA" w:rsidRPr="009B4F62">
        <w:rPr>
          <w:bCs/>
          <w:sz w:val="28"/>
          <w:szCs w:val="28"/>
        </w:rPr>
        <w:t>Không.</w:t>
      </w:r>
    </w:p>
    <w:p w:rsidR="0031128A" w:rsidRPr="009B4F62" w:rsidRDefault="0031128A" w:rsidP="005762ED">
      <w:pPr>
        <w:widowControl w:val="0"/>
        <w:tabs>
          <w:tab w:val="left" w:pos="4253"/>
          <w:tab w:val="left" w:pos="7125"/>
        </w:tabs>
        <w:spacing w:before="60" w:after="60"/>
        <w:ind w:firstLine="567"/>
        <w:jc w:val="both"/>
        <w:rPr>
          <w:b/>
          <w:bCs/>
          <w:sz w:val="28"/>
          <w:szCs w:val="28"/>
        </w:rPr>
      </w:pPr>
      <w:r w:rsidRPr="009B4F62">
        <w:rPr>
          <w:b/>
          <w:bCs/>
          <w:sz w:val="28"/>
          <w:szCs w:val="28"/>
        </w:rPr>
        <w:t>6. Công tác xử lý vi phạm hành chính</w:t>
      </w:r>
    </w:p>
    <w:p w:rsidR="0031128A" w:rsidRPr="009B4F62" w:rsidRDefault="0054725B" w:rsidP="005762ED">
      <w:pPr>
        <w:widowControl w:val="0"/>
        <w:tabs>
          <w:tab w:val="left" w:pos="4253"/>
          <w:tab w:val="left" w:pos="7125"/>
        </w:tabs>
        <w:spacing w:before="60" w:after="60"/>
        <w:ind w:firstLine="567"/>
        <w:jc w:val="both"/>
        <w:rPr>
          <w:bCs/>
          <w:sz w:val="28"/>
          <w:szCs w:val="28"/>
        </w:rPr>
      </w:pPr>
      <w:r>
        <w:rPr>
          <w:bCs/>
          <w:sz w:val="28"/>
          <w:szCs w:val="28"/>
        </w:rPr>
        <w:t>- Lĩnh vực an ninh, trật tự</w:t>
      </w:r>
    </w:p>
    <w:p w:rsidR="0031128A" w:rsidRPr="009B4F62" w:rsidRDefault="0031128A" w:rsidP="005762ED">
      <w:pPr>
        <w:widowControl w:val="0"/>
        <w:tabs>
          <w:tab w:val="left" w:pos="4253"/>
          <w:tab w:val="left" w:pos="7125"/>
        </w:tabs>
        <w:spacing w:before="60" w:after="60"/>
        <w:ind w:firstLine="567"/>
        <w:jc w:val="both"/>
        <w:rPr>
          <w:bCs/>
          <w:sz w:val="28"/>
          <w:szCs w:val="28"/>
        </w:rPr>
      </w:pPr>
      <w:r w:rsidRPr="009B4F62">
        <w:rPr>
          <w:bCs/>
          <w:sz w:val="28"/>
          <w:szCs w:val="28"/>
        </w:rPr>
        <w:t xml:space="preserve">+ Trong </w:t>
      </w:r>
      <w:r w:rsidR="00AC5630" w:rsidRPr="009B4F62">
        <w:rPr>
          <w:bCs/>
          <w:sz w:val="28"/>
          <w:szCs w:val="28"/>
        </w:rPr>
        <w:t>năm 2024</w:t>
      </w:r>
      <w:r w:rsidRPr="009B4F62">
        <w:rPr>
          <w:bCs/>
          <w:sz w:val="28"/>
          <w:szCs w:val="28"/>
        </w:rPr>
        <w:t xml:space="preserve"> ra quyết định xử phạt 0</w:t>
      </w:r>
      <w:r w:rsidR="000535C2" w:rsidRPr="009B4F62">
        <w:rPr>
          <w:bCs/>
          <w:sz w:val="28"/>
          <w:szCs w:val="28"/>
        </w:rPr>
        <w:t>5</w:t>
      </w:r>
      <w:r w:rsidRPr="009B4F62">
        <w:rPr>
          <w:bCs/>
          <w:sz w:val="28"/>
          <w:szCs w:val="28"/>
        </w:rPr>
        <w:t xml:space="preserve"> vụ = 0</w:t>
      </w:r>
      <w:r w:rsidR="000535C2" w:rsidRPr="009B4F62">
        <w:rPr>
          <w:bCs/>
          <w:sz w:val="28"/>
          <w:szCs w:val="28"/>
        </w:rPr>
        <w:t>5</w:t>
      </w:r>
      <w:r w:rsidRPr="009B4F62">
        <w:rPr>
          <w:bCs/>
          <w:sz w:val="28"/>
          <w:szCs w:val="28"/>
        </w:rPr>
        <w:t xml:space="preserve"> đối tượng, nộp ngân sách nhà nước </w:t>
      </w:r>
      <w:r w:rsidR="000535C2" w:rsidRPr="009B4F62">
        <w:rPr>
          <w:bCs/>
          <w:sz w:val="28"/>
          <w:szCs w:val="28"/>
        </w:rPr>
        <w:t>20</w:t>
      </w:r>
      <w:r w:rsidRPr="009B4F62">
        <w:rPr>
          <w:bCs/>
          <w:sz w:val="28"/>
          <w:szCs w:val="28"/>
        </w:rPr>
        <w:t xml:space="preserve">.000.000đ </w:t>
      </w:r>
      <w:r w:rsidRPr="009B4F62">
        <w:rPr>
          <w:bCs/>
          <w:i/>
          <w:sz w:val="28"/>
          <w:szCs w:val="28"/>
        </w:rPr>
        <w:t>(</w:t>
      </w:r>
      <w:r w:rsidR="000535C2" w:rsidRPr="009B4F62">
        <w:rPr>
          <w:bCs/>
          <w:i/>
          <w:sz w:val="28"/>
          <w:szCs w:val="28"/>
        </w:rPr>
        <w:t>Hai mươi</w:t>
      </w:r>
      <w:r w:rsidRPr="009B4F62">
        <w:rPr>
          <w:bCs/>
          <w:i/>
          <w:sz w:val="28"/>
          <w:szCs w:val="28"/>
        </w:rPr>
        <w:t xml:space="preserve"> triệu đồng)</w:t>
      </w:r>
      <w:r w:rsidRPr="009B4F62">
        <w:rPr>
          <w:bCs/>
          <w:sz w:val="28"/>
          <w:szCs w:val="28"/>
        </w:rPr>
        <w:t xml:space="preserve"> </w:t>
      </w:r>
      <w:r w:rsidR="000535C2" w:rsidRPr="009B4F62">
        <w:rPr>
          <w:bCs/>
          <w:sz w:val="28"/>
          <w:szCs w:val="28"/>
        </w:rPr>
        <w:t>trong đó: 01 vụ = 01</w:t>
      </w:r>
      <w:r w:rsidRPr="009B4F62">
        <w:rPr>
          <w:bCs/>
          <w:sz w:val="28"/>
          <w:szCs w:val="28"/>
        </w:rPr>
        <w:t xml:space="preserve"> đối tượng về hành vi qua lại biên giới, quốc gia không làm thủ tục theo quy định</w:t>
      </w:r>
      <w:r w:rsidR="000535C2" w:rsidRPr="009B4F62">
        <w:rPr>
          <w:bCs/>
          <w:sz w:val="28"/>
          <w:szCs w:val="28"/>
        </w:rPr>
        <w:t xml:space="preserve"> và 04 vụ = 04</w:t>
      </w:r>
      <w:r w:rsidRPr="009B4F62">
        <w:rPr>
          <w:bCs/>
          <w:sz w:val="28"/>
          <w:szCs w:val="28"/>
        </w:rPr>
        <w:t xml:space="preserve"> đối tượng về hành vi </w:t>
      </w:r>
      <w:r w:rsidR="000535C2" w:rsidRPr="009B4F62">
        <w:rPr>
          <w:bCs/>
          <w:sz w:val="28"/>
          <w:szCs w:val="28"/>
        </w:rPr>
        <w:t>xuất nhập cảnh trái phép</w:t>
      </w:r>
      <w:r w:rsidRPr="009B4F62">
        <w:rPr>
          <w:bCs/>
          <w:sz w:val="28"/>
          <w:szCs w:val="28"/>
        </w:rPr>
        <w:t>.</w:t>
      </w:r>
    </w:p>
    <w:p w:rsidR="0031128A" w:rsidRPr="009B4F62" w:rsidRDefault="00B446BB" w:rsidP="005762ED">
      <w:pPr>
        <w:widowControl w:val="0"/>
        <w:tabs>
          <w:tab w:val="left" w:pos="4253"/>
          <w:tab w:val="left" w:pos="7125"/>
        </w:tabs>
        <w:spacing w:before="60" w:after="60"/>
        <w:ind w:firstLine="567"/>
        <w:jc w:val="both"/>
        <w:rPr>
          <w:bCs/>
          <w:sz w:val="28"/>
          <w:szCs w:val="28"/>
        </w:rPr>
      </w:pPr>
      <w:r w:rsidRPr="009B4F62">
        <w:rPr>
          <w:bCs/>
          <w:sz w:val="28"/>
          <w:szCs w:val="28"/>
        </w:rPr>
        <w:t>+ ANTT phát hiện, xử lý 03</w:t>
      </w:r>
      <w:r w:rsidR="0031128A" w:rsidRPr="009B4F62">
        <w:rPr>
          <w:bCs/>
          <w:sz w:val="28"/>
          <w:szCs w:val="28"/>
        </w:rPr>
        <w:t xml:space="preserve"> vụ = </w:t>
      </w:r>
      <w:r w:rsidRPr="009B4F62">
        <w:rPr>
          <w:bCs/>
          <w:sz w:val="28"/>
          <w:szCs w:val="28"/>
        </w:rPr>
        <w:t>06</w:t>
      </w:r>
      <w:r w:rsidR="0031128A" w:rsidRPr="009B4F62">
        <w:rPr>
          <w:bCs/>
          <w:sz w:val="28"/>
          <w:szCs w:val="28"/>
        </w:rPr>
        <w:t xml:space="preserve"> đối tượng, trong đó: </w:t>
      </w:r>
      <w:r w:rsidRPr="009B4F62">
        <w:rPr>
          <w:bCs/>
          <w:sz w:val="28"/>
          <w:szCs w:val="28"/>
        </w:rPr>
        <w:t>02 vụ 04</w:t>
      </w:r>
      <w:r w:rsidR="0031128A" w:rsidRPr="009B4F62">
        <w:rPr>
          <w:bCs/>
          <w:sz w:val="28"/>
          <w:szCs w:val="28"/>
        </w:rPr>
        <w:t xml:space="preserve"> đối tượng có hành vi </w:t>
      </w:r>
      <w:r w:rsidRPr="009B4F62">
        <w:rPr>
          <w:bCs/>
          <w:sz w:val="28"/>
          <w:szCs w:val="28"/>
        </w:rPr>
        <w:t>cố ý gây thương tích không bị truy cứu trách nhiệm hình sự; 01 vụ, 02</w:t>
      </w:r>
      <w:r w:rsidR="0031128A" w:rsidRPr="009B4F62">
        <w:rPr>
          <w:bCs/>
          <w:sz w:val="28"/>
          <w:szCs w:val="28"/>
        </w:rPr>
        <w:t xml:space="preserve"> đối tượng </w:t>
      </w:r>
      <w:r w:rsidRPr="009B4F62">
        <w:rPr>
          <w:bCs/>
          <w:sz w:val="28"/>
          <w:szCs w:val="28"/>
        </w:rPr>
        <w:t xml:space="preserve">có hành vi cố ý gây thương tích và cố ý làm hư hỏng tải sản; </w:t>
      </w:r>
      <w:r w:rsidR="0031128A" w:rsidRPr="009B4F62">
        <w:rPr>
          <w:bCs/>
          <w:sz w:val="28"/>
          <w:szCs w:val="28"/>
        </w:rPr>
        <w:t>n</w:t>
      </w:r>
      <w:r w:rsidRPr="009B4F62">
        <w:rPr>
          <w:bCs/>
          <w:sz w:val="28"/>
          <w:szCs w:val="28"/>
        </w:rPr>
        <w:t>ộp ngân sách nhà nước 35.5</w:t>
      </w:r>
      <w:r w:rsidR="0031128A" w:rsidRPr="009B4F62">
        <w:rPr>
          <w:bCs/>
          <w:sz w:val="28"/>
          <w:szCs w:val="28"/>
        </w:rPr>
        <w:t xml:space="preserve">00.000đ </w:t>
      </w:r>
      <w:r w:rsidR="0031128A" w:rsidRPr="009B4F62">
        <w:rPr>
          <w:bCs/>
          <w:i/>
          <w:sz w:val="28"/>
          <w:szCs w:val="28"/>
        </w:rPr>
        <w:t>(</w:t>
      </w:r>
      <w:r w:rsidRPr="009B4F62">
        <w:rPr>
          <w:bCs/>
          <w:i/>
          <w:sz w:val="28"/>
          <w:szCs w:val="28"/>
        </w:rPr>
        <w:t>Ba mươi l</w:t>
      </w:r>
      <w:r w:rsidR="0031128A" w:rsidRPr="009B4F62">
        <w:rPr>
          <w:bCs/>
          <w:i/>
          <w:sz w:val="28"/>
          <w:szCs w:val="28"/>
        </w:rPr>
        <w:t>ăm triệu</w:t>
      </w:r>
      <w:r w:rsidRPr="009B4F62">
        <w:rPr>
          <w:bCs/>
          <w:i/>
          <w:sz w:val="28"/>
          <w:szCs w:val="28"/>
        </w:rPr>
        <w:t xml:space="preserve">, năm </w:t>
      </w:r>
      <w:r w:rsidR="0031128A" w:rsidRPr="009B4F62">
        <w:rPr>
          <w:bCs/>
          <w:i/>
          <w:sz w:val="28"/>
          <w:szCs w:val="28"/>
        </w:rPr>
        <w:t>trăm nghìn đồng)</w:t>
      </w:r>
      <w:r w:rsidR="0031128A" w:rsidRPr="009B4F62">
        <w:rPr>
          <w:bCs/>
          <w:sz w:val="28"/>
          <w:szCs w:val="28"/>
        </w:rPr>
        <w:t xml:space="preserve">. </w:t>
      </w:r>
    </w:p>
    <w:p w:rsidR="0031128A" w:rsidRPr="009B4F62" w:rsidRDefault="0031128A" w:rsidP="005762ED">
      <w:pPr>
        <w:widowControl w:val="0"/>
        <w:tabs>
          <w:tab w:val="left" w:pos="4253"/>
          <w:tab w:val="left" w:pos="7125"/>
        </w:tabs>
        <w:spacing w:before="60" w:after="60"/>
        <w:ind w:firstLine="567"/>
        <w:jc w:val="both"/>
        <w:rPr>
          <w:bCs/>
          <w:sz w:val="28"/>
          <w:szCs w:val="28"/>
        </w:rPr>
      </w:pPr>
      <w:r w:rsidRPr="009B4F62">
        <w:rPr>
          <w:bCs/>
          <w:sz w:val="28"/>
          <w:szCs w:val="28"/>
        </w:rPr>
        <w:t>- Lĩnh vực phòng cháy chữa cháy: Không.</w:t>
      </w:r>
    </w:p>
    <w:p w:rsidR="0031128A" w:rsidRPr="0054725B" w:rsidRDefault="0031128A" w:rsidP="005762ED">
      <w:pPr>
        <w:widowControl w:val="0"/>
        <w:tabs>
          <w:tab w:val="left" w:pos="4253"/>
          <w:tab w:val="left" w:pos="7125"/>
        </w:tabs>
        <w:spacing w:before="60" w:after="60"/>
        <w:ind w:firstLine="567"/>
        <w:jc w:val="both"/>
        <w:rPr>
          <w:spacing w:val="-6"/>
          <w:sz w:val="28"/>
          <w:szCs w:val="28"/>
          <w:lang w:val="nl-NL"/>
        </w:rPr>
      </w:pPr>
      <w:r w:rsidRPr="0054725B">
        <w:rPr>
          <w:bCs/>
          <w:spacing w:val="-6"/>
          <w:sz w:val="28"/>
          <w:szCs w:val="28"/>
        </w:rPr>
        <w:t xml:space="preserve">- Lĩnh vực an toàn giao thông: </w:t>
      </w:r>
      <w:r w:rsidR="00B446BB" w:rsidRPr="0054725B">
        <w:rPr>
          <w:bCs/>
          <w:spacing w:val="-6"/>
          <w:sz w:val="28"/>
          <w:szCs w:val="28"/>
        </w:rPr>
        <w:t>Trong năm 2024</w:t>
      </w:r>
      <w:r w:rsidR="0054725B" w:rsidRPr="0054725B">
        <w:rPr>
          <w:bCs/>
          <w:spacing w:val="-6"/>
          <w:sz w:val="28"/>
          <w:szCs w:val="28"/>
        </w:rPr>
        <w:t>,</w:t>
      </w:r>
      <w:r w:rsidRPr="0054725B">
        <w:rPr>
          <w:bCs/>
          <w:spacing w:val="-6"/>
          <w:sz w:val="28"/>
          <w:szCs w:val="28"/>
        </w:rPr>
        <w:t xml:space="preserve"> kiểm tra hơn </w:t>
      </w:r>
      <w:r w:rsidR="000F057D" w:rsidRPr="0054725B">
        <w:rPr>
          <w:bCs/>
          <w:spacing w:val="-6"/>
          <w:sz w:val="28"/>
          <w:szCs w:val="28"/>
        </w:rPr>
        <w:t>6.013</w:t>
      </w:r>
      <w:r w:rsidRPr="0054725B">
        <w:rPr>
          <w:bCs/>
          <w:spacing w:val="-6"/>
          <w:sz w:val="28"/>
          <w:szCs w:val="28"/>
        </w:rPr>
        <w:t xml:space="preserve"> lượt phương tiện, p</w:t>
      </w:r>
      <w:r w:rsidR="000F057D" w:rsidRPr="0054725B">
        <w:rPr>
          <w:spacing w:val="-6"/>
          <w:kern w:val="16"/>
          <w:sz w:val="28"/>
          <w:szCs w:val="28"/>
          <w:lang w:val="vi-VN"/>
        </w:rPr>
        <w:t>hát hiện</w:t>
      </w:r>
      <w:r w:rsidR="000F057D" w:rsidRPr="0054725B">
        <w:rPr>
          <w:spacing w:val="-6"/>
          <w:kern w:val="16"/>
          <w:sz w:val="28"/>
          <w:szCs w:val="28"/>
        </w:rPr>
        <w:t xml:space="preserve"> 1.569</w:t>
      </w:r>
      <w:r w:rsidRPr="0054725B">
        <w:rPr>
          <w:spacing w:val="-6"/>
          <w:sz w:val="28"/>
          <w:szCs w:val="28"/>
        </w:rPr>
        <w:t xml:space="preserve"> </w:t>
      </w:r>
      <w:r w:rsidRPr="0054725B">
        <w:rPr>
          <w:spacing w:val="-6"/>
          <w:sz w:val="28"/>
          <w:szCs w:val="28"/>
          <w:lang w:val="vi-VN"/>
        </w:rPr>
        <w:t xml:space="preserve">trường hợp điều khiển xe </w:t>
      </w:r>
      <w:r w:rsidR="000F057D" w:rsidRPr="0054725B">
        <w:rPr>
          <w:spacing w:val="-6"/>
          <w:sz w:val="28"/>
          <w:szCs w:val="28"/>
        </w:rPr>
        <w:t xml:space="preserve">ô tô, </w:t>
      </w:r>
      <w:r w:rsidRPr="0054725B">
        <w:rPr>
          <w:spacing w:val="-6"/>
          <w:sz w:val="28"/>
          <w:szCs w:val="28"/>
          <w:lang w:val="vi-VN"/>
        </w:rPr>
        <w:t xml:space="preserve">mô tô vi phạm Luật </w:t>
      </w:r>
      <w:r w:rsidR="0054725B" w:rsidRPr="0054725B">
        <w:rPr>
          <w:spacing w:val="-6"/>
          <w:sz w:val="28"/>
          <w:szCs w:val="28"/>
        </w:rPr>
        <w:t>G</w:t>
      </w:r>
      <w:r w:rsidRPr="0054725B">
        <w:rPr>
          <w:spacing w:val="-6"/>
          <w:sz w:val="28"/>
          <w:szCs w:val="28"/>
          <w:lang w:val="vi-VN"/>
        </w:rPr>
        <w:t>iao thông đường bộ</w:t>
      </w:r>
      <w:r w:rsidR="000F057D" w:rsidRPr="0054725B">
        <w:rPr>
          <w:spacing w:val="-6"/>
          <w:sz w:val="28"/>
          <w:szCs w:val="28"/>
        </w:rPr>
        <w:t xml:space="preserve"> </w:t>
      </w:r>
      <w:r w:rsidRPr="0054725B">
        <w:rPr>
          <w:i/>
          <w:spacing w:val="-6"/>
          <w:sz w:val="28"/>
          <w:szCs w:val="28"/>
        </w:rPr>
        <w:t>(</w:t>
      </w:r>
      <w:r w:rsidRPr="0054725B">
        <w:rPr>
          <w:i/>
          <w:spacing w:val="-6"/>
          <w:sz w:val="28"/>
          <w:szCs w:val="28"/>
          <w:lang w:val="vi-VN"/>
        </w:rPr>
        <w:t xml:space="preserve">lập biên bản </w:t>
      </w:r>
      <w:r w:rsidR="000F057D" w:rsidRPr="0054725B">
        <w:rPr>
          <w:i/>
          <w:spacing w:val="-6"/>
          <w:sz w:val="28"/>
          <w:szCs w:val="28"/>
        </w:rPr>
        <w:t>1.415</w:t>
      </w:r>
      <w:r w:rsidRPr="0054725B">
        <w:rPr>
          <w:i/>
          <w:spacing w:val="-6"/>
          <w:sz w:val="28"/>
          <w:szCs w:val="28"/>
          <w:lang w:val="vi-VN"/>
        </w:rPr>
        <w:t xml:space="preserve"> trường hợp</w:t>
      </w:r>
      <w:r w:rsidRPr="0054725B">
        <w:rPr>
          <w:i/>
          <w:spacing w:val="-6"/>
          <w:sz w:val="28"/>
          <w:szCs w:val="28"/>
        </w:rPr>
        <w:t>;</w:t>
      </w:r>
      <w:r w:rsidRPr="0054725B">
        <w:rPr>
          <w:i/>
          <w:spacing w:val="-6"/>
          <w:sz w:val="28"/>
          <w:szCs w:val="28"/>
          <w:lang w:val="nl-NL"/>
        </w:rPr>
        <w:t xml:space="preserve"> </w:t>
      </w:r>
      <w:r w:rsidR="0054725B" w:rsidRPr="0054725B">
        <w:rPr>
          <w:i/>
          <w:spacing w:val="-6"/>
          <w:sz w:val="28"/>
          <w:szCs w:val="28"/>
          <w:lang w:val="nl-NL"/>
        </w:rPr>
        <w:t>r</w:t>
      </w:r>
      <w:r w:rsidRPr="0054725B">
        <w:rPr>
          <w:i/>
          <w:spacing w:val="-6"/>
          <w:sz w:val="28"/>
          <w:szCs w:val="28"/>
          <w:lang w:val="nl-NL"/>
        </w:rPr>
        <w:t xml:space="preserve">a quyết định xử phạt tại chỗ </w:t>
      </w:r>
      <w:r w:rsidR="000F057D" w:rsidRPr="0054725B">
        <w:rPr>
          <w:i/>
          <w:spacing w:val="-6"/>
          <w:sz w:val="28"/>
          <w:szCs w:val="28"/>
          <w:lang w:val="nl-NL"/>
        </w:rPr>
        <w:t>154</w:t>
      </w:r>
      <w:r w:rsidRPr="0054725B">
        <w:rPr>
          <w:i/>
          <w:spacing w:val="-6"/>
          <w:sz w:val="28"/>
          <w:szCs w:val="28"/>
          <w:lang w:val="nl-NL"/>
        </w:rPr>
        <w:t xml:space="preserve"> trường hợp)</w:t>
      </w:r>
      <w:r w:rsidRPr="0054725B">
        <w:rPr>
          <w:spacing w:val="-6"/>
          <w:sz w:val="28"/>
          <w:szCs w:val="28"/>
          <w:lang w:val="nl-NL"/>
        </w:rPr>
        <w:t>;</w:t>
      </w:r>
    </w:p>
    <w:p w:rsidR="0031128A" w:rsidRPr="0054725B" w:rsidRDefault="000F057D" w:rsidP="005762ED">
      <w:pPr>
        <w:widowControl w:val="0"/>
        <w:tabs>
          <w:tab w:val="left" w:pos="4253"/>
          <w:tab w:val="left" w:pos="7125"/>
        </w:tabs>
        <w:spacing w:before="60" w:after="60"/>
        <w:ind w:firstLine="567"/>
        <w:jc w:val="both"/>
        <w:rPr>
          <w:sz w:val="28"/>
          <w:szCs w:val="28"/>
          <w:lang w:val="nl-NL"/>
        </w:rPr>
      </w:pPr>
      <w:r w:rsidRPr="0054725B">
        <w:rPr>
          <w:sz w:val="28"/>
          <w:szCs w:val="28"/>
          <w:lang w:val="nl-NL"/>
        </w:rPr>
        <w:t>Ra quyết định xử lý 1.177 trường hợp, trong đó:</w:t>
      </w:r>
    </w:p>
    <w:p w:rsidR="0031128A" w:rsidRPr="0054725B" w:rsidRDefault="0031128A" w:rsidP="005762ED">
      <w:pPr>
        <w:widowControl w:val="0"/>
        <w:tabs>
          <w:tab w:val="left" w:pos="4253"/>
          <w:tab w:val="left" w:pos="7125"/>
        </w:tabs>
        <w:spacing w:before="60" w:after="60"/>
        <w:ind w:firstLine="567"/>
        <w:jc w:val="both"/>
        <w:rPr>
          <w:sz w:val="28"/>
          <w:szCs w:val="28"/>
          <w:lang w:val="nl-NL"/>
        </w:rPr>
      </w:pPr>
      <w:r w:rsidRPr="0054725B">
        <w:rPr>
          <w:sz w:val="28"/>
          <w:szCs w:val="28"/>
          <w:lang w:val="nl-NL"/>
        </w:rPr>
        <w:t xml:space="preserve">+ Phạt cảnh cáo: </w:t>
      </w:r>
      <w:r w:rsidR="000F057D" w:rsidRPr="0054725B">
        <w:rPr>
          <w:sz w:val="28"/>
          <w:szCs w:val="28"/>
          <w:lang w:val="nl-NL"/>
        </w:rPr>
        <w:t>53</w:t>
      </w:r>
      <w:r w:rsidRPr="0054725B">
        <w:rPr>
          <w:sz w:val="28"/>
          <w:szCs w:val="28"/>
          <w:lang w:val="nl-NL"/>
        </w:rPr>
        <w:t xml:space="preserve"> trường hợp;</w:t>
      </w:r>
    </w:p>
    <w:p w:rsidR="0031128A" w:rsidRPr="0054725B" w:rsidRDefault="000F057D" w:rsidP="005762ED">
      <w:pPr>
        <w:widowControl w:val="0"/>
        <w:tabs>
          <w:tab w:val="left" w:pos="4253"/>
          <w:tab w:val="left" w:pos="7125"/>
        </w:tabs>
        <w:spacing w:before="60" w:after="60"/>
        <w:ind w:firstLine="567"/>
        <w:jc w:val="both"/>
        <w:rPr>
          <w:bCs/>
          <w:sz w:val="28"/>
          <w:szCs w:val="28"/>
          <w:lang w:val="nl-NL"/>
        </w:rPr>
      </w:pPr>
      <w:r w:rsidRPr="0054725B">
        <w:rPr>
          <w:sz w:val="28"/>
          <w:szCs w:val="28"/>
          <w:lang w:val="nl-NL"/>
        </w:rPr>
        <w:t>+ Phạt tiền 970</w:t>
      </w:r>
      <w:r w:rsidR="0031128A" w:rsidRPr="0054725B">
        <w:rPr>
          <w:sz w:val="28"/>
          <w:szCs w:val="28"/>
          <w:lang w:val="vi-VN"/>
        </w:rPr>
        <w:t xml:space="preserve"> trường hợp, nộp Ngân sách Nhà nước </w:t>
      </w:r>
      <w:r w:rsidRPr="0054725B">
        <w:rPr>
          <w:sz w:val="28"/>
          <w:szCs w:val="28"/>
          <w:lang w:val="nl-NL"/>
        </w:rPr>
        <w:t>934.785</w:t>
      </w:r>
      <w:r w:rsidR="0031128A" w:rsidRPr="0054725B">
        <w:rPr>
          <w:sz w:val="28"/>
          <w:szCs w:val="28"/>
          <w:lang w:val="nl-NL"/>
        </w:rPr>
        <w:t>.000</w:t>
      </w:r>
      <w:r w:rsidR="0054725B" w:rsidRPr="0054725B">
        <w:rPr>
          <w:sz w:val="28"/>
          <w:szCs w:val="28"/>
          <w:lang w:val="nl-NL"/>
        </w:rPr>
        <w:t xml:space="preserve"> </w:t>
      </w:r>
      <w:r w:rsidR="0031128A" w:rsidRPr="0054725B">
        <w:rPr>
          <w:sz w:val="28"/>
          <w:szCs w:val="28"/>
          <w:lang w:val="nl-NL"/>
        </w:rPr>
        <w:t>đ</w:t>
      </w:r>
      <w:r w:rsidR="0054725B" w:rsidRPr="0054725B">
        <w:rPr>
          <w:sz w:val="28"/>
          <w:szCs w:val="28"/>
          <w:lang w:val="nl-NL"/>
        </w:rPr>
        <w:t>ồng</w:t>
      </w:r>
      <w:r w:rsidR="0031128A" w:rsidRPr="0054725B">
        <w:rPr>
          <w:sz w:val="28"/>
          <w:szCs w:val="28"/>
          <w:lang w:val="vi-VN"/>
        </w:rPr>
        <w:t xml:space="preserve"> </w:t>
      </w:r>
      <w:r w:rsidR="0031128A" w:rsidRPr="0054725B">
        <w:rPr>
          <w:i/>
          <w:sz w:val="28"/>
          <w:szCs w:val="28"/>
          <w:lang w:val="vi-VN"/>
        </w:rPr>
        <w:t>(</w:t>
      </w:r>
      <w:r w:rsidRPr="0054725B">
        <w:rPr>
          <w:i/>
          <w:sz w:val="28"/>
          <w:szCs w:val="28"/>
          <w:lang w:val="nl-NL"/>
        </w:rPr>
        <w:t>Chín trăm ba mươi tư</w:t>
      </w:r>
      <w:r w:rsidR="0031128A" w:rsidRPr="0054725B">
        <w:rPr>
          <w:i/>
          <w:sz w:val="28"/>
          <w:szCs w:val="28"/>
          <w:lang w:val="nl-NL"/>
        </w:rPr>
        <w:t xml:space="preserve"> triệu, b</w:t>
      </w:r>
      <w:r w:rsidRPr="0054725B">
        <w:rPr>
          <w:i/>
          <w:sz w:val="28"/>
          <w:szCs w:val="28"/>
          <w:lang w:val="nl-NL"/>
        </w:rPr>
        <w:t>ảy trăm tám mươi năm</w:t>
      </w:r>
      <w:r w:rsidR="0031128A" w:rsidRPr="0054725B">
        <w:rPr>
          <w:i/>
          <w:sz w:val="28"/>
          <w:szCs w:val="28"/>
          <w:lang w:val="nl-NL"/>
        </w:rPr>
        <w:t xml:space="preserve"> nghìn đồng</w:t>
      </w:r>
      <w:r w:rsidR="0031128A" w:rsidRPr="0054725B">
        <w:rPr>
          <w:i/>
          <w:sz w:val="28"/>
          <w:szCs w:val="28"/>
          <w:lang w:val="vi-VN"/>
        </w:rPr>
        <w:t>)</w:t>
      </w:r>
      <w:r w:rsidR="0031128A" w:rsidRPr="0054725B">
        <w:rPr>
          <w:i/>
          <w:sz w:val="28"/>
          <w:szCs w:val="28"/>
          <w:lang w:val="nl-NL"/>
        </w:rPr>
        <w:t>.</w:t>
      </w:r>
    </w:p>
    <w:p w:rsidR="0031128A" w:rsidRPr="009B4F62" w:rsidRDefault="0031128A" w:rsidP="005762ED">
      <w:pPr>
        <w:widowControl w:val="0"/>
        <w:tabs>
          <w:tab w:val="left" w:pos="4253"/>
          <w:tab w:val="left" w:pos="7125"/>
        </w:tabs>
        <w:spacing w:before="60" w:after="60"/>
        <w:ind w:firstLine="567"/>
        <w:jc w:val="both"/>
        <w:rPr>
          <w:bCs/>
          <w:sz w:val="28"/>
          <w:szCs w:val="28"/>
          <w:lang w:val="nl-NL"/>
        </w:rPr>
      </w:pPr>
      <w:r w:rsidRPr="009B4F62">
        <w:rPr>
          <w:bCs/>
          <w:sz w:val="28"/>
          <w:szCs w:val="28"/>
          <w:lang w:val="nl-NL"/>
        </w:rPr>
        <w:lastRenderedPageBreak/>
        <w:t>- Lĩnh vực quốc phòng: Không.</w:t>
      </w:r>
    </w:p>
    <w:p w:rsidR="0031128A" w:rsidRPr="009B4F62" w:rsidRDefault="0031128A" w:rsidP="005762ED">
      <w:pPr>
        <w:widowControl w:val="0"/>
        <w:tabs>
          <w:tab w:val="left" w:pos="4253"/>
          <w:tab w:val="left" w:pos="7125"/>
        </w:tabs>
        <w:spacing w:before="60" w:after="60"/>
        <w:ind w:firstLine="567"/>
        <w:jc w:val="both"/>
        <w:rPr>
          <w:bCs/>
          <w:sz w:val="28"/>
          <w:szCs w:val="28"/>
          <w:lang w:val="nl-NL"/>
        </w:rPr>
      </w:pPr>
      <w:r w:rsidRPr="009B4F62">
        <w:rPr>
          <w:bCs/>
          <w:sz w:val="28"/>
          <w:szCs w:val="28"/>
          <w:lang w:val="nl-NL"/>
        </w:rPr>
        <w:t>- Lĩnh vực văn hóa, thông tin, truyền thông: Không.</w:t>
      </w:r>
    </w:p>
    <w:p w:rsidR="0031128A" w:rsidRPr="009B4F62" w:rsidRDefault="0031128A" w:rsidP="005762ED">
      <w:pPr>
        <w:widowControl w:val="0"/>
        <w:tabs>
          <w:tab w:val="left" w:pos="4253"/>
          <w:tab w:val="left" w:pos="7125"/>
        </w:tabs>
        <w:spacing w:before="60" w:after="60"/>
        <w:ind w:firstLine="567"/>
        <w:jc w:val="both"/>
        <w:rPr>
          <w:bCs/>
          <w:sz w:val="28"/>
          <w:szCs w:val="28"/>
          <w:lang w:val="nl-NL"/>
        </w:rPr>
      </w:pPr>
      <w:r w:rsidRPr="009B4F62">
        <w:rPr>
          <w:bCs/>
          <w:sz w:val="28"/>
          <w:szCs w:val="28"/>
          <w:lang w:val="nl-NL"/>
        </w:rPr>
        <w:t xml:space="preserve">- Lĩnh xây dựng, đất đai, tài nguyên và môi trường: </w:t>
      </w:r>
      <w:r w:rsidR="007A1ECA" w:rsidRPr="009B4F62">
        <w:rPr>
          <w:bCs/>
          <w:sz w:val="28"/>
          <w:szCs w:val="28"/>
          <w:lang w:val="nl-NL"/>
        </w:rPr>
        <w:t>Không.</w:t>
      </w:r>
    </w:p>
    <w:p w:rsidR="0031128A" w:rsidRPr="009B4F62" w:rsidRDefault="0031128A" w:rsidP="005762ED">
      <w:pPr>
        <w:widowControl w:val="0"/>
        <w:tabs>
          <w:tab w:val="left" w:pos="4253"/>
          <w:tab w:val="left" w:pos="7125"/>
        </w:tabs>
        <w:spacing w:before="60" w:after="60"/>
        <w:ind w:firstLine="567"/>
        <w:jc w:val="both"/>
        <w:rPr>
          <w:bCs/>
          <w:sz w:val="28"/>
          <w:szCs w:val="28"/>
          <w:lang w:val="nl-NL"/>
        </w:rPr>
      </w:pPr>
      <w:r w:rsidRPr="009B4F62">
        <w:rPr>
          <w:bCs/>
          <w:sz w:val="28"/>
          <w:szCs w:val="28"/>
          <w:lang w:val="nl-NL"/>
        </w:rPr>
        <w:t>- Lĩnh vực nông nghiệp: Không.</w:t>
      </w:r>
    </w:p>
    <w:p w:rsidR="0031128A" w:rsidRPr="009B4F62" w:rsidRDefault="0031128A" w:rsidP="005762ED">
      <w:pPr>
        <w:widowControl w:val="0"/>
        <w:tabs>
          <w:tab w:val="left" w:pos="4253"/>
          <w:tab w:val="left" w:pos="7125"/>
        </w:tabs>
        <w:spacing w:before="60" w:after="60"/>
        <w:ind w:firstLine="567"/>
        <w:jc w:val="both"/>
        <w:rPr>
          <w:bCs/>
          <w:sz w:val="28"/>
          <w:szCs w:val="28"/>
          <w:lang w:val="nl-NL"/>
        </w:rPr>
      </w:pPr>
      <w:r w:rsidRPr="009B4F62">
        <w:rPr>
          <w:bCs/>
          <w:sz w:val="28"/>
          <w:szCs w:val="28"/>
          <w:lang w:val="nl-NL"/>
        </w:rPr>
        <w:t>- Lĩnh vực thương mại, hải quan, đầu tư: Không.</w:t>
      </w:r>
    </w:p>
    <w:p w:rsidR="0031128A" w:rsidRPr="009B4F62" w:rsidRDefault="0031128A" w:rsidP="005762ED">
      <w:pPr>
        <w:widowControl w:val="0"/>
        <w:tabs>
          <w:tab w:val="left" w:pos="4253"/>
          <w:tab w:val="left" w:pos="7125"/>
        </w:tabs>
        <w:spacing w:before="60" w:after="60"/>
        <w:ind w:firstLine="567"/>
        <w:jc w:val="both"/>
        <w:rPr>
          <w:bCs/>
          <w:sz w:val="28"/>
          <w:szCs w:val="28"/>
          <w:lang w:val="nl-NL"/>
        </w:rPr>
      </w:pPr>
      <w:r w:rsidRPr="009B4F62">
        <w:rPr>
          <w:bCs/>
          <w:sz w:val="28"/>
          <w:szCs w:val="28"/>
          <w:lang w:val="nl-NL"/>
        </w:rPr>
        <w:t>- Lĩnh vực thuế, ngân hàng, kho bạc: Không.</w:t>
      </w:r>
    </w:p>
    <w:p w:rsidR="0031128A" w:rsidRPr="009B4F62" w:rsidRDefault="0031128A" w:rsidP="005762ED">
      <w:pPr>
        <w:widowControl w:val="0"/>
        <w:tabs>
          <w:tab w:val="left" w:pos="4253"/>
          <w:tab w:val="left" w:pos="7125"/>
        </w:tabs>
        <w:spacing w:before="60" w:after="60"/>
        <w:ind w:firstLine="567"/>
        <w:jc w:val="both"/>
        <w:rPr>
          <w:bCs/>
          <w:sz w:val="28"/>
          <w:szCs w:val="28"/>
          <w:lang w:val="nl-NL"/>
        </w:rPr>
      </w:pPr>
      <w:r w:rsidRPr="009B4F62">
        <w:rPr>
          <w:bCs/>
          <w:sz w:val="28"/>
          <w:szCs w:val="28"/>
          <w:lang w:val="nl-NL"/>
        </w:rPr>
        <w:t xml:space="preserve">- Lĩnh vực y tế, vệ sinh an toàn thực phẩm: </w:t>
      </w:r>
      <w:r w:rsidR="007A1ECA" w:rsidRPr="009B4F62">
        <w:rPr>
          <w:bCs/>
          <w:sz w:val="28"/>
          <w:szCs w:val="28"/>
          <w:lang w:val="nl-NL"/>
        </w:rPr>
        <w:t>Không.</w:t>
      </w:r>
    </w:p>
    <w:p w:rsidR="0031128A" w:rsidRPr="009B4F62" w:rsidRDefault="0031128A" w:rsidP="005762ED">
      <w:pPr>
        <w:widowControl w:val="0"/>
        <w:tabs>
          <w:tab w:val="left" w:pos="4253"/>
          <w:tab w:val="left" w:pos="7125"/>
        </w:tabs>
        <w:spacing w:before="60" w:after="60"/>
        <w:ind w:firstLine="567"/>
        <w:jc w:val="both"/>
        <w:rPr>
          <w:bCs/>
          <w:sz w:val="28"/>
          <w:szCs w:val="28"/>
          <w:lang w:val="nl-NL"/>
        </w:rPr>
      </w:pPr>
      <w:r w:rsidRPr="009B4F62">
        <w:rPr>
          <w:bCs/>
          <w:sz w:val="28"/>
          <w:szCs w:val="28"/>
          <w:lang w:val="nl-NL"/>
        </w:rPr>
        <w:t>- Lĩnh vực lao động thương binh và xã hội: Không.</w:t>
      </w:r>
    </w:p>
    <w:p w:rsidR="00826517" w:rsidRPr="009B4F62" w:rsidRDefault="0031128A" w:rsidP="005762ED">
      <w:pPr>
        <w:widowControl w:val="0"/>
        <w:tabs>
          <w:tab w:val="left" w:pos="4253"/>
          <w:tab w:val="left" w:pos="7125"/>
        </w:tabs>
        <w:spacing w:before="60" w:after="60"/>
        <w:ind w:firstLine="567"/>
        <w:jc w:val="both"/>
        <w:rPr>
          <w:bCs/>
          <w:sz w:val="28"/>
          <w:szCs w:val="28"/>
          <w:lang w:val="nl-NL"/>
        </w:rPr>
      </w:pPr>
      <w:r w:rsidRPr="009B4F62">
        <w:rPr>
          <w:bCs/>
          <w:sz w:val="28"/>
          <w:szCs w:val="28"/>
          <w:lang w:val="nl-NL"/>
        </w:rPr>
        <w:t>- Lĩnh vực tư pháp: Không.</w:t>
      </w:r>
    </w:p>
    <w:p w:rsidR="00C2312B" w:rsidRPr="009B4F62" w:rsidRDefault="00C2312B" w:rsidP="005762ED">
      <w:pPr>
        <w:widowControl w:val="0"/>
        <w:tabs>
          <w:tab w:val="left" w:pos="4253"/>
          <w:tab w:val="left" w:pos="7125"/>
        </w:tabs>
        <w:spacing w:before="60" w:after="60"/>
        <w:ind w:firstLine="567"/>
        <w:jc w:val="both"/>
        <w:rPr>
          <w:b/>
          <w:bCs/>
          <w:sz w:val="28"/>
          <w:szCs w:val="28"/>
          <w:lang w:val="nl-NL"/>
        </w:rPr>
      </w:pPr>
      <w:r w:rsidRPr="009B4F62">
        <w:rPr>
          <w:b/>
          <w:bCs/>
          <w:sz w:val="28"/>
          <w:szCs w:val="28"/>
          <w:lang w:val="nl-NL"/>
        </w:rPr>
        <w:t xml:space="preserve">III. </w:t>
      </w:r>
      <w:r w:rsidR="00C20AEA" w:rsidRPr="009B4F62">
        <w:rPr>
          <w:b/>
          <w:bCs/>
          <w:sz w:val="28"/>
          <w:szCs w:val="28"/>
          <w:lang w:val="nl-NL"/>
        </w:rPr>
        <w:t>ĐÁNH GIÁ CHUNG</w:t>
      </w:r>
    </w:p>
    <w:p w:rsidR="00C2312B" w:rsidRPr="009B4F62" w:rsidRDefault="00C2312B" w:rsidP="005762ED">
      <w:pPr>
        <w:widowControl w:val="0"/>
        <w:spacing w:before="60" w:after="60"/>
        <w:ind w:firstLine="567"/>
        <w:jc w:val="both"/>
        <w:rPr>
          <w:b/>
          <w:bCs/>
          <w:sz w:val="28"/>
          <w:szCs w:val="28"/>
          <w:lang w:val="nl-NL"/>
        </w:rPr>
      </w:pPr>
      <w:r w:rsidRPr="009B4F62">
        <w:rPr>
          <w:b/>
          <w:bCs/>
          <w:sz w:val="28"/>
          <w:szCs w:val="28"/>
          <w:lang w:val="nl-NL"/>
        </w:rPr>
        <w:t>1. Ưu điểm</w:t>
      </w:r>
    </w:p>
    <w:p w:rsidR="00C2312B" w:rsidRPr="009B4F62" w:rsidRDefault="00C2312B" w:rsidP="005762ED">
      <w:pPr>
        <w:widowControl w:val="0"/>
        <w:spacing w:before="60" w:after="60"/>
        <w:ind w:firstLine="567"/>
        <w:jc w:val="both"/>
        <w:rPr>
          <w:bCs/>
          <w:sz w:val="28"/>
          <w:szCs w:val="28"/>
          <w:lang w:val="nl-NL"/>
        </w:rPr>
      </w:pPr>
      <w:r w:rsidRPr="009B4F62">
        <w:rPr>
          <w:bCs/>
          <w:sz w:val="28"/>
          <w:szCs w:val="28"/>
          <w:lang w:val="nl-NL"/>
        </w:rPr>
        <w:t>- Tình hình ANTT</w:t>
      </w:r>
      <w:r w:rsidR="00364FC5" w:rsidRPr="009B4F62">
        <w:rPr>
          <w:bCs/>
          <w:sz w:val="28"/>
          <w:szCs w:val="28"/>
          <w:lang w:val="nl-NL"/>
        </w:rPr>
        <w:t xml:space="preserve"> </w:t>
      </w:r>
      <w:r w:rsidR="0046304F" w:rsidRPr="009B4F62">
        <w:rPr>
          <w:bCs/>
          <w:sz w:val="28"/>
          <w:szCs w:val="28"/>
          <w:lang w:val="nl-NL"/>
        </w:rPr>
        <w:t xml:space="preserve">năm </w:t>
      </w:r>
      <w:r w:rsidR="00681DB6" w:rsidRPr="009B4F62">
        <w:rPr>
          <w:bCs/>
          <w:sz w:val="28"/>
          <w:szCs w:val="28"/>
          <w:lang w:val="nl-NL"/>
        </w:rPr>
        <w:t>2024</w:t>
      </w:r>
      <w:r w:rsidRPr="009B4F62">
        <w:rPr>
          <w:bCs/>
          <w:sz w:val="28"/>
          <w:szCs w:val="28"/>
          <w:lang w:val="nl-NL"/>
        </w:rPr>
        <w:t xml:space="preserve"> trên địa bàn được giữ vững và ổn định; bảo vệ tuyệt đối an toàn </w:t>
      </w:r>
      <w:r w:rsidR="00681DB6" w:rsidRPr="009B4F62">
        <w:rPr>
          <w:bCs/>
          <w:sz w:val="28"/>
          <w:szCs w:val="28"/>
          <w:lang w:val="nl-NL"/>
        </w:rPr>
        <w:t xml:space="preserve">Tết Nguyên đán Giáp Thìn năm 2024 và </w:t>
      </w:r>
      <w:r w:rsidRPr="009B4F62">
        <w:rPr>
          <w:bCs/>
          <w:sz w:val="28"/>
          <w:szCs w:val="28"/>
          <w:lang w:val="nl-NL"/>
        </w:rPr>
        <w:t>các sự kiện chính trị, văn hóa diễn ra trên địa bàn huyện.</w:t>
      </w:r>
    </w:p>
    <w:p w:rsidR="00C2312B" w:rsidRPr="009B4F62" w:rsidRDefault="00C2312B" w:rsidP="005762ED">
      <w:pPr>
        <w:widowControl w:val="0"/>
        <w:spacing w:before="60" w:after="60"/>
        <w:ind w:firstLine="567"/>
        <w:jc w:val="both"/>
        <w:rPr>
          <w:bCs/>
          <w:sz w:val="28"/>
          <w:szCs w:val="28"/>
          <w:lang w:val="vi-VN"/>
        </w:rPr>
      </w:pPr>
      <w:r w:rsidRPr="009B4F62">
        <w:rPr>
          <w:bCs/>
          <w:sz w:val="28"/>
          <w:szCs w:val="28"/>
          <w:lang w:val="nl-NL"/>
        </w:rPr>
        <w:t>- UBND huyện đã chủ động, kịp thời tham mưu cho Huyện ủy lãnh đạo các chi đảng bộ từ huyện đến cơ sở, tăng cường lãnh đạo nhiệm vụ đảm bảo ANTT; đồng thời, ban hành các văn bản chỉ đạo các ngành, các cấp tập trung triển khai, thực hiện công tác đấu tranh, phòng chống tội phạm và vi phạm pháp luật phù hợp với đặc điểm từng địa bàn, ngành, lĩnh vực, qua đó đã huy động sức mạnh của cả hệ thống chính trị và sự tham gia đông đảo, tích cực của quần chúng Nhân dân và nâng cao hiệu quả công tác đấu tranh phòng, chống tội phạm và vi phạm pháp luật trên địa bàn toàn huyện.</w:t>
      </w:r>
    </w:p>
    <w:p w:rsidR="00C2312B" w:rsidRPr="009B4F62" w:rsidRDefault="00C2312B" w:rsidP="005762ED">
      <w:pPr>
        <w:widowControl w:val="0"/>
        <w:spacing w:before="60" w:after="60"/>
        <w:ind w:firstLine="567"/>
        <w:jc w:val="both"/>
        <w:rPr>
          <w:b/>
          <w:sz w:val="28"/>
          <w:szCs w:val="28"/>
          <w:lang w:val="nl-NL"/>
        </w:rPr>
      </w:pPr>
      <w:r w:rsidRPr="009B4F62">
        <w:rPr>
          <w:b/>
          <w:sz w:val="28"/>
          <w:szCs w:val="28"/>
          <w:lang w:val="nl-NL"/>
        </w:rPr>
        <w:t xml:space="preserve">2. </w:t>
      </w:r>
      <w:r w:rsidR="00C20AEA" w:rsidRPr="009B4F62">
        <w:rPr>
          <w:b/>
          <w:sz w:val="28"/>
          <w:szCs w:val="28"/>
          <w:lang w:val="nl-NL"/>
        </w:rPr>
        <w:t>Hạn chế, khó khăn</w:t>
      </w:r>
      <w:r w:rsidR="0036070C" w:rsidRPr="009B4F62">
        <w:rPr>
          <w:b/>
          <w:sz w:val="28"/>
          <w:szCs w:val="28"/>
          <w:lang w:val="nl-NL"/>
        </w:rPr>
        <w:t>, vướng mắc và nguyên nhân</w:t>
      </w:r>
    </w:p>
    <w:p w:rsidR="00C2312B" w:rsidRPr="009B4F62" w:rsidRDefault="00C2312B" w:rsidP="005762ED">
      <w:pPr>
        <w:widowControl w:val="0"/>
        <w:spacing w:before="60" w:after="60"/>
        <w:ind w:firstLine="567"/>
        <w:jc w:val="both"/>
        <w:rPr>
          <w:b/>
          <w:sz w:val="28"/>
          <w:szCs w:val="28"/>
          <w:lang w:val="nl-NL"/>
        </w:rPr>
      </w:pPr>
      <w:r w:rsidRPr="009B4F62">
        <w:rPr>
          <w:b/>
          <w:sz w:val="28"/>
          <w:szCs w:val="28"/>
          <w:lang w:val="nl-NL"/>
        </w:rPr>
        <w:softHyphen/>
      </w:r>
      <w:r w:rsidR="00EB3BDB" w:rsidRPr="009B4F62">
        <w:rPr>
          <w:b/>
          <w:sz w:val="28"/>
          <w:szCs w:val="28"/>
          <w:lang w:val="nl-NL"/>
        </w:rPr>
        <w:t>*</w:t>
      </w:r>
      <w:r w:rsidRPr="009B4F62">
        <w:rPr>
          <w:b/>
          <w:sz w:val="28"/>
          <w:szCs w:val="28"/>
          <w:lang w:val="nl-NL"/>
        </w:rPr>
        <w:t>Tồn tại, hạn chế</w:t>
      </w:r>
    </w:p>
    <w:p w:rsidR="00C2312B" w:rsidRPr="009B4F62" w:rsidRDefault="00EB3BDB" w:rsidP="005762ED">
      <w:pPr>
        <w:widowControl w:val="0"/>
        <w:spacing w:before="60" w:after="60"/>
        <w:ind w:firstLine="567"/>
        <w:jc w:val="both"/>
        <w:rPr>
          <w:sz w:val="28"/>
          <w:szCs w:val="28"/>
          <w:lang w:val="nl-NL"/>
        </w:rPr>
      </w:pPr>
      <w:r w:rsidRPr="009B4F62">
        <w:rPr>
          <w:sz w:val="28"/>
          <w:szCs w:val="28"/>
          <w:lang w:val="nl-NL"/>
        </w:rPr>
        <w:t xml:space="preserve">- </w:t>
      </w:r>
      <w:r w:rsidR="00C2312B" w:rsidRPr="009B4F62">
        <w:rPr>
          <w:sz w:val="28"/>
          <w:szCs w:val="28"/>
          <w:lang w:val="nl-NL"/>
        </w:rPr>
        <w:t>Tội phạm về ma túy còn tiềm ẩn phức tạp</w:t>
      </w:r>
      <w:r w:rsidR="00B90929" w:rsidRPr="009B4F62">
        <w:rPr>
          <w:sz w:val="28"/>
          <w:szCs w:val="28"/>
          <w:lang w:val="nl-NL"/>
        </w:rPr>
        <w:t xml:space="preserve">, tội phạm về TTXH còn </w:t>
      </w:r>
      <w:r w:rsidR="00AB17D9" w:rsidRPr="009B4F62">
        <w:rPr>
          <w:sz w:val="28"/>
          <w:szCs w:val="28"/>
          <w:lang w:val="nl-NL"/>
        </w:rPr>
        <w:t>xảy ra</w:t>
      </w:r>
      <w:r w:rsidR="00C2312B" w:rsidRPr="009B4F62">
        <w:rPr>
          <w:sz w:val="28"/>
          <w:szCs w:val="28"/>
          <w:lang w:val="nl-NL"/>
        </w:rPr>
        <w:t>.</w:t>
      </w:r>
    </w:p>
    <w:p w:rsidR="00C2312B" w:rsidRPr="009B4F62" w:rsidRDefault="00EB3BDB" w:rsidP="005762ED">
      <w:pPr>
        <w:widowControl w:val="0"/>
        <w:spacing w:before="60" w:after="60"/>
        <w:ind w:firstLine="567"/>
        <w:jc w:val="both"/>
        <w:rPr>
          <w:sz w:val="28"/>
          <w:szCs w:val="28"/>
          <w:lang w:val="nl-NL"/>
        </w:rPr>
      </w:pPr>
      <w:r w:rsidRPr="009B4F62">
        <w:rPr>
          <w:sz w:val="28"/>
          <w:szCs w:val="28"/>
          <w:lang w:val="nl-NL"/>
        </w:rPr>
        <w:t xml:space="preserve">- </w:t>
      </w:r>
      <w:r w:rsidR="00C2312B" w:rsidRPr="009B4F62">
        <w:rPr>
          <w:sz w:val="28"/>
          <w:szCs w:val="28"/>
          <w:lang w:val="nl-NL"/>
        </w:rPr>
        <w:t>Tình trạng khai thác, vận chuyển, mua bán, tàng trữ lâm sản trái pháp luật</w:t>
      </w:r>
      <w:r w:rsidR="00F55328" w:rsidRPr="009B4F62">
        <w:rPr>
          <w:sz w:val="28"/>
          <w:szCs w:val="28"/>
          <w:lang w:val="nl-NL"/>
        </w:rPr>
        <w:t>, tình trạng hủy hoại rừng làm nương rẫy</w:t>
      </w:r>
      <w:r w:rsidR="00C2312B" w:rsidRPr="009B4F62">
        <w:rPr>
          <w:sz w:val="28"/>
          <w:szCs w:val="28"/>
          <w:lang w:val="nl-NL"/>
        </w:rPr>
        <w:t xml:space="preserve"> vẫn còn xảy ra trên địa bàn huyện.</w:t>
      </w:r>
    </w:p>
    <w:p w:rsidR="00C2312B" w:rsidRPr="009B4F62" w:rsidRDefault="00EB3BDB" w:rsidP="005762ED">
      <w:pPr>
        <w:widowControl w:val="0"/>
        <w:spacing w:before="60" w:after="60"/>
        <w:ind w:firstLine="567"/>
        <w:jc w:val="both"/>
        <w:rPr>
          <w:b/>
          <w:sz w:val="28"/>
          <w:szCs w:val="28"/>
          <w:lang w:val="nl-NL"/>
        </w:rPr>
      </w:pPr>
      <w:r w:rsidRPr="009B4F62">
        <w:rPr>
          <w:b/>
          <w:sz w:val="28"/>
          <w:szCs w:val="28"/>
          <w:lang w:val="nl-NL"/>
        </w:rPr>
        <w:t>*</w:t>
      </w:r>
      <w:r w:rsidR="00C2312B" w:rsidRPr="009B4F62">
        <w:rPr>
          <w:b/>
          <w:sz w:val="28"/>
          <w:szCs w:val="28"/>
          <w:lang w:val="nl-NL"/>
        </w:rPr>
        <w:t>Nguyên nhân</w:t>
      </w:r>
    </w:p>
    <w:p w:rsidR="00C2312B" w:rsidRPr="009B4F62" w:rsidRDefault="00EB3BDB" w:rsidP="005762ED">
      <w:pPr>
        <w:widowControl w:val="0"/>
        <w:spacing w:before="60" w:after="60"/>
        <w:ind w:firstLine="567"/>
        <w:jc w:val="both"/>
        <w:rPr>
          <w:sz w:val="28"/>
          <w:szCs w:val="28"/>
          <w:lang w:val="nl-NL"/>
        </w:rPr>
      </w:pPr>
      <w:r w:rsidRPr="009B4F62">
        <w:rPr>
          <w:sz w:val="28"/>
          <w:szCs w:val="28"/>
          <w:lang w:val="nl-NL"/>
        </w:rPr>
        <w:t xml:space="preserve">- </w:t>
      </w:r>
      <w:r w:rsidR="00C2312B" w:rsidRPr="009B4F62">
        <w:rPr>
          <w:sz w:val="28"/>
          <w:szCs w:val="28"/>
          <w:lang w:val="nl-NL"/>
        </w:rPr>
        <w:t>Tỷ lệ hộ nghèo còn cao, công tác đưa đối tượng đi cai nghiện tại cộng đồng, cai nghiện bắt buộc chưa hiệu quả, tỷ lệ tái nghiện cao, số người nghiện còn nhiều dẫn đến tội phạm ma túy còn tiềm ẩn phức tạp và nguyên nhân dẫn đến các tội phạm khác gia tăng.</w:t>
      </w:r>
    </w:p>
    <w:p w:rsidR="00C2312B" w:rsidRPr="009B4F62" w:rsidRDefault="00EB3BDB" w:rsidP="005762ED">
      <w:pPr>
        <w:widowControl w:val="0"/>
        <w:spacing w:before="60" w:after="60"/>
        <w:ind w:firstLine="567"/>
        <w:jc w:val="both"/>
        <w:rPr>
          <w:bCs/>
          <w:iCs/>
          <w:sz w:val="28"/>
          <w:szCs w:val="28"/>
          <w:lang w:val="nl-NL"/>
        </w:rPr>
      </w:pPr>
      <w:r w:rsidRPr="009B4F62">
        <w:rPr>
          <w:bCs/>
          <w:iCs/>
          <w:sz w:val="28"/>
          <w:szCs w:val="28"/>
          <w:lang w:val="nl-NL"/>
        </w:rPr>
        <w:t xml:space="preserve">- </w:t>
      </w:r>
      <w:r w:rsidR="00C2312B" w:rsidRPr="009B4F62">
        <w:rPr>
          <w:bCs/>
          <w:iCs/>
          <w:sz w:val="28"/>
          <w:szCs w:val="28"/>
          <w:lang w:val="nl-NL"/>
        </w:rPr>
        <w:t xml:space="preserve">Công tác nắm tình hình, dự báo tình hình còn nhiều hạn chế; UBND các xã, thị trấn </w:t>
      </w:r>
      <w:r w:rsidR="00B90929" w:rsidRPr="009B4F62">
        <w:rPr>
          <w:bCs/>
          <w:iCs/>
          <w:sz w:val="28"/>
          <w:szCs w:val="28"/>
          <w:lang w:val="nl-NL"/>
        </w:rPr>
        <w:t xml:space="preserve">các </w:t>
      </w:r>
      <w:r w:rsidR="00C2312B" w:rsidRPr="009B4F62">
        <w:rPr>
          <w:bCs/>
          <w:iCs/>
          <w:sz w:val="28"/>
          <w:szCs w:val="28"/>
          <w:lang w:val="nl-NL"/>
        </w:rPr>
        <w:t>cơ quan, ban, ngành</w:t>
      </w:r>
      <w:r w:rsidR="00B90929" w:rsidRPr="009B4F62">
        <w:rPr>
          <w:bCs/>
          <w:iCs/>
          <w:sz w:val="28"/>
          <w:szCs w:val="28"/>
          <w:lang w:val="nl-NL"/>
        </w:rPr>
        <w:t xml:space="preserve"> đoàn thể</w:t>
      </w:r>
      <w:r w:rsidR="00C2312B" w:rsidRPr="009B4F62">
        <w:rPr>
          <w:bCs/>
          <w:iCs/>
          <w:sz w:val="28"/>
          <w:szCs w:val="28"/>
          <w:lang w:val="nl-NL"/>
        </w:rPr>
        <w:t xml:space="preserve"> còn hạn chế trong thực hiện chức năng quản lý Nhà nước đối với lĩnh vực, địa bàn được giao quản lý; công tác tuyên truyền để nâng cao nhận thức, ý thức của người dân trong phòng ngừa, đấu tranh chống tội phạm và vi phạm </w:t>
      </w:r>
      <w:r w:rsidR="00B90929" w:rsidRPr="009B4F62">
        <w:rPr>
          <w:bCs/>
          <w:iCs/>
          <w:sz w:val="28"/>
          <w:szCs w:val="28"/>
          <w:lang w:val="nl-NL"/>
        </w:rPr>
        <w:t>pháp luật hiệu quả chưa cao</w:t>
      </w:r>
      <w:r w:rsidR="00C2312B" w:rsidRPr="009B4F62">
        <w:rPr>
          <w:bCs/>
          <w:iCs/>
          <w:sz w:val="28"/>
          <w:szCs w:val="28"/>
          <w:lang w:val="nl-NL"/>
        </w:rPr>
        <w:t>.</w:t>
      </w:r>
    </w:p>
    <w:p w:rsidR="004C73AD" w:rsidRPr="009B4F62" w:rsidRDefault="00EB3BDB" w:rsidP="005762ED">
      <w:pPr>
        <w:widowControl w:val="0"/>
        <w:spacing w:before="60" w:after="60"/>
        <w:ind w:firstLine="567"/>
        <w:jc w:val="both"/>
        <w:rPr>
          <w:bCs/>
          <w:iCs/>
          <w:sz w:val="28"/>
          <w:szCs w:val="28"/>
          <w:lang w:val="nl-NL"/>
        </w:rPr>
      </w:pPr>
      <w:r w:rsidRPr="009B4F62">
        <w:rPr>
          <w:bCs/>
          <w:iCs/>
          <w:sz w:val="28"/>
          <w:szCs w:val="28"/>
          <w:lang w:val="nl-NL"/>
        </w:rPr>
        <w:t xml:space="preserve">- </w:t>
      </w:r>
      <w:r w:rsidR="00C2312B" w:rsidRPr="009B4F62">
        <w:rPr>
          <w:bCs/>
          <w:iCs/>
          <w:sz w:val="28"/>
          <w:szCs w:val="28"/>
          <w:lang w:val="nl-NL"/>
        </w:rPr>
        <w:t>Lực lượng nòng cốt làm công tác phòng, chống tội phạm và</w:t>
      </w:r>
      <w:r w:rsidR="00B035D7" w:rsidRPr="009B4F62">
        <w:rPr>
          <w:bCs/>
          <w:iCs/>
          <w:sz w:val="28"/>
          <w:szCs w:val="28"/>
          <w:lang w:val="nl-NL"/>
        </w:rPr>
        <w:t xml:space="preserve"> vi phạm pháp luật năng lực</w:t>
      </w:r>
      <w:r w:rsidR="00C2312B" w:rsidRPr="009B4F62">
        <w:rPr>
          <w:bCs/>
          <w:iCs/>
          <w:sz w:val="28"/>
          <w:szCs w:val="28"/>
          <w:lang w:val="nl-NL"/>
        </w:rPr>
        <w:t>, kinh nghiệm trong công tác đấu tranh đối với một số loại tội phạm còn hạn chế, trong khi đó thủ đoạn hoạt động của bọn tội phạm ngày càng tinh vi khó phát hiện, đấu tranh.</w:t>
      </w:r>
    </w:p>
    <w:p w:rsidR="00C2312B" w:rsidRPr="009B4F62" w:rsidRDefault="00C2312B" w:rsidP="005762ED">
      <w:pPr>
        <w:widowControl w:val="0"/>
        <w:spacing w:before="60" w:after="60"/>
        <w:ind w:firstLine="567"/>
        <w:jc w:val="both"/>
        <w:rPr>
          <w:b/>
          <w:bCs/>
          <w:sz w:val="28"/>
          <w:szCs w:val="28"/>
          <w:lang w:val="nl-NL"/>
        </w:rPr>
      </w:pPr>
      <w:r w:rsidRPr="009B4F62">
        <w:rPr>
          <w:b/>
          <w:bCs/>
          <w:sz w:val="28"/>
          <w:szCs w:val="28"/>
          <w:lang w:val="nl-NL"/>
        </w:rPr>
        <w:lastRenderedPageBreak/>
        <w:t xml:space="preserve">IV. </w:t>
      </w:r>
      <w:r w:rsidR="0036070C" w:rsidRPr="009B4F62">
        <w:rPr>
          <w:b/>
          <w:bCs/>
          <w:sz w:val="28"/>
          <w:szCs w:val="28"/>
          <w:lang w:val="nl-NL"/>
        </w:rPr>
        <w:t>PHƯƠNG HƯỚNG, NHIỆM VỤ TRỌNG TÂM THỜI GIAN TỚI</w:t>
      </w:r>
    </w:p>
    <w:p w:rsidR="0036070C" w:rsidRPr="009B4F62" w:rsidRDefault="0036070C" w:rsidP="005762ED">
      <w:pPr>
        <w:widowControl w:val="0"/>
        <w:spacing w:before="60" w:after="60"/>
        <w:ind w:firstLine="567"/>
        <w:jc w:val="both"/>
        <w:rPr>
          <w:b/>
          <w:bCs/>
          <w:sz w:val="28"/>
          <w:szCs w:val="28"/>
          <w:lang w:val="nl-NL"/>
        </w:rPr>
      </w:pPr>
      <w:r w:rsidRPr="009B4F62">
        <w:rPr>
          <w:b/>
          <w:bCs/>
          <w:sz w:val="28"/>
          <w:szCs w:val="28"/>
          <w:lang w:val="nl-NL"/>
        </w:rPr>
        <w:t>1. Dự báo tình hình</w:t>
      </w:r>
    </w:p>
    <w:p w:rsidR="004725E8" w:rsidRPr="00394B6C" w:rsidRDefault="00282FD6" w:rsidP="005762ED">
      <w:pPr>
        <w:widowControl w:val="0"/>
        <w:spacing w:before="60" w:after="60"/>
        <w:ind w:firstLine="567"/>
        <w:jc w:val="both"/>
        <w:rPr>
          <w:b/>
          <w:bCs/>
          <w:spacing w:val="2"/>
          <w:sz w:val="28"/>
          <w:szCs w:val="28"/>
          <w:lang w:val="nl-NL"/>
        </w:rPr>
      </w:pPr>
      <w:r w:rsidRPr="00394B6C">
        <w:rPr>
          <w:spacing w:val="2"/>
          <w:sz w:val="28"/>
          <w:szCs w:val="28"/>
          <w:lang w:val="nl-NL"/>
        </w:rPr>
        <w:t xml:space="preserve">Trong thời gian tới huyện Tủa Chùa nhiều chương trình, dự án lớn tiếp tục phát triển; đề án triển khai Công an chính quy đảm nhiệm các chức </w:t>
      </w:r>
      <w:r w:rsidR="00D41B97" w:rsidRPr="00394B6C">
        <w:rPr>
          <w:spacing w:val="2"/>
          <w:sz w:val="28"/>
          <w:szCs w:val="28"/>
          <w:lang w:val="nl-NL"/>
        </w:rPr>
        <w:t xml:space="preserve">danh </w:t>
      </w:r>
      <w:r w:rsidRPr="00394B6C">
        <w:rPr>
          <w:spacing w:val="2"/>
          <w:sz w:val="28"/>
          <w:szCs w:val="28"/>
          <w:lang w:val="nl-NL"/>
        </w:rPr>
        <w:t>Công an xã được hoàn thành, từ đó sẽ vận dụng hiệu quả hệ thống các văn bản, pháp luật phục vụ công tác đấu tranh phòng, chống tội phạm sẽ là điều kiện thuận lợi góp phần nâng cao công tác đảm bảo ANTT tại cơ sở. Mặt khác những tác động tiêu cực của tình hình thiên tai, dịch bệnh và sự chống phá của các thế lực, thù địch, quá trình hội nhập và mặt trái của cơ chế thị trường làm phát sinh những vấn đề mới, phương thức thủ đoạn hoạt động của tội phạm, chủ yếu là các tội ma túy, kinh tế, trộm cắp tài sản, mua bán người, tội phạm hoạt động theo xã hội đen, các tụ điểm phức tập về trật tự xã hội.</w:t>
      </w:r>
    </w:p>
    <w:p w:rsidR="0036070C" w:rsidRPr="009B4F62" w:rsidRDefault="0036070C" w:rsidP="005762ED">
      <w:pPr>
        <w:widowControl w:val="0"/>
        <w:spacing w:before="60" w:after="60"/>
        <w:ind w:firstLine="567"/>
        <w:jc w:val="both"/>
        <w:rPr>
          <w:b/>
          <w:bCs/>
          <w:sz w:val="28"/>
          <w:szCs w:val="28"/>
          <w:lang w:val="nl-NL"/>
        </w:rPr>
      </w:pPr>
      <w:r w:rsidRPr="009B4F62">
        <w:rPr>
          <w:b/>
          <w:bCs/>
          <w:sz w:val="28"/>
          <w:szCs w:val="28"/>
          <w:lang w:val="nl-NL"/>
        </w:rPr>
        <w:t>2. Các nhiệm vụ</w:t>
      </w:r>
      <w:r w:rsidR="00AB17D9" w:rsidRPr="009B4F62">
        <w:rPr>
          <w:b/>
          <w:bCs/>
          <w:sz w:val="28"/>
          <w:szCs w:val="28"/>
          <w:lang w:val="nl-NL"/>
        </w:rPr>
        <w:t>, giải pháp</w:t>
      </w:r>
      <w:r w:rsidRPr="009B4F62">
        <w:rPr>
          <w:b/>
          <w:bCs/>
          <w:sz w:val="28"/>
          <w:szCs w:val="28"/>
          <w:lang w:val="nl-NL"/>
        </w:rPr>
        <w:t xml:space="preserve"> trọng tâm trong công tác phòng, chống tội phạm năm</w:t>
      </w:r>
      <w:r w:rsidR="00AB17D9" w:rsidRPr="009B4F62">
        <w:rPr>
          <w:b/>
          <w:bCs/>
          <w:sz w:val="28"/>
          <w:szCs w:val="28"/>
          <w:lang w:val="nl-NL"/>
        </w:rPr>
        <w:t xml:space="preserve"> 2025</w:t>
      </w:r>
    </w:p>
    <w:p w:rsidR="0036070C" w:rsidRPr="009B4F62" w:rsidRDefault="0036070C" w:rsidP="005762ED">
      <w:pPr>
        <w:widowControl w:val="0"/>
        <w:spacing w:before="60" w:after="60"/>
        <w:ind w:firstLine="567"/>
        <w:jc w:val="both"/>
        <w:rPr>
          <w:b/>
          <w:bCs/>
          <w:spacing w:val="-4"/>
          <w:sz w:val="28"/>
          <w:szCs w:val="28"/>
          <w:lang w:val="nl-NL"/>
        </w:rPr>
      </w:pPr>
      <w:r w:rsidRPr="009B4F62">
        <w:rPr>
          <w:bCs/>
          <w:spacing w:val="-4"/>
          <w:sz w:val="28"/>
          <w:szCs w:val="28"/>
          <w:lang w:val="nl-NL"/>
        </w:rPr>
        <w:t xml:space="preserve">- </w:t>
      </w:r>
      <w:r w:rsidR="00C2312B" w:rsidRPr="009B4F62">
        <w:rPr>
          <w:spacing w:val="-4"/>
          <w:sz w:val="28"/>
          <w:szCs w:val="28"/>
          <w:lang w:val="nl-NL"/>
        </w:rPr>
        <w:t>Tiếp tục thực hiện có hiệu quả các Nghị quyết, chương trình, kế hoạch của Tỉnh ủy, UBND tỉnh, của Huyện ủy, HĐND huyện về tăng cường các biện pháp phòng, chống tội phạm và vi phạm pháp luật trên tất cả các lĩnh vực. Chỉ đạo các lực lượng chức năng thực hiện tốt Nghị định số 03/2019/NĐ-CP ngày 05/9/2019 của Chính phủ về phối hợp Bộ Công an và Bộ Quốc phòng trong thực hiện nhiệm vụ bảo vệ an ninh quốc gia, giữ gìn trật tự an toàn xã hội và nhi</w:t>
      </w:r>
      <w:r w:rsidR="00C60320" w:rsidRPr="009B4F62">
        <w:rPr>
          <w:spacing w:val="-4"/>
          <w:sz w:val="28"/>
          <w:szCs w:val="28"/>
          <w:lang w:val="nl-NL"/>
        </w:rPr>
        <w:t>ệm vụ Quốc phòng.</w:t>
      </w:r>
    </w:p>
    <w:p w:rsidR="0036070C" w:rsidRPr="009B4F62" w:rsidRDefault="0036070C" w:rsidP="005762ED">
      <w:pPr>
        <w:widowControl w:val="0"/>
        <w:spacing w:before="60" w:after="60"/>
        <w:ind w:firstLine="567"/>
        <w:jc w:val="both"/>
        <w:rPr>
          <w:b/>
          <w:bCs/>
          <w:sz w:val="28"/>
          <w:szCs w:val="28"/>
          <w:lang w:val="nl-NL"/>
        </w:rPr>
      </w:pPr>
      <w:r w:rsidRPr="009B4F62">
        <w:rPr>
          <w:bCs/>
          <w:sz w:val="28"/>
          <w:szCs w:val="28"/>
          <w:lang w:val="nl-NL"/>
        </w:rPr>
        <w:t xml:space="preserve">- </w:t>
      </w:r>
      <w:r w:rsidR="00C2312B" w:rsidRPr="009B4F62">
        <w:rPr>
          <w:sz w:val="28"/>
          <w:szCs w:val="28"/>
          <w:lang w:val="vi-VN"/>
        </w:rPr>
        <w:t>C</w:t>
      </w:r>
      <w:r w:rsidR="00C2312B" w:rsidRPr="009B4F62">
        <w:rPr>
          <w:sz w:val="28"/>
          <w:szCs w:val="28"/>
          <w:lang w:val="nl-NL"/>
        </w:rPr>
        <w:t xml:space="preserve">hỉ đạo tăng cường </w:t>
      </w:r>
      <w:r w:rsidR="00C2312B" w:rsidRPr="009B4F62">
        <w:rPr>
          <w:bCs/>
          <w:sz w:val="28"/>
          <w:szCs w:val="28"/>
          <w:lang w:val="nl-NL"/>
        </w:rPr>
        <w:t xml:space="preserve">công tác tuyên truyền, phổ biến, giáo dục, nâng cao nhận thức </w:t>
      </w:r>
      <w:r w:rsidR="00C2312B" w:rsidRPr="009B4F62">
        <w:rPr>
          <w:bCs/>
          <w:sz w:val="28"/>
          <w:szCs w:val="28"/>
          <w:lang w:val="vi-VN"/>
        </w:rPr>
        <w:t>và</w:t>
      </w:r>
      <w:r w:rsidR="00C2312B" w:rsidRPr="009B4F62">
        <w:rPr>
          <w:bCs/>
          <w:sz w:val="28"/>
          <w:szCs w:val="28"/>
          <w:lang w:val="nl-NL"/>
        </w:rPr>
        <w:t xml:space="preserve"> ý thức</w:t>
      </w:r>
      <w:r w:rsidR="00C2312B" w:rsidRPr="009B4F62">
        <w:rPr>
          <w:bCs/>
          <w:sz w:val="28"/>
          <w:szCs w:val="28"/>
          <w:lang w:val="vi-VN"/>
        </w:rPr>
        <w:t xml:space="preserve"> chấp hành pháp luật cho quần chúng nhân dân, </w:t>
      </w:r>
      <w:r w:rsidR="00C2312B" w:rsidRPr="009B4F62">
        <w:rPr>
          <w:bCs/>
          <w:sz w:val="28"/>
          <w:szCs w:val="28"/>
          <w:lang w:val="nl-NL"/>
        </w:rPr>
        <w:t>tập trung vào khu vực</w:t>
      </w:r>
      <w:r w:rsidR="00C2312B" w:rsidRPr="009B4F62">
        <w:rPr>
          <w:bCs/>
          <w:sz w:val="28"/>
          <w:szCs w:val="28"/>
          <w:lang w:val="vi-VN"/>
        </w:rPr>
        <w:t xml:space="preserve"> vùng sâu, vùng xa, vùng</w:t>
      </w:r>
      <w:r w:rsidR="00C2312B" w:rsidRPr="009B4F62">
        <w:rPr>
          <w:bCs/>
          <w:sz w:val="28"/>
          <w:szCs w:val="28"/>
          <w:lang w:val="nl-NL"/>
        </w:rPr>
        <w:t xml:space="preserve"> có nhiều đồng bào dân tộc thiểu số sinh sống</w:t>
      </w:r>
      <w:r w:rsidR="00C2312B" w:rsidRPr="009B4F62">
        <w:rPr>
          <w:bCs/>
          <w:sz w:val="28"/>
          <w:szCs w:val="28"/>
          <w:lang w:val="vi-VN"/>
        </w:rPr>
        <w:t>.</w:t>
      </w:r>
      <w:r w:rsidR="00C2312B" w:rsidRPr="009B4F62">
        <w:rPr>
          <w:bCs/>
          <w:sz w:val="28"/>
          <w:szCs w:val="28"/>
          <w:lang w:val="nl-NL"/>
        </w:rPr>
        <w:t xml:space="preserve"> </w:t>
      </w:r>
      <w:r w:rsidR="00C2312B" w:rsidRPr="009B4F62">
        <w:rPr>
          <w:sz w:val="28"/>
          <w:szCs w:val="28"/>
          <w:lang w:val="nl-NL"/>
        </w:rPr>
        <w:t>Tiếp tục phát động mạnh mẽ phong trào toàn dân bảo vệ ANTQ, phát huy vai trò</w:t>
      </w:r>
      <w:r w:rsidR="00C2312B" w:rsidRPr="009B4F62">
        <w:rPr>
          <w:sz w:val="28"/>
          <w:szCs w:val="28"/>
          <w:lang w:val="vi-VN"/>
        </w:rPr>
        <w:t xml:space="preserve"> </w:t>
      </w:r>
      <w:r w:rsidR="00C2312B" w:rsidRPr="009B4F62">
        <w:rPr>
          <w:sz w:val="28"/>
          <w:szCs w:val="28"/>
          <w:lang w:val="nl-NL"/>
        </w:rPr>
        <w:t>của quần chúng nhân dân trong công tác chuyển hóa địa bàn trọng điểm phức tạp về ANTT</w:t>
      </w:r>
      <w:r w:rsidR="00C2312B" w:rsidRPr="009B4F62">
        <w:rPr>
          <w:sz w:val="28"/>
          <w:szCs w:val="28"/>
          <w:lang w:val="vi-VN"/>
        </w:rPr>
        <w:t>, tích cực</w:t>
      </w:r>
      <w:r w:rsidR="00C2312B" w:rsidRPr="009B4F62">
        <w:rPr>
          <w:sz w:val="28"/>
          <w:szCs w:val="28"/>
          <w:lang w:val="nl-NL"/>
        </w:rPr>
        <w:t xml:space="preserve"> </w:t>
      </w:r>
      <w:r w:rsidR="00C2312B" w:rsidRPr="009B4F62">
        <w:rPr>
          <w:sz w:val="28"/>
          <w:szCs w:val="28"/>
          <w:lang w:val="vi-VN"/>
        </w:rPr>
        <w:t>tham gia đấu tranh phòng</w:t>
      </w:r>
      <w:r w:rsidR="00C2312B" w:rsidRPr="009B4F62">
        <w:rPr>
          <w:sz w:val="28"/>
          <w:szCs w:val="28"/>
          <w:lang w:val="nl-NL"/>
        </w:rPr>
        <w:t>,</w:t>
      </w:r>
      <w:r w:rsidR="00C2312B" w:rsidRPr="009B4F62">
        <w:rPr>
          <w:sz w:val="28"/>
          <w:szCs w:val="28"/>
          <w:lang w:val="vi-VN"/>
        </w:rPr>
        <w:t xml:space="preserve"> chống hiệu quả các loại tội phạm và vi phạm pháp luật, góp phần đảm bảo ANTT trên địa bàn</w:t>
      </w:r>
      <w:r w:rsidR="00C2312B" w:rsidRPr="009B4F62">
        <w:rPr>
          <w:sz w:val="28"/>
          <w:szCs w:val="28"/>
          <w:lang w:val="nl-NL"/>
        </w:rPr>
        <w:t>.</w:t>
      </w:r>
    </w:p>
    <w:p w:rsidR="0036070C" w:rsidRPr="009B4F62" w:rsidRDefault="0036070C" w:rsidP="005762ED">
      <w:pPr>
        <w:widowControl w:val="0"/>
        <w:spacing w:before="60" w:after="60"/>
        <w:ind w:firstLine="567"/>
        <w:jc w:val="both"/>
        <w:rPr>
          <w:b/>
          <w:bCs/>
          <w:sz w:val="28"/>
          <w:szCs w:val="28"/>
          <w:lang w:val="nl-NL"/>
        </w:rPr>
      </w:pPr>
      <w:r w:rsidRPr="009B4F62">
        <w:rPr>
          <w:bCs/>
          <w:sz w:val="28"/>
          <w:szCs w:val="28"/>
          <w:lang w:val="nl-NL"/>
        </w:rPr>
        <w:t xml:space="preserve">- </w:t>
      </w:r>
      <w:r w:rsidR="006E06B5" w:rsidRPr="009B4F62">
        <w:rPr>
          <w:sz w:val="28"/>
          <w:szCs w:val="28"/>
          <w:lang w:val="vi-VN"/>
        </w:rPr>
        <w:t>Tập trung chỉ đạo</w:t>
      </w:r>
      <w:r w:rsidR="006E06B5" w:rsidRPr="009B4F62">
        <w:rPr>
          <w:sz w:val="28"/>
          <w:szCs w:val="28"/>
          <w:lang w:val="nl-NL"/>
        </w:rPr>
        <w:t xml:space="preserve"> lực lượng </w:t>
      </w:r>
      <w:r w:rsidR="00DC5371" w:rsidRPr="009B4F62">
        <w:rPr>
          <w:sz w:val="28"/>
          <w:szCs w:val="28"/>
          <w:lang w:val="nl-NL"/>
        </w:rPr>
        <w:t xml:space="preserve">Công an huyện </w:t>
      </w:r>
      <w:r w:rsidR="006E06B5" w:rsidRPr="009B4F62">
        <w:rPr>
          <w:sz w:val="28"/>
          <w:szCs w:val="28"/>
          <w:lang w:val="nl-NL"/>
        </w:rPr>
        <w:t xml:space="preserve">(vai trò cơ quan Thường trực) </w:t>
      </w:r>
      <w:r w:rsidR="00C2312B" w:rsidRPr="009B4F62">
        <w:rPr>
          <w:sz w:val="28"/>
          <w:szCs w:val="28"/>
          <w:lang w:val="nl-NL"/>
        </w:rPr>
        <w:t xml:space="preserve">chủ động </w:t>
      </w:r>
      <w:r w:rsidR="00B035D7" w:rsidRPr="009B4F62">
        <w:rPr>
          <w:sz w:val="28"/>
          <w:szCs w:val="28"/>
          <w:lang w:val="nl-NL"/>
        </w:rPr>
        <w:t xml:space="preserve">làm tốt công </w:t>
      </w:r>
      <w:r w:rsidR="00B035D7" w:rsidRPr="009B4F62">
        <w:rPr>
          <w:sz w:val="28"/>
          <w:szCs w:val="28"/>
          <w:lang w:val="vi-VN"/>
        </w:rPr>
        <w:t>nắm</w:t>
      </w:r>
      <w:r w:rsidR="00C2312B" w:rsidRPr="009B4F62">
        <w:rPr>
          <w:sz w:val="28"/>
          <w:szCs w:val="28"/>
          <w:lang w:val="nl-NL"/>
        </w:rPr>
        <w:t xml:space="preserve"> tình hình</w:t>
      </w:r>
      <w:r w:rsidR="00C2312B" w:rsidRPr="009B4F62">
        <w:rPr>
          <w:sz w:val="28"/>
          <w:szCs w:val="28"/>
          <w:lang w:val="vi-VN"/>
        </w:rPr>
        <w:t xml:space="preserve">, </w:t>
      </w:r>
      <w:r w:rsidR="00B035D7" w:rsidRPr="009B4F62">
        <w:rPr>
          <w:sz w:val="28"/>
          <w:szCs w:val="28"/>
          <w:lang w:val="nl-NL"/>
        </w:rPr>
        <w:t xml:space="preserve">điều tra cơ bản, </w:t>
      </w:r>
      <w:r w:rsidR="00C2312B" w:rsidRPr="009B4F62">
        <w:rPr>
          <w:sz w:val="28"/>
          <w:szCs w:val="28"/>
          <w:lang w:val="vi-VN"/>
        </w:rPr>
        <w:t>củng cố tài liệu, chứ</w:t>
      </w:r>
      <w:r w:rsidR="004B1D18" w:rsidRPr="009B4F62">
        <w:rPr>
          <w:sz w:val="28"/>
          <w:szCs w:val="28"/>
          <w:lang w:val="vi-VN"/>
        </w:rPr>
        <w:t>ng cứ về hoạt động của tội phạm</w:t>
      </w:r>
      <w:r w:rsidR="004B1D18" w:rsidRPr="009B4F62">
        <w:rPr>
          <w:sz w:val="28"/>
          <w:szCs w:val="28"/>
          <w:lang w:val="nl-NL"/>
        </w:rPr>
        <w:t>;</w:t>
      </w:r>
      <w:r w:rsidR="00DC5371" w:rsidRPr="009B4F62">
        <w:rPr>
          <w:sz w:val="28"/>
          <w:szCs w:val="28"/>
          <w:lang w:val="nl-NL"/>
        </w:rPr>
        <w:t xml:space="preserve"> phối hợp chặt chẽ với các cơ quan liên quan</w:t>
      </w:r>
      <w:r w:rsidR="00C2312B" w:rsidRPr="009B4F62">
        <w:rPr>
          <w:sz w:val="28"/>
          <w:szCs w:val="28"/>
          <w:lang w:val="vi-VN"/>
        </w:rPr>
        <w:t xml:space="preserve"> đảm bảo các vụ</w:t>
      </w:r>
      <w:r w:rsidR="00B035D7" w:rsidRPr="009B4F62">
        <w:rPr>
          <w:sz w:val="28"/>
          <w:szCs w:val="28"/>
          <w:lang w:val="nl-NL"/>
        </w:rPr>
        <w:t xml:space="preserve"> việc, vụ</w:t>
      </w:r>
      <w:r w:rsidR="00C2312B" w:rsidRPr="009B4F62">
        <w:rPr>
          <w:sz w:val="28"/>
          <w:szCs w:val="28"/>
          <w:lang w:val="vi-VN"/>
        </w:rPr>
        <w:t xml:space="preserve"> án xảy ra phải được xử lý </w:t>
      </w:r>
      <w:r w:rsidR="00B035D7" w:rsidRPr="009B4F62">
        <w:rPr>
          <w:sz w:val="28"/>
          <w:szCs w:val="28"/>
          <w:lang w:val="nl-NL"/>
        </w:rPr>
        <w:t xml:space="preserve">kịp thời, </w:t>
      </w:r>
      <w:r w:rsidR="00C2312B" w:rsidRPr="009B4F62">
        <w:rPr>
          <w:sz w:val="28"/>
          <w:szCs w:val="28"/>
          <w:lang w:val="vi-VN"/>
        </w:rPr>
        <w:t xml:space="preserve">đúng người, đúng tội, đúng pháp luật; không để </w:t>
      </w:r>
      <w:r w:rsidR="00B035D7" w:rsidRPr="009B4F62">
        <w:rPr>
          <w:sz w:val="28"/>
          <w:szCs w:val="28"/>
          <w:lang w:val="nl-NL"/>
        </w:rPr>
        <w:t>oan sai, bỏ</w:t>
      </w:r>
      <w:r w:rsidR="00C2312B" w:rsidRPr="009B4F62">
        <w:rPr>
          <w:sz w:val="28"/>
          <w:szCs w:val="28"/>
          <w:lang w:val="nl-NL"/>
        </w:rPr>
        <w:t xml:space="preserve"> lọt tội phạm.</w:t>
      </w:r>
    </w:p>
    <w:p w:rsidR="0036070C" w:rsidRPr="009B4F62" w:rsidRDefault="0036070C" w:rsidP="005762ED">
      <w:pPr>
        <w:widowControl w:val="0"/>
        <w:spacing w:before="60" w:after="60"/>
        <w:ind w:firstLine="567"/>
        <w:jc w:val="both"/>
        <w:rPr>
          <w:b/>
          <w:bCs/>
          <w:sz w:val="28"/>
          <w:szCs w:val="28"/>
          <w:lang w:val="nl-NL"/>
        </w:rPr>
      </w:pPr>
      <w:r w:rsidRPr="009B4F62">
        <w:rPr>
          <w:bCs/>
          <w:sz w:val="28"/>
          <w:szCs w:val="28"/>
          <w:lang w:val="nl-NL"/>
        </w:rPr>
        <w:t>-</w:t>
      </w:r>
      <w:r w:rsidRPr="009B4F62">
        <w:rPr>
          <w:b/>
          <w:bCs/>
          <w:sz w:val="28"/>
          <w:szCs w:val="28"/>
          <w:lang w:val="nl-NL"/>
        </w:rPr>
        <w:t xml:space="preserve"> </w:t>
      </w:r>
      <w:r w:rsidR="0068234E" w:rsidRPr="009B4F62">
        <w:rPr>
          <w:bCs/>
          <w:sz w:val="28"/>
          <w:szCs w:val="28"/>
          <w:lang w:val="nl-NL"/>
        </w:rPr>
        <w:t>C</w:t>
      </w:r>
      <w:r w:rsidR="0068234E" w:rsidRPr="009B4F62">
        <w:rPr>
          <w:sz w:val="28"/>
          <w:szCs w:val="28"/>
          <w:lang w:val="nl-NL"/>
        </w:rPr>
        <w:t xml:space="preserve">hỉ đạo lực lượng </w:t>
      </w:r>
      <w:r w:rsidR="00C2312B" w:rsidRPr="009B4F62">
        <w:rPr>
          <w:sz w:val="28"/>
          <w:szCs w:val="28"/>
          <w:lang w:val="nl-NL"/>
        </w:rPr>
        <w:t>Công an huyện t</w:t>
      </w:r>
      <w:r w:rsidR="00C2312B" w:rsidRPr="009B4F62">
        <w:rPr>
          <w:sz w:val="28"/>
          <w:szCs w:val="28"/>
          <w:lang w:val="vi-VN"/>
        </w:rPr>
        <w:t>ăng cường</w:t>
      </w:r>
      <w:r w:rsidR="00C2312B" w:rsidRPr="009B4F62">
        <w:rPr>
          <w:sz w:val="28"/>
          <w:szCs w:val="28"/>
          <w:lang w:val="nl-NL"/>
        </w:rPr>
        <w:t xml:space="preserve"> công tác t</w:t>
      </w:r>
      <w:r w:rsidR="00C2312B" w:rsidRPr="009B4F62">
        <w:rPr>
          <w:sz w:val="28"/>
          <w:szCs w:val="28"/>
          <w:lang w:val="vi-VN"/>
        </w:rPr>
        <w:t xml:space="preserve">uần tra, kiểm soát đảm bảo </w:t>
      </w:r>
      <w:r w:rsidR="00C2312B" w:rsidRPr="009B4F62">
        <w:rPr>
          <w:sz w:val="28"/>
          <w:szCs w:val="28"/>
          <w:lang w:val="nl-NL"/>
        </w:rPr>
        <w:t>trật tự, an toàn giao thông</w:t>
      </w:r>
      <w:r w:rsidR="00C2312B" w:rsidRPr="009B4F62">
        <w:rPr>
          <w:sz w:val="28"/>
          <w:szCs w:val="28"/>
          <w:lang w:val="vi-VN"/>
        </w:rPr>
        <w:t xml:space="preserve">, </w:t>
      </w:r>
      <w:r w:rsidR="00C2312B" w:rsidRPr="009B4F62">
        <w:rPr>
          <w:sz w:val="28"/>
          <w:szCs w:val="28"/>
          <w:lang w:val="nl-NL"/>
        </w:rPr>
        <w:t xml:space="preserve">xử lý nghiêm các hành vi vi phạm pháp luật về trật tự an toàn giao thông, nhất là các lỗi </w:t>
      </w:r>
      <w:r w:rsidR="00C2312B" w:rsidRPr="009B4F62">
        <w:rPr>
          <w:sz w:val="28"/>
          <w:szCs w:val="28"/>
          <w:lang w:val="pt-BR"/>
        </w:rPr>
        <w:t>là nguyên nhân trực tiếp dẫn đến tai nạn</w:t>
      </w:r>
      <w:r w:rsidR="00C2312B" w:rsidRPr="009B4F62">
        <w:rPr>
          <w:sz w:val="28"/>
          <w:szCs w:val="28"/>
          <w:lang w:val="vi-VN"/>
        </w:rPr>
        <w:t>;</w:t>
      </w:r>
      <w:r w:rsidR="00C2312B" w:rsidRPr="009B4F62">
        <w:rPr>
          <w:sz w:val="28"/>
          <w:szCs w:val="28"/>
          <w:lang w:val="nl-NL"/>
        </w:rPr>
        <w:t xml:space="preserve"> </w:t>
      </w:r>
      <w:r w:rsidR="00C2312B" w:rsidRPr="009B4F62">
        <w:rPr>
          <w:sz w:val="28"/>
          <w:szCs w:val="28"/>
          <w:lang w:val="vi-VN"/>
        </w:rPr>
        <w:t xml:space="preserve">chủ động phòng ngừa và làm tốt công tác </w:t>
      </w:r>
      <w:r w:rsidR="00C2312B" w:rsidRPr="009B4F62">
        <w:rPr>
          <w:sz w:val="28"/>
          <w:szCs w:val="28"/>
          <w:lang w:val="nl-NL"/>
        </w:rPr>
        <w:t xml:space="preserve">phòng cháy, chữa cháy, cứu nạn, cứu hộ, </w:t>
      </w:r>
      <w:r w:rsidR="00C2312B" w:rsidRPr="009B4F62">
        <w:rPr>
          <w:sz w:val="28"/>
          <w:szCs w:val="28"/>
          <w:lang w:val="vi-VN"/>
        </w:rPr>
        <w:t xml:space="preserve">không để xảy ra cháy, nổ gây </w:t>
      </w:r>
      <w:r w:rsidR="00C2312B" w:rsidRPr="009B4F62">
        <w:rPr>
          <w:sz w:val="28"/>
          <w:szCs w:val="28"/>
          <w:lang w:val="nl-NL"/>
        </w:rPr>
        <w:t xml:space="preserve">thiệt hại về người, tài sản </w:t>
      </w:r>
      <w:r w:rsidR="00C2312B" w:rsidRPr="009B4F62">
        <w:rPr>
          <w:sz w:val="28"/>
          <w:szCs w:val="28"/>
          <w:lang w:val="vi-VN"/>
        </w:rPr>
        <w:t xml:space="preserve">trên địa bàn; </w:t>
      </w:r>
      <w:r w:rsidR="00C2312B" w:rsidRPr="009B4F62">
        <w:rPr>
          <w:sz w:val="28"/>
          <w:szCs w:val="28"/>
          <w:lang w:val="nl-NL"/>
        </w:rPr>
        <w:t>quản lý</w:t>
      </w:r>
      <w:r w:rsidR="00C2312B" w:rsidRPr="009B4F62">
        <w:rPr>
          <w:sz w:val="28"/>
          <w:szCs w:val="28"/>
          <w:lang w:val="vi-VN"/>
        </w:rPr>
        <w:t xml:space="preserve"> chặt chẽ nhân, hộ khẩu, </w:t>
      </w:r>
      <w:r w:rsidR="00C2312B" w:rsidRPr="009B4F62">
        <w:rPr>
          <w:sz w:val="28"/>
          <w:szCs w:val="28"/>
          <w:lang w:val="nl-NL"/>
        </w:rPr>
        <w:t>tăng cường quản lý</w:t>
      </w:r>
      <w:r w:rsidR="00C2312B" w:rsidRPr="009B4F62">
        <w:rPr>
          <w:sz w:val="28"/>
          <w:szCs w:val="28"/>
          <w:lang w:val="vi-VN"/>
        </w:rPr>
        <w:t xml:space="preserve"> tạm trú, tạm vắng, nhất là trong vùng đồng bào dân tộc thiểu số, tích cực giải quyết hiệu quả tình trạng di cư tự do, xuất cảnh trái phép; </w:t>
      </w:r>
      <w:r w:rsidR="00C2312B" w:rsidRPr="009B4F62">
        <w:rPr>
          <w:sz w:val="28"/>
          <w:szCs w:val="28"/>
          <w:lang w:val="nl-NL"/>
        </w:rPr>
        <w:t xml:space="preserve">quản lý </w:t>
      </w:r>
      <w:r w:rsidR="00C2312B" w:rsidRPr="009B4F62">
        <w:rPr>
          <w:sz w:val="28"/>
          <w:szCs w:val="28"/>
          <w:lang w:val="vi-VN"/>
        </w:rPr>
        <w:t>chặt chẽ</w:t>
      </w:r>
      <w:r w:rsidR="00C2312B" w:rsidRPr="009B4F62">
        <w:rPr>
          <w:sz w:val="28"/>
          <w:szCs w:val="28"/>
          <w:lang w:val="nl-NL"/>
        </w:rPr>
        <w:t xml:space="preserve"> và làm tốt công tác vận động thu hồi vũ khí, vật liệu nổ, công cụ hỗ trợ, không để bọn tội phạm sử dụng vũ khí, vật liệu nổ để gây án.</w:t>
      </w:r>
    </w:p>
    <w:p w:rsidR="0036070C" w:rsidRPr="009B4F62" w:rsidRDefault="0036070C" w:rsidP="005762ED">
      <w:pPr>
        <w:widowControl w:val="0"/>
        <w:spacing w:before="60" w:after="60"/>
        <w:ind w:firstLine="567"/>
        <w:jc w:val="both"/>
        <w:rPr>
          <w:b/>
          <w:bCs/>
          <w:sz w:val="28"/>
          <w:szCs w:val="28"/>
          <w:lang w:val="nl-NL"/>
        </w:rPr>
      </w:pPr>
      <w:r w:rsidRPr="009B4F62">
        <w:rPr>
          <w:bCs/>
          <w:sz w:val="28"/>
          <w:szCs w:val="28"/>
          <w:lang w:val="nl-NL"/>
        </w:rPr>
        <w:t xml:space="preserve">- </w:t>
      </w:r>
      <w:r w:rsidR="00C2312B" w:rsidRPr="009B4F62">
        <w:rPr>
          <w:sz w:val="28"/>
          <w:szCs w:val="28"/>
          <w:lang w:val="vi-VN"/>
        </w:rPr>
        <w:t>Tiếp tục nâng cao hiệu qu</w:t>
      </w:r>
      <w:r w:rsidR="00B035D7" w:rsidRPr="009B4F62">
        <w:rPr>
          <w:sz w:val="28"/>
          <w:szCs w:val="28"/>
          <w:lang w:val="vi-VN"/>
        </w:rPr>
        <w:t xml:space="preserve">ả công tác lập hồ sơ đưa người </w:t>
      </w:r>
      <w:r w:rsidR="00B035D7" w:rsidRPr="009B4F62">
        <w:rPr>
          <w:sz w:val="28"/>
          <w:szCs w:val="28"/>
          <w:lang w:val="nl-NL"/>
        </w:rPr>
        <w:t>đi</w:t>
      </w:r>
      <w:r w:rsidR="00C2312B" w:rsidRPr="009B4F62">
        <w:rPr>
          <w:sz w:val="28"/>
          <w:szCs w:val="28"/>
          <w:lang w:val="vi-VN"/>
        </w:rPr>
        <w:t xml:space="preserve"> </w:t>
      </w:r>
      <w:r w:rsidR="00C2312B" w:rsidRPr="009B4F62">
        <w:rPr>
          <w:sz w:val="28"/>
          <w:szCs w:val="28"/>
          <w:lang w:val="nl-NL"/>
        </w:rPr>
        <w:t xml:space="preserve">cơ sở giáo dục </w:t>
      </w:r>
      <w:r w:rsidR="00C2312B" w:rsidRPr="009B4F62">
        <w:rPr>
          <w:sz w:val="28"/>
          <w:szCs w:val="28"/>
          <w:lang w:val="vi-VN"/>
        </w:rPr>
        <w:t xml:space="preserve">bắt buộc, trường giáo dưỡng, </w:t>
      </w:r>
      <w:r w:rsidR="00C2312B" w:rsidRPr="009B4F62">
        <w:rPr>
          <w:sz w:val="28"/>
          <w:szCs w:val="28"/>
          <w:lang w:val="nl-NL"/>
        </w:rPr>
        <w:t xml:space="preserve">cơ sở cai nghiện bắt buộc nhằm hạn chế nguyên nhân phát sinh tội phạm, quá trình thực hiện phải đảm bảo đúng trình tự, thủ tục, đúng đối </w:t>
      </w:r>
      <w:r w:rsidR="00C2312B" w:rsidRPr="009B4F62">
        <w:rPr>
          <w:sz w:val="28"/>
          <w:szCs w:val="28"/>
          <w:lang w:val="nl-NL"/>
        </w:rPr>
        <w:lastRenderedPageBreak/>
        <w:t>tượng</w:t>
      </w:r>
      <w:r w:rsidR="00B035D7" w:rsidRPr="009B4F62">
        <w:rPr>
          <w:sz w:val="28"/>
          <w:szCs w:val="28"/>
          <w:lang w:val="nl-NL"/>
        </w:rPr>
        <w:t xml:space="preserve"> theo quy định của pháp luật</w:t>
      </w:r>
      <w:r w:rsidR="00C2312B" w:rsidRPr="009B4F62">
        <w:rPr>
          <w:sz w:val="28"/>
          <w:szCs w:val="28"/>
          <w:lang w:val="nl-NL"/>
        </w:rPr>
        <w:t>. Quản lý, giáo dục, giám sát người chấp hành án ngoài xã hội, số tù tha về, tạo mọi điều kiện để sớm xóa đi mặc cảm tái hòa nhập cộng đồng và không tái phạm.</w:t>
      </w:r>
    </w:p>
    <w:p w:rsidR="0036070C" w:rsidRPr="009B4F62" w:rsidRDefault="0036070C" w:rsidP="005762ED">
      <w:pPr>
        <w:widowControl w:val="0"/>
        <w:spacing w:before="60" w:after="60"/>
        <w:ind w:firstLine="567"/>
        <w:jc w:val="both"/>
        <w:rPr>
          <w:sz w:val="28"/>
          <w:szCs w:val="28"/>
          <w:lang w:val="nl-NL"/>
        </w:rPr>
      </w:pPr>
      <w:r w:rsidRPr="009B4F62">
        <w:rPr>
          <w:bCs/>
          <w:sz w:val="28"/>
          <w:szCs w:val="28"/>
          <w:lang w:val="nl-NL"/>
        </w:rPr>
        <w:t xml:space="preserve">- </w:t>
      </w:r>
      <w:r w:rsidR="0046052F" w:rsidRPr="009B4F62">
        <w:rPr>
          <w:bCs/>
          <w:sz w:val="28"/>
          <w:szCs w:val="28"/>
          <w:lang w:val="nl-NL"/>
        </w:rPr>
        <w:t xml:space="preserve">Chỉ đạo các lực lượng chức năng </w:t>
      </w:r>
      <w:r w:rsidR="00C2312B" w:rsidRPr="009B4F62">
        <w:rPr>
          <w:bCs/>
          <w:sz w:val="28"/>
          <w:szCs w:val="28"/>
          <w:lang w:val="nl-NL"/>
        </w:rPr>
        <w:t>c</w:t>
      </w:r>
      <w:r w:rsidR="00C2312B" w:rsidRPr="009B4F62">
        <w:rPr>
          <w:sz w:val="28"/>
          <w:szCs w:val="28"/>
          <w:lang w:val="nl-NL"/>
        </w:rPr>
        <w:t>hủ động mở các đợt cao điểm liên tục tấn công trấn áp các loại tội phạm hình sự, ma túy, mua bán người</w:t>
      </w:r>
      <w:r w:rsidR="00A644CA" w:rsidRPr="009B4F62">
        <w:rPr>
          <w:sz w:val="28"/>
          <w:szCs w:val="28"/>
          <w:lang w:val="nl-NL"/>
        </w:rPr>
        <w:t xml:space="preserve"> trên địa ban huyện</w:t>
      </w:r>
      <w:r w:rsidR="00C2312B" w:rsidRPr="009B4F62">
        <w:rPr>
          <w:sz w:val="28"/>
          <w:szCs w:val="28"/>
          <w:lang w:val="nl-NL"/>
        </w:rPr>
        <w:t>; tăng cường công tác đấu tranh chống hàng giả, hàng nhái, gian lận thương mại, buôn lậu. Chỉ đạo tổ công tác liên ngành thực hiện nghiêm kế hoạch tăng cường tuyên truyền, tuần tra, kiểm soát, phát hiện xử lý các đối tượng vi phạm trong lĩnh vực lâm nghiệp trên địa bàn huyện Tủa Chùa.</w:t>
      </w:r>
    </w:p>
    <w:p w:rsidR="006C368D" w:rsidRPr="009B4F62" w:rsidRDefault="006C368D" w:rsidP="005762ED">
      <w:pPr>
        <w:widowControl w:val="0"/>
        <w:spacing w:before="60" w:after="240"/>
        <w:ind w:firstLine="567"/>
        <w:jc w:val="both"/>
        <w:rPr>
          <w:bCs/>
          <w:sz w:val="28"/>
          <w:szCs w:val="28"/>
          <w:lang w:val="nl-NL"/>
        </w:rPr>
      </w:pPr>
      <w:r w:rsidRPr="009B4F62">
        <w:rPr>
          <w:sz w:val="28"/>
          <w:szCs w:val="28"/>
          <w:lang w:val="vi-VN"/>
        </w:rPr>
        <w:t xml:space="preserve">Trên đây là </w:t>
      </w:r>
      <w:r w:rsidR="0054725B">
        <w:rPr>
          <w:sz w:val="28"/>
          <w:szCs w:val="28"/>
          <w:lang w:val="nl-NL"/>
        </w:rPr>
        <w:t>B</w:t>
      </w:r>
      <w:bookmarkStart w:id="1" w:name="_GoBack"/>
      <w:bookmarkEnd w:id="1"/>
      <w:r w:rsidRPr="009B4F62">
        <w:rPr>
          <w:sz w:val="28"/>
          <w:szCs w:val="28"/>
          <w:lang w:val="vi-VN"/>
        </w:rPr>
        <w:t xml:space="preserve">áo cáo </w:t>
      </w:r>
      <w:r w:rsidRPr="009B4F62">
        <w:rPr>
          <w:bCs/>
          <w:sz w:val="28"/>
          <w:szCs w:val="28"/>
          <w:lang w:val="vi-VN"/>
        </w:rPr>
        <w:t>công tác phòng, chống tội phạm và vi phạm pháp luật</w:t>
      </w:r>
      <w:r w:rsidRPr="009B4F62">
        <w:rPr>
          <w:bCs/>
          <w:sz w:val="28"/>
          <w:szCs w:val="28"/>
          <w:lang w:val="nl-NL"/>
        </w:rPr>
        <w:t xml:space="preserve"> năm 2024 và </w:t>
      </w:r>
      <w:r w:rsidRPr="009B4F62">
        <w:rPr>
          <w:bCs/>
          <w:sz w:val="28"/>
          <w:szCs w:val="28"/>
          <w:lang w:val="vi-VN"/>
        </w:rPr>
        <w:t xml:space="preserve">nhiệm vụ </w:t>
      </w:r>
      <w:r w:rsidRPr="009B4F62">
        <w:rPr>
          <w:bCs/>
          <w:sz w:val="28"/>
          <w:szCs w:val="28"/>
          <w:lang w:val="nl-NL"/>
        </w:rPr>
        <w:t>trọng tâm năm 2025 của UBND huyện Tủa Chùa./.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819"/>
      </w:tblGrid>
      <w:tr w:rsidR="006C368D" w:rsidRPr="009D3412" w:rsidTr="006029B6">
        <w:tc>
          <w:tcPr>
            <w:tcW w:w="4503" w:type="dxa"/>
          </w:tcPr>
          <w:p w:rsidR="006C368D" w:rsidRPr="0054725B" w:rsidRDefault="006C368D" w:rsidP="00BC6B82">
            <w:pPr>
              <w:widowControl w:val="0"/>
              <w:jc w:val="both"/>
              <w:rPr>
                <w:b/>
                <w:i/>
                <w:lang w:val="nl-NL"/>
              </w:rPr>
            </w:pPr>
            <w:r w:rsidRPr="0054725B">
              <w:rPr>
                <w:b/>
                <w:i/>
                <w:lang w:val="nl-NL"/>
              </w:rPr>
              <w:t>Nơi nhận:</w:t>
            </w:r>
          </w:p>
          <w:p w:rsidR="006C368D" w:rsidRPr="00FB4AB9" w:rsidRDefault="006C368D" w:rsidP="00BC6B82">
            <w:pPr>
              <w:widowControl w:val="0"/>
              <w:jc w:val="both"/>
              <w:rPr>
                <w:sz w:val="22"/>
                <w:szCs w:val="22"/>
                <w:lang w:val="nl-NL"/>
              </w:rPr>
            </w:pPr>
            <w:r w:rsidRPr="00FB4AB9">
              <w:rPr>
                <w:sz w:val="22"/>
                <w:szCs w:val="22"/>
                <w:lang w:val="nl-NL"/>
              </w:rPr>
              <w:t>- TT. Huyện ủy;</w:t>
            </w:r>
          </w:p>
          <w:p w:rsidR="006C368D" w:rsidRPr="009D3412" w:rsidRDefault="006C368D" w:rsidP="00BC6B82">
            <w:pPr>
              <w:widowControl w:val="0"/>
              <w:jc w:val="both"/>
              <w:rPr>
                <w:sz w:val="22"/>
                <w:szCs w:val="22"/>
              </w:rPr>
            </w:pPr>
            <w:r w:rsidRPr="009D3412">
              <w:rPr>
                <w:sz w:val="22"/>
                <w:szCs w:val="22"/>
              </w:rPr>
              <w:t>- TT. HĐND huyện;</w:t>
            </w:r>
          </w:p>
          <w:p w:rsidR="006C368D" w:rsidRPr="009D3412" w:rsidRDefault="006C368D" w:rsidP="00BC6B82">
            <w:pPr>
              <w:widowControl w:val="0"/>
              <w:jc w:val="both"/>
              <w:rPr>
                <w:sz w:val="22"/>
                <w:szCs w:val="22"/>
              </w:rPr>
            </w:pPr>
            <w:r w:rsidRPr="009D3412">
              <w:rPr>
                <w:sz w:val="22"/>
                <w:szCs w:val="22"/>
              </w:rPr>
              <w:t>- LĐ. UBND huyện;</w:t>
            </w:r>
          </w:p>
          <w:p w:rsidR="006C368D" w:rsidRPr="009D3412" w:rsidRDefault="006C368D" w:rsidP="00BC6B82">
            <w:pPr>
              <w:widowControl w:val="0"/>
              <w:jc w:val="both"/>
              <w:rPr>
                <w:sz w:val="28"/>
                <w:szCs w:val="28"/>
              </w:rPr>
            </w:pPr>
            <w:r w:rsidRPr="009D3412">
              <w:rPr>
                <w:sz w:val="22"/>
                <w:szCs w:val="22"/>
              </w:rPr>
              <w:t>- Lưu: VP, CAH.</w:t>
            </w:r>
          </w:p>
        </w:tc>
        <w:tc>
          <w:tcPr>
            <w:tcW w:w="4819" w:type="dxa"/>
          </w:tcPr>
          <w:p w:rsidR="006C368D" w:rsidRPr="009D3412" w:rsidRDefault="006C368D" w:rsidP="00BC6B82">
            <w:pPr>
              <w:widowControl w:val="0"/>
              <w:jc w:val="center"/>
              <w:rPr>
                <w:b/>
                <w:sz w:val="26"/>
                <w:szCs w:val="26"/>
              </w:rPr>
            </w:pPr>
            <w:r w:rsidRPr="009D3412">
              <w:rPr>
                <w:b/>
                <w:sz w:val="26"/>
                <w:szCs w:val="26"/>
              </w:rPr>
              <w:t>TM. ỦY BAN NHÂN DÂN</w:t>
            </w:r>
          </w:p>
          <w:p w:rsidR="006C368D" w:rsidRPr="009D3412" w:rsidRDefault="006C368D" w:rsidP="00BC6B82">
            <w:pPr>
              <w:widowControl w:val="0"/>
              <w:jc w:val="center"/>
              <w:rPr>
                <w:b/>
                <w:sz w:val="26"/>
                <w:szCs w:val="26"/>
              </w:rPr>
            </w:pPr>
            <w:r w:rsidRPr="009D3412">
              <w:rPr>
                <w:b/>
                <w:sz w:val="26"/>
                <w:szCs w:val="26"/>
              </w:rPr>
              <w:t>CHỦ TỊCH</w:t>
            </w:r>
          </w:p>
          <w:p w:rsidR="006C368D" w:rsidRPr="009D3412" w:rsidRDefault="006C368D" w:rsidP="00BC6B82">
            <w:pPr>
              <w:widowControl w:val="0"/>
              <w:jc w:val="center"/>
              <w:rPr>
                <w:b/>
                <w:sz w:val="28"/>
                <w:szCs w:val="28"/>
              </w:rPr>
            </w:pPr>
          </w:p>
          <w:p w:rsidR="006C368D" w:rsidRPr="009D3412" w:rsidRDefault="006C368D" w:rsidP="00BC6B82">
            <w:pPr>
              <w:widowControl w:val="0"/>
              <w:jc w:val="center"/>
              <w:rPr>
                <w:b/>
                <w:sz w:val="28"/>
                <w:szCs w:val="28"/>
              </w:rPr>
            </w:pPr>
          </w:p>
          <w:p w:rsidR="006C368D" w:rsidRDefault="006C368D" w:rsidP="00BC6B82">
            <w:pPr>
              <w:widowControl w:val="0"/>
              <w:jc w:val="center"/>
              <w:rPr>
                <w:b/>
                <w:sz w:val="28"/>
                <w:szCs w:val="28"/>
              </w:rPr>
            </w:pPr>
          </w:p>
          <w:p w:rsidR="005762ED" w:rsidRPr="009D3412" w:rsidRDefault="005762ED" w:rsidP="00BC6B82">
            <w:pPr>
              <w:widowControl w:val="0"/>
              <w:jc w:val="center"/>
              <w:rPr>
                <w:b/>
                <w:sz w:val="28"/>
                <w:szCs w:val="28"/>
              </w:rPr>
            </w:pPr>
          </w:p>
          <w:p w:rsidR="006C368D" w:rsidRPr="009D3412" w:rsidRDefault="006C368D" w:rsidP="00BC6B82">
            <w:pPr>
              <w:widowControl w:val="0"/>
              <w:jc w:val="center"/>
              <w:rPr>
                <w:b/>
                <w:sz w:val="28"/>
                <w:szCs w:val="28"/>
              </w:rPr>
            </w:pPr>
          </w:p>
          <w:p w:rsidR="006C368D" w:rsidRPr="009D3412" w:rsidRDefault="006C368D" w:rsidP="00BC6B82">
            <w:pPr>
              <w:widowControl w:val="0"/>
              <w:jc w:val="center"/>
              <w:rPr>
                <w:b/>
                <w:sz w:val="28"/>
                <w:szCs w:val="28"/>
              </w:rPr>
            </w:pPr>
          </w:p>
          <w:p w:rsidR="006C368D" w:rsidRPr="009D3412" w:rsidRDefault="006C368D" w:rsidP="00BC6B82">
            <w:pPr>
              <w:widowControl w:val="0"/>
              <w:jc w:val="center"/>
              <w:rPr>
                <w:b/>
                <w:sz w:val="28"/>
                <w:szCs w:val="28"/>
              </w:rPr>
            </w:pPr>
            <w:r w:rsidRPr="009D3412">
              <w:rPr>
                <w:b/>
                <w:sz w:val="28"/>
                <w:szCs w:val="28"/>
              </w:rPr>
              <w:t>Lường Tuấn Anh</w:t>
            </w:r>
          </w:p>
        </w:tc>
      </w:tr>
    </w:tbl>
    <w:p w:rsidR="006C368D" w:rsidRPr="006B5678" w:rsidRDefault="006C368D" w:rsidP="00BC6B82">
      <w:pPr>
        <w:widowControl w:val="0"/>
        <w:spacing w:before="120" w:after="120"/>
        <w:ind w:firstLine="720"/>
        <w:jc w:val="both"/>
        <w:rPr>
          <w:b/>
          <w:bCs/>
          <w:sz w:val="28"/>
          <w:szCs w:val="28"/>
          <w:lang w:val="nl-NL"/>
        </w:rPr>
      </w:pPr>
    </w:p>
    <w:p w:rsidR="00944202" w:rsidRPr="008B37F5" w:rsidRDefault="00944202" w:rsidP="00BC6B82">
      <w:pPr>
        <w:widowControl w:val="0"/>
        <w:tabs>
          <w:tab w:val="left" w:pos="4253"/>
          <w:tab w:val="left" w:pos="7125"/>
        </w:tabs>
        <w:ind w:firstLine="720"/>
        <w:jc w:val="both"/>
        <w:rPr>
          <w:bCs/>
          <w:sz w:val="28"/>
          <w:szCs w:val="28"/>
        </w:rPr>
      </w:pPr>
    </w:p>
    <w:p w:rsidR="00C2312B" w:rsidRPr="008B37F5" w:rsidRDefault="00C2312B" w:rsidP="00BC6B82">
      <w:pPr>
        <w:widowControl w:val="0"/>
        <w:tabs>
          <w:tab w:val="left" w:pos="4253"/>
          <w:tab w:val="left" w:pos="7125"/>
        </w:tabs>
        <w:ind w:firstLine="720"/>
        <w:jc w:val="both"/>
        <w:rPr>
          <w:bCs/>
          <w:sz w:val="28"/>
          <w:szCs w:val="28"/>
        </w:rPr>
      </w:pPr>
    </w:p>
    <w:sectPr w:rsidR="00C2312B" w:rsidRPr="008B37F5" w:rsidSect="0074382B">
      <w:headerReference w:type="default" r:id="rId8"/>
      <w:pgSz w:w="11906" w:h="16838" w:code="9"/>
      <w:pgMar w:top="1134" w:right="907" w:bottom="96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FC2" w:rsidRDefault="003E4FC2" w:rsidP="00A1424E">
      <w:r>
        <w:separator/>
      </w:r>
    </w:p>
  </w:endnote>
  <w:endnote w:type="continuationSeparator" w:id="0">
    <w:p w:rsidR="003E4FC2" w:rsidRDefault="003E4FC2" w:rsidP="00A1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FC2" w:rsidRDefault="003E4FC2" w:rsidP="00A1424E">
      <w:r>
        <w:separator/>
      </w:r>
    </w:p>
  </w:footnote>
  <w:footnote w:type="continuationSeparator" w:id="0">
    <w:p w:rsidR="003E4FC2" w:rsidRDefault="003E4FC2" w:rsidP="00A142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6C" w:rsidRDefault="00394B6C">
    <w:pPr>
      <w:pStyle w:val="Header"/>
      <w:jc w:val="center"/>
    </w:pPr>
  </w:p>
  <w:p w:rsidR="00244AA7" w:rsidRDefault="00244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4AAF"/>
    <w:multiLevelType w:val="hybridMultilevel"/>
    <w:tmpl w:val="41FCE8F2"/>
    <w:lvl w:ilvl="0" w:tplc="C2F8372E">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C31DB8"/>
    <w:multiLevelType w:val="hybridMultilevel"/>
    <w:tmpl w:val="138C5780"/>
    <w:lvl w:ilvl="0" w:tplc="97CC17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647470"/>
    <w:multiLevelType w:val="hybridMultilevel"/>
    <w:tmpl w:val="A720ECEE"/>
    <w:lvl w:ilvl="0" w:tplc="36364886">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B4B5CE9"/>
    <w:multiLevelType w:val="hybridMultilevel"/>
    <w:tmpl w:val="DB3C091E"/>
    <w:lvl w:ilvl="0" w:tplc="63AACC52">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83D0218"/>
    <w:multiLevelType w:val="hybridMultilevel"/>
    <w:tmpl w:val="D34E0E9C"/>
    <w:lvl w:ilvl="0" w:tplc="D1DA1592">
      <w:start w:val="4"/>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ECE"/>
    <w:rsid w:val="0000509B"/>
    <w:rsid w:val="00013751"/>
    <w:rsid w:val="00023877"/>
    <w:rsid w:val="00023F81"/>
    <w:rsid w:val="00025CED"/>
    <w:rsid w:val="00027144"/>
    <w:rsid w:val="00030038"/>
    <w:rsid w:val="000306D5"/>
    <w:rsid w:val="000331A5"/>
    <w:rsid w:val="000332BC"/>
    <w:rsid w:val="00040EC5"/>
    <w:rsid w:val="0004163E"/>
    <w:rsid w:val="00041C4A"/>
    <w:rsid w:val="00042FDA"/>
    <w:rsid w:val="000430C9"/>
    <w:rsid w:val="00046507"/>
    <w:rsid w:val="0004715C"/>
    <w:rsid w:val="00052A3B"/>
    <w:rsid w:val="000535C2"/>
    <w:rsid w:val="00054735"/>
    <w:rsid w:val="000547A4"/>
    <w:rsid w:val="000571C6"/>
    <w:rsid w:val="00060B52"/>
    <w:rsid w:val="0006155F"/>
    <w:rsid w:val="00062F69"/>
    <w:rsid w:val="00067703"/>
    <w:rsid w:val="000701A4"/>
    <w:rsid w:val="00072818"/>
    <w:rsid w:val="00075916"/>
    <w:rsid w:val="00075D55"/>
    <w:rsid w:val="0007733A"/>
    <w:rsid w:val="00082555"/>
    <w:rsid w:val="00083E44"/>
    <w:rsid w:val="000851A8"/>
    <w:rsid w:val="0008694E"/>
    <w:rsid w:val="00093E6C"/>
    <w:rsid w:val="00095792"/>
    <w:rsid w:val="00095972"/>
    <w:rsid w:val="000A4F06"/>
    <w:rsid w:val="000B12F0"/>
    <w:rsid w:val="000B2DFA"/>
    <w:rsid w:val="000B6B99"/>
    <w:rsid w:val="000C16EA"/>
    <w:rsid w:val="000C1B83"/>
    <w:rsid w:val="000C2FB3"/>
    <w:rsid w:val="000C5067"/>
    <w:rsid w:val="000C51F1"/>
    <w:rsid w:val="000C59AA"/>
    <w:rsid w:val="000C76A2"/>
    <w:rsid w:val="000D08B4"/>
    <w:rsid w:val="000D2D4F"/>
    <w:rsid w:val="000D3132"/>
    <w:rsid w:val="000D60C4"/>
    <w:rsid w:val="000D6103"/>
    <w:rsid w:val="000D6849"/>
    <w:rsid w:val="000E517D"/>
    <w:rsid w:val="000E66A0"/>
    <w:rsid w:val="000F057D"/>
    <w:rsid w:val="000F0D0A"/>
    <w:rsid w:val="000F13C3"/>
    <w:rsid w:val="000F1CD7"/>
    <w:rsid w:val="000F409D"/>
    <w:rsid w:val="000F524E"/>
    <w:rsid w:val="00101CD9"/>
    <w:rsid w:val="00103481"/>
    <w:rsid w:val="00117F0D"/>
    <w:rsid w:val="00121A63"/>
    <w:rsid w:val="00122718"/>
    <w:rsid w:val="0012354D"/>
    <w:rsid w:val="00127B79"/>
    <w:rsid w:val="0013428E"/>
    <w:rsid w:val="00145BB7"/>
    <w:rsid w:val="00150368"/>
    <w:rsid w:val="0015095C"/>
    <w:rsid w:val="00151E64"/>
    <w:rsid w:val="0016201E"/>
    <w:rsid w:val="00165844"/>
    <w:rsid w:val="00177638"/>
    <w:rsid w:val="00177C1F"/>
    <w:rsid w:val="00182D50"/>
    <w:rsid w:val="00190B49"/>
    <w:rsid w:val="00190BE4"/>
    <w:rsid w:val="00192DB3"/>
    <w:rsid w:val="001A74DF"/>
    <w:rsid w:val="001B2545"/>
    <w:rsid w:val="001B261C"/>
    <w:rsid w:val="001B2F38"/>
    <w:rsid w:val="001B65A8"/>
    <w:rsid w:val="001B6A26"/>
    <w:rsid w:val="001B7224"/>
    <w:rsid w:val="001B79E7"/>
    <w:rsid w:val="001C1BCE"/>
    <w:rsid w:val="001C6EDE"/>
    <w:rsid w:val="001D270C"/>
    <w:rsid w:val="001D44A1"/>
    <w:rsid w:val="001D6312"/>
    <w:rsid w:val="001E022F"/>
    <w:rsid w:val="001E5025"/>
    <w:rsid w:val="001E70B4"/>
    <w:rsid w:val="001F0D0A"/>
    <w:rsid w:val="001F1E38"/>
    <w:rsid w:val="001F417C"/>
    <w:rsid w:val="001F66C5"/>
    <w:rsid w:val="001F7753"/>
    <w:rsid w:val="0020175E"/>
    <w:rsid w:val="00204FB8"/>
    <w:rsid w:val="00206DEF"/>
    <w:rsid w:val="0021104E"/>
    <w:rsid w:val="002176F5"/>
    <w:rsid w:val="0022367B"/>
    <w:rsid w:val="00223F8B"/>
    <w:rsid w:val="00226AC3"/>
    <w:rsid w:val="00232367"/>
    <w:rsid w:val="00240FB5"/>
    <w:rsid w:val="00244AA7"/>
    <w:rsid w:val="0024629C"/>
    <w:rsid w:val="002462B5"/>
    <w:rsid w:val="00246750"/>
    <w:rsid w:val="00246995"/>
    <w:rsid w:val="00253140"/>
    <w:rsid w:val="002541D4"/>
    <w:rsid w:val="0025482C"/>
    <w:rsid w:val="002617AD"/>
    <w:rsid w:val="00263607"/>
    <w:rsid w:val="00263CD0"/>
    <w:rsid w:val="002728B4"/>
    <w:rsid w:val="00275B82"/>
    <w:rsid w:val="00275E2F"/>
    <w:rsid w:val="002776CA"/>
    <w:rsid w:val="00282FD6"/>
    <w:rsid w:val="00291756"/>
    <w:rsid w:val="00296900"/>
    <w:rsid w:val="00296B34"/>
    <w:rsid w:val="002A0CD0"/>
    <w:rsid w:val="002A4454"/>
    <w:rsid w:val="002B1658"/>
    <w:rsid w:val="002B46CA"/>
    <w:rsid w:val="002B6F06"/>
    <w:rsid w:val="002C0679"/>
    <w:rsid w:val="002C2C3E"/>
    <w:rsid w:val="002C3331"/>
    <w:rsid w:val="002C353B"/>
    <w:rsid w:val="002C3F79"/>
    <w:rsid w:val="002C4EF4"/>
    <w:rsid w:val="002C6134"/>
    <w:rsid w:val="002D3C23"/>
    <w:rsid w:val="002D3C7A"/>
    <w:rsid w:val="002E090D"/>
    <w:rsid w:val="002E2B35"/>
    <w:rsid w:val="002E3F58"/>
    <w:rsid w:val="002F30F5"/>
    <w:rsid w:val="002F3975"/>
    <w:rsid w:val="002F40C2"/>
    <w:rsid w:val="0030022A"/>
    <w:rsid w:val="00300A4F"/>
    <w:rsid w:val="003021B6"/>
    <w:rsid w:val="003026EC"/>
    <w:rsid w:val="00303266"/>
    <w:rsid w:val="003069E1"/>
    <w:rsid w:val="00307727"/>
    <w:rsid w:val="00310D5D"/>
    <w:rsid w:val="0031128A"/>
    <w:rsid w:val="00312A9D"/>
    <w:rsid w:val="003139D6"/>
    <w:rsid w:val="00315BC0"/>
    <w:rsid w:val="00315E2F"/>
    <w:rsid w:val="003211E7"/>
    <w:rsid w:val="00321F5A"/>
    <w:rsid w:val="00322D12"/>
    <w:rsid w:val="00325361"/>
    <w:rsid w:val="00326496"/>
    <w:rsid w:val="00326F7D"/>
    <w:rsid w:val="003343DE"/>
    <w:rsid w:val="00335100"/>
    <w:rsid w:val="0033525C"/>
    <w:rsid w:val="0033546C"/>
    <w:rsid w:val="003424D7"/>
    <w:rsid w:val="00342D24"/>
    <w:rsid w:val="003440E4"/>
    <w:rsid w:val="00354A35"/>
    <w:rsid w:val="0036070C"/>
    <w:rsid w:val="00364610"/>
    <w:rsid w:val="003647DA"/>
    <w:rsid w:val="00364FC5"/>
    <w:rsid w:val="00374563"/>
    <w:rsid w:val="0037739A"/>
    <w:rsid w:val="00380F05"/>
    <w:rsid w:val="00381DE8"/>
    <w:rsid w:val="003943E8"/>
    <w:rsid w:val="00394B6C"/>
    <w:rsid w:val="003950A0"/>
    <w:rsid w:val="003962F0"/>
    <w:rsid w:val="003963B7"/>
    <w:rsid w:val="00397A23"/>
    <w:rsid w:val="003A5448"/>
    <w:rsid w:val="003B08E6"/>
    <w:rsid w:val="003B09F6"/>
    <w:rsid w:val="003B76CD"/>
    <w:rsid w:val="003C1A1A"/>
    <w:rsid w:val="003C22DC"/>
    <w:rsid w:val="003C2752"/>
    <w:rsid w:val="003C4AB2"/>
    <w:rsid w:val="003C5305"/>
    <w:rsid w:val="003C66DE"/>
    <w:rsid w:val="003C67A2"/>
    <w:rsid w:val="003D4DDD"/>
    <w:rsid w:val="003D51E6"/>
    <w:rsid w:val="003D5FA6"/>
    <w:rsid w:val="003D6F78"/>
    <w:rsid w:val="003E4A7D"/>
    <w:rsid w:val="003E4FC2"/>
    <w:rsid w:val="003F03B1"/>
    <w:rsid w:val="003F30C7"/>
    <w:rsid w:val="003F34E4"/>
    <w:rsid w:val="003F4E11"/>
    <w:rsid w:val="003F6831"/>
    <w:rsid w:val="0040136C"/>
    <w:rsid w:val="00406830"/>
    <w:rsid w:val="00410505"/>
    <w:rsid w:val="004113F4"/>
    <w:rsid w:val="00424269"/>
    <w:rsid w:val="0042637B"/>
    <w:rsid w:val="0042711F"/>
    <w:rsid w:val="004355CD"/>
    <w:rsid w:val="00435915"/>
    <w:rsid w:val="00436138"/>
    <w:rsid w:val="00437B54"/>
    <w:rsid w:val="00441EBA"/>
    <w:rsid w:val="00445404"/>
    <w:rsid w:val="0045135F"/>
    <w:rsid w:val="00453A8D"/>
    <w:rsid w:val="004541DF"/>
    <w:rsid w:val="004558EA"/>
    <w:rsid w:val="0045753C"/>
    <w:rsid w:val="0046052F"/>
    <w:rsid w:val="0046220E"/>
    <w:rsid w:val="0046281E"/>
    <w:rsid w:val="004628C6"/>
    <w:rsid w:val="0046304F"/>
    <w:rsid w:val="004638D5"/>
    <w:rsid w:val="004725E8"/>
    <w:rsid w:val="00483BD4"/>
    <w:rsid w:val="00485863"/>
    <w:rsid w:val="004873C2"/>
    <w:rsid w:val="004910DE"/>
    <w:rsid w:val="00492065"/>
    <w:rsid w:val="004A22E5"/>
    <w:rsid w:val="004B143B"/>
    <w:rsid w:val="004B1D18"/>
    <w:rsid w:val="004B4AFF"/>
    <w:rsid w:val="004C10FC"/>
    <w:rsid w:val="004C27DE"/>
    <w:rsid w:val="004C3712"/>
    <w:rsid w:val="004C4177"/>
    <w:rsid w:val="004C427C"/>
    <w:rsid w:val="004C5470"/>
    <w:rsid w:val="004C73AD"/>
    <w:rsid w:val="004D0896"/>
    <w:rsid w:val="004D09DC"/>
    <w:rsid w:val="004D0F27"/>
    <w:rsid w:val="004D11A2"/>
    <w:rsid w:val="004D549D"/>
    <w:rsid w:val="004E2FB7"/>
    <w:rsid w:val="004E4799"/>
    <w:rsid w:val="004F310A"/>
    <w:rsid w:val="004F7C96"/>
    <w:rsid w:val="00500CAF"/>
    <w:rsid w:val="00501853"/>
    <w:rsid w:val="00501D7A"/>
    <w:rsid w:val="005126D4"/>
    <w:rsid w:val="00516196"/>
    <w:rsid w:val="0051623E"/>
    <w:rsid w:val="00517CCA"/>
    <w:rsid w:val="00517D39"/>
    <w:rsid w:val="005218DE"/>
    <w:rsid w:val="00526781"/>
    <w:rsid w:val="00527CE6"/>
    <w:rsid w:val="0053107F"/>
    <w:rsid w:val="005328A2"/>
    <w:rsid w:val="00532E92"/>
    <w:rsid w:val="0053538D"/>
    <w:rsid w:val="00543B4C"/>
    <w:rsid w:val="00543D56"/>
    <w:rsid w:val="00545896"/>
    <w:rsid w:val="0054725B"/>
    <w:rsid w:val="0054761B"/>
    <w:rsid w:val="005512BB"/>
    <w:rsid w:val="005549FF"/>
    <w:rsid w:val="00556130"/>
    <w:rsid w:val="00557686"/>
    <w:rsid w:val="00557B03"/>
    <w:rsid w:val="0056005E"/>
    <w:rsid w:val="0056161D"/>
    <w:rsid w:val="00564380"/>
    <w:rsid w:val="00564A01"/>
    <w:rsid w:val="00566244"/>
    <w:rsid w:val="005679BA"/>
    <w:rsid w:val="00573D91"/>
    <w:rsid w:val="005762ED"/>
    <w:rsid w:val="005822EC"/>
    <w:rsid w:val="0058405D"/>
    <w:rsid w:val="0058548D"/>
    <w:rsid w:val="00586B14"/>
    <w:rsid w:val="0058740C"/>
    <w:rsid w:val="00590B8C"/>
    <w:rsid w:val="00591073"/>
    <w:rsid w:val="00591109"/>
    <w:rsid w:val="00591D2F"/>
    <w:rsid w:val="00592696"/>
    <w:rsid w:val="00592B1F"/>
    <w:rsid w:val="00596680"/>
    <w:rsid w:val="00597906"/>
    <w:rsid w:val="005A0AAF"/>
    <w:rsid w:val="005A1144"/>
    <w:rsid w:val="005A2046"/>
    <w:rsid w:val="005A6B65"/>
    <w:rsid w:val="005A7884"/>
    <w:rsid w:val="005C192D"/>
    <w:rsid w:val="005C6ED0"/>
    <w:rsid w:val="005D0451"/>
    <w:rsid w:val="005E440E"/>
    <w:rsid w:val="005F4D3E"/>
    <w:rsid w:val="005F5971"/>
    <w:rsid w:val="005F7D74"/>
    <w:rsid w:val="00601B60"/>
    <w:rsid w:val="006029B6"/>
    <w:rsid w:val="006103DA"/>
    <w:rsid w:val="00610BE3"/>
    <w:rsid w:val="00611BCD"/>
    <w:rsid w:val="00621737"/>
    <w:rsid w:val="00622981"/>
    <w:rsid w:val="006234F4"/>
    <w:rsid w:val="00623502"/>
    <w:rsid w:val="00631024"/>
    <w:rsid w:val="0064103D"/>
    <w:rsid w:val="0064595E"/>
    <w:rsid w:val="00650C58"/>
    <w:rsid w:val="00654310"/>
    <w:rsid w:val="0065570D"/>
    <w:rsid w:val="006561B7"/>
    <w:rsid w:val="006570DF"/>
    <w:rsid w:val="00657BE0"/>
    <w:rsid w:val="00657D35"/>
    <w:rsid w:val="00657F07"/>
    <w:rsid w:val="0066113C"/>
    <w:rsid w:val="00661FED"/>
    <w:rsid w:val="006638D7"/>
    <w:rsid w:val="00663FA9"/>
    <w:rsid w:val="0066682F"/>
    <w:rsid w:val="006709E3"/>
    <w:rsid w:val="00672298"/>
    <w:rsid w:val="006726EE"/>
    <w:rsid w:val="00673FC3"/>
    <w:rsid w:val="00676ECE"/>
    <w:rsid w:val="00681AF1"/>
    <w:rsid w:val="00681CF4"/>
    <w:rsid w:val="00681DB6"/>
    <w:rsid w:val="0068234E"/>
    <w:rsid w:val="0068573F"/>
    <w:rsid w:val="00691530"/>
    <w:rsid w:val="006972E0"/>
    <w:rsid w:val="006A1440"/>
    <w:rsid w:val="006A471A"/>
    <w:rsid w:val="006A4F8F"/>
    <w:rsid w:val="006A571A"/>
    <w:rsid w:val="006B0145"/>
    <w:rsid w:val="006B02D9"/>
    <w:rsid w:val="006B2177"/>
    <w:rsid w:val="006B219E"/>
    <w:rsid w:val="006B48CD"/>
    <w:rsid w:val="006B5678"/>
    <w:rsid w:val="006B64C9"/>
    <w:rsid w:val="006B6515"/>
    <w:rsid w:val="006C190F"/>
    <w:rsid w:val="006C368D"/>
    <w:rsid w:val="006C5B1F"/>
    <w:rsid w:val="006C6E9C"/>
    <w:rsid w:val="006E06B5"/>
    <w:rsid w:val="006E085F"/>
    <w:rsid w:val="006E08D3"/>
    <w:rsid w:val="006E0ED7"/>
    <w:rsid w:val="006E364A"/>
    <w:rsid w:val="006E6B0E"/>
    <w:rsid w:val="006E7658"/>
    <w:rsid w:val="006E79A4"/>
    <w:rsid w:val="006F7593"/>
    <w:rsid w:val="00701626"/>
    <w:rsid w:val="007063A2"/>
    <w:rsid w:val="00710A95"/>
    <w:rsid w:val="00712025"/>
    <w:rsid w:val="007158F0"/>
    <w:rsid w:val="0071620F"/>
    <w:rsid w:val="007208C3"/>
    <w:rsid w:val="00722B40"/>
    <w:rsid w:val="00722D5B"/>
    <w:rsid w:val="00725770"/>
    <w:rsid w:val="00732969"/>
    <w:rsid w:val="007334C2"/>
    <w:rsid w:val="00734AEA"/>
    <w:rsid w:val="0073658C"/>
    <w:rsid w:val="00742D63"/>
    <w:rsid w:val="0074382B"/>
    <w:rsid w:val="00745170"/>
    <w:rsid w:val="007466EB"/>
    <w:rsid w:val="00755899"/>
    <w:rsid w:val="007668C5"/>
    <w:rsid w:val="00766EC8"/>
    <w:rsid w:val="00771550"/>
    <w:rsid w:val="00774CF2"/>
    <w:rsid w:val="007759D6"/>
    <w:rsid w:val="00780FEA"/>
    <w:rsid w:val="00785E7D"/>
    <w:rsid w:val="007861A0"/>
    <w:rsid w:val="007903CD"/>
    <w:rsid w:val="0079199A"/>
    <w:rsid w:val="0079288C"/>
    <w:rsid w:val="007A1ECA"/>
    <w:rsid w:val="007A22FC"/>
    <w:rsid w:val="007A442A"/>
    <w:rsid w:val="007B2538"/>
    <w:rsid w:val="007B47FE"/>
    <w:rsid w:val="007B6D05"/>
    <w:rsid w:val="007C1738"/>
    <w:rsid w:val="007D0748"/>
    <w:rsid w:val="007D106E"/>
    <w:rsid w:val="007D1F2C"/>
    <w:rsid w:val="007D222E"/>
    <w:rsid w:val="007E2AF0"/>
    <w:rsid w:val="007E7A1A"/>
    <w:rsid w:val="007E7CE5"/>
    <w:rsid w:val="007F389E"/>
    <w:rsid w:val="007F76CC"/>
    <w:rsid w:val="00800166"/>
    <w:rsid w:val="00801FE7"/>
    <w:rsid w:val="00816EA3"/>
    <w:rsid w:val="00821115"/>
    <w:rsid w:val="008236EF"/>
    <w:rsid w:val="00823BB8"/>
    <w:rsid w:val="008264F9"/>
    <w:rsid w:val="00826517"/>
    <w:rsid w:val="00827487"/>
    <w:rsid w:val="00834FC7"/>
    <w:rsid w:val="00835940"/>
    <w:rsid w:val="00835A09"/>
    <w:rsid w:val="00840FC9"/>
    <w:rsid w:val="00845920"/>
    <w:rsid w:val="0085179E"/>
    <w:rsid w:val="00854A68"/>
    <w:rsid w:val="00863A9B"/>
    <w:rsid w:val="00866CE5"/>
    <w:rsid w:val="008704FC"/>
    <w:rsid w:val="00874880"/>
    <w:rsid w:val="008817EA"/>
    <w:rsid w:val="0088379B"/>
    <w:rsid w:val="0088468F"/>
    <w:rsid w:val="00885F98"/>
    <w:rsid w:val="00886355"/>
    <w:rsid w:val="00893B01"/>
    <w:rsid w:val="0089475C"/>
    <w:rsid w:val="008969CB"/>
    <w:rsid w:val="008A086E"/>
    <w:rsid w:val="008A50B1"/>
    <w:rsid w:val="008B2E30"/>
    <w:rsid w:val="008B2ED0"/>
    <w:rsid w:val="008B37F5"/>
    <w:rsid w:val="008C22D5"/>
    <w:rsid w:val="008C5632"/>
    <w:rsid w:val="008C7777"/>
    <w:rsid w:val="008D32BD"/>
    <w:rsid w:val="008E057D"/>
    <w:rsid w:val="008E0F8D"/>
    <w:rsid w:val="008E18E3"/>
    <w:rsid w:val="008E7AB9"/>
    <w:rsid w:val="008F0525"/>
    <w:rsid w:val="008F0C44"/>
    <w:rsid w:val="008F17E1"/>
    <w:rsid w:val="008F1F5D"/>
    <w:rsid w:val="008F2D93"/>
    <w:rsid w:val="008F3CC2"/>
    <w:rsid w:val="008F6A00"/>
    <w:rsid w:val="00900F59"/>
    <w:rsid w:val="00905651"/>
    <w:rsid w:val="00907839"/>
    <w:rsid w:val="00910791"/>
    <w:rsid w:val="00910879"/>
    <w:rsid w:val="009112F9"/>
    <w:rsid w:val="009126C3"/>
    <w:rsid w:val="00912B76"/>
    <w:rsid w:val="009203B1"/>
    <w:rsid w:val="0092191D"/>
    <w:rsid w:val="00927F80"/>
    <w:rsid w:val="0093098A"/>
    <w:rsid w:val="0093657A"/>
    <w:rsid w:val="00940BED"/>
    <w:rsid w:val="009421B8"/>
    <w:rsid w:val="00944202"/>
    <w:rsid w:val="00947F5E"/>
    <w:rsid w:val="00967F5E"/>
    <w:rsid w:val="00975493"/>
    <w:rsid w:val="00975A64"/>
    <w:rsid w:val="00976DEC"/>
    <w:rsid w:val="009770FD"/>
    <w:rsid w:val="0097765F"/>
    <w:rsid w:val="00977C6C"/>
    <w:rsid w:val="00977E26"/>
    <w:rsid w:val="0099283B"/>
    <w:rsid w:val="009968B0"/>
    <w:rsid w:val="009A4B94"/>
    <w:rsid w:val="009A4D7A"/>
    <w:rsid w:val="009A5593"/>
    <w:rsid w:val="009A5C13"/>
    <w:rsid w:val="009A6F32"/>
    <w:rsid w:val="009B4110"/>
    <w:rsid w:val="009B4A5E"/>
    <w:rsid w:val="009B4F62"/>
    <w:rsid w:val="009B56A3"/>
    <w:rsid w:val="009C1E10"/>
    <w:rsid w:val="009C5D6C"/>
    <w:rsid w:val="009E0044"/>
    <w:rsid w:val="009E09FC"/>
    <w:rsid w:val="009E31CA"/>
    <w:rsid w:val="009E3533"/>
    <w:rsid w:val="009F0299"/>
    <w:rsid w:val="009F31C7"/>
    <w:rsid w:val="009F359B"/>
    <w:rsid w:val="009F3D4C"/>
    <w:rsid w:val="009F5115"/>
    <w:rsid w:val="009F63BA"/>
    <w:rsid w:val="00A0373A"/>
    <w:rsid w:val="00A04D62"/>
    <w:rsid w:val="00A05DED"/>
    <w:rsid w:val="00A064D6"/>
    <w:rsid w:val="00A06E8D"/>
    <w:rsid w:val="00A06EEE"/>
    <w:rsid w:val="00A10B68"/>
    <w:rsid w:val="00A10FC0"/>
    <w:rsid w:val="00A138E3"/>
    <w:rsid w:val="00A1424E"/>
    <w:rsid w:val="00A161C7"/>
    <w:rsid w:val="00A20D53"/>
    <w:rsid w:val="00A21918"/>
    <w:rsid w:val="00A22306"/>
    <w:rsid w:val="00A23225"/>
    <w:rsid w:val="00A2495B"/>
    <w:rsid w:val="00A2699E"/>
    <w:rsid w:val="00A33371"/>
    <w:rsid w:val="00A35BF6"/>
    <w:rsid w:val="00A4170D"/>
    <w:rsid w:val="00A473A7"/>
    <w:rsid w:val="00A53953"/>
    <w:rsid w:val="00A5680D"/>
    <w:rsid w:val="00A5778F"/>
    <w:rsid w:val="00A57A57"/>
    <w:rsid w:val="00A61A07"/>
    <w:rsid w:val="00A63652"/>
    <w:rsid w:val="00A644CA"/>
    <w:rsid w:val="00A67069"/>
    <w:rsid w:val="00A67F39"/>
    <w:rsid w:val="00A74E7F"/>
    <w:rsid w:val="00A74FF1"/>
    <w:rsid w:val="00A77286"/>
    <w:rsid w:val="00A810A8"/>
    <w:rsid w:val="00A844BF"/>
    <w:rsid w:val="00A95476"/>
    <w:rsid w:val="00AA0033"/>
    <w:rsid w:val="00AA0838"/>
    <w:rsid w:val="00AA1744"/>
    <w:rsid w:val="00AA3526"/>
    <w:rsid w:val="00AA38FD"/>
    <w:rsid w:val="00AA5CBA"/>
    <w:rsid w:val="00AB0F8D"/>
    <w:rsid w:val="00AB17D9"/>
    <w:rsid w:val="00AB42B6"/>
    <w:rsid w:val="00AC02C4"/>
    <w:rsid w:val="00AC4AF1"/>
    <w:rsid w:val="00AC5630"/>
    <w:rsid w:val="00AC6159"/>
    <w:rsid w:val="00AC6851"/>
    <w:rsid w:val="00AD0379"/>
    <w:rsid w:val="00AD0D93"/>
    <w:rsid w:val="00AD0F2C"/>
    <w:rsid w:val="00AD5641"/>
    <w:rsid w:val="00AE183B"/>
    <w:rsid w:val="00AE21EA"/>
    <w:rsid w:val="00AE2721"/>
    <w:rsid w:val="00AE274E"/>
    <w:rsid w:val="00AE38FC"/>
    <w:rsid w:val="00AE3D63"/>
    <w:rsid w:val="00AF242B"/>
    <w:rsid w:val="00AF284B"/>
    <w:rsid w:val="00AF2A77"/>
    <w:rsid w:val="00AF2F4E"/>
    <w:rsid w:val="00AF42DF"/>
    <w:rsid w:val="00AF59BB"/>
    <w:rsid w:val="00B035D7"/>
    <w:rsid w:val="00B038A8"/>
    <w:rsid w:val="00B10F87"/>
    <w:rsid w:val="00B116F3"/>
    <w:rsid w:val="00B11CD3"/>
    <w:rsid w:val="00B20B78"/>
    <w:rsid w:val="00B23E9A"/>
    <w:rsid w:val="00B24029"/>
    <w:rsid w:val="00B2421E"/>
    <w:rsid w:val="00B30FEC"/>
    <w:rsid w:val="00B3465F"/>
    <w:rsid w:val="00B41B40"/>
    <w:rsid w:val="00B4338B"/>
    <w:rsid w:val="00B446BB"/>
    <w:rsid w:val="00B4479A"/>
    <w:rsid w:val="00B4710A"/>
    <w:rsid w:val="00B51416"/>
    <w:rsid w:val="00B52408"/>
    <w:rsid w:val="00B5732B"/>
    <w:rsid w:val="00B608C5"/>
    <w:rsid w:val="00B63065"/>
    <w:rsid w:val="00B702EC"/>
    <w:rsid w:val="00B71BFF"/>
    <w:rsid w:val="00B735FD"/>
    <w:rsid w:val="00B73729"/>
    <w:rsid w:val="00B7397F"/>
    <w:rsid w:val="00B773A8"/>
    <w:rsid w:val="00B82809"/>
    <w:rsid w:val="00B870FB"/>
    <w:rsid w:val="00B90929"/>
    <w:rsid w:val="00B91C21"/>
    <w:rsid w:val="00B93070"/>
    <w:rsid w:val="00B937A7"/>
    <w:rsid w:val="00B94124"/>
    <w:rsid w:val="00B94752"/>
    <w:rsid w:val="00B94D90"/>
    <w:rsid w:val="00B97A5F"/>
    <w:rsid w:val="00BB2E61"/>
    <w:rsid w:val="00BB38B3"/>
    <w:rsid w:val="00BB4268"/>
    <w:rsid w:val="00BC136F"/>
    <w:rsid w:val="00BC46C5"/>
    <w:rsid w:val="00BC56FF"/>
    <w:rsid w:val="00BC64CE"/>
    <w:rsid w:val="00BC6B82"/>
    <w:rsid w:val="00BC6FE3"/>
    <w:rsid w:val="00BD19F4"/>
    <w:rsid w:val="00BD66EE"/>
    <w:rsid w:val="00BE02F4"/>
    <w:rsid w:val="00BE049E"/>
    <w:rsid w:val="00BE19E3"/>
    <w:rsid w:val="00BE5DDB"/>
    <w:rsid w:val="00BF01C5"/>
    <w:rsid w:val="00BF1304"/>
    <w:rsid w:val="00BF4C1A"/>
    <w:rsid w:val="00C03185"/>
    <w:rsid w:val="00C05BAA"/>
    <w:rsid w:val="00C05C4E"/>
    <w:rsid w:val="00C12ABA"/>
    <w:rsid w:val="00C12C43"/>
    <w:rsid w:val="00C20AEA"/>
    <w:rsid w:val="00C21E47"/>
    <w:rsid w:val="00C2312B"/>
    <w:rsid w:val="00C24757"/>
    <w:rsid w:val="00C27695"/>
    <w:rsid w:val="00C302F1"/>
    <w:rsid w:val="00C30898"/>
    <w:rsid w:val="00C344DE"/>
    <w:rsid w:val="00C4225B"/>
    <w:rsid w:val="00C51A2F"/>
    <w:rsid w:val="00C54EED"/>
    <w:rsid w:val="00C57D08"/>
    <w:rsid w:val="00C60320"/>
    <w:rsid w:val="00C64923"/>
    <w:rsid w:val="00C668BF"/>
    <w:rsid w:val="00C677F1"/>
    <w:rsid w:val="00C67E06"/>
    <w:rsid w:val="00C74F8A"/>
    <w:rsid w:val="00C75E56"/>
    <w:rsid w:val="00C81B31"/>
    <w:rsid w:val="00C84EDA"/>
    <w:rsid w:val="00C8704B"/>
    <w:rsid w:val="00C87473"/>
    <w:rsid w:val="00C8757D"/>
    <w:rsid w:val="00C877CE"/>
    <w:rsid w:val="00C90AA6"/>
    <w:rsid w:val="00C92345"/>
    <w:rsid w:val="00C9239F"/>
    <w:rsid w:val="00C92AD6"/>
    <w:rsid w:val="00C92D4D"/>
    <w:rsid w:val="00CA36F9"/>
    <w:rsid w:val="00CB3D8E"/>
    <w:rsid w:val="00CC3A5C"/>
    <w:rsid w:val="00CC636D"/>
    <w:rsid w:val="00CD3A48"/>
    <w:rsid w:val="00CE039C"/>
    <w:rsid w:val="00CE2716"/>
    <w:rsid w:val="00CE5600"/>
    <w:rsid w:val="00CE768E"/>
    <w:rsid w:val="00CF17BA"/>
    <w:rsid w:val="00CF345C"/>
    <w:rsid w:val="00CF51E0"/>
    <w:rsid w:val="00D01145"/>
    <w:rsid w:val="00D0165C"/>
    <w:rsid w:val="00D0169E"/>
    <w:rsid w:val="00D11499"/>
    <w:rsid w:val="00D11D19"/>
    <w:rsid w:val="00D1482A"/>
    <w:rsid w:val="00D22461"/>
    <w:rsid w:val="00D24C0F"/>
    <w:rsid w:val="00D25931"/>
    <w:rsid w:val="00D263BA"/>
    <w:rsid w:val="00D333E3"/>
    <w:rsid w:val="00D344CE"/>
    <w:rsid w:val="00D3752F"/>
    <w:rsid w:val="00D41B97"/>
    <w:rsid w:val="00D43CFD"/>
    <w:rsid w:val="00D47E7E"/>
    <w:rsid w:val="00D508EA"/>
    <w:rsid w:val="00D51231"/>
    <w:rsid w:val="00D527D8"/>
    <w:rsid w:val="00D5372F"/>
    <w:rsid w:val="00D62CF4"/>
    <w:rsid w:val="00D638E8"/>
    <w:rsid w:val="00D6473F"/>
    <w:rsid w:val="00D64AE4"/>
    <w:rsid w:val="00D71D92"/>
    <w:rsid w:val="00D7344F"/>
    <w:rsid w:val="00D74AF7"/>
    <w:rsid w:val="00D758AD"/>
    <w:rsid w:val="00D77A57"/>
    <w:rsid w:val="00D842EF"/>
    <w:rsid w:val="00D84712"/>
    <w:rsid w:val="00D874E4"/>
    <w:rsid w:val="00D90566"/>
    <w:rsid w:val="00D916ED"/>
    <w:rsid w:val="00D94B19"/>
    <w:rsid w:val="00D9640E"/>
    <w:rsid w:val="00D96807"/>
    <w:rsid w:val="00D968A5"/>
    <w:rsid w:val="00D97E18"/>
    <w:rsid w:val="00DA1262"/>
    <w:rsid w:val="00DA21FD"/>
    <w:rsid w:val="00DA7587"/>
    <w:rsid w:val="00DB369C"/>
    <w:rsid w:val="00DC5371"/>
    <w:rsid w:val="00DD4B3A"/>
    <w:rsid w:val="00DE5413"/>
    <w:rsid w:val="00DF2C43"/>
    <w:rsid w:val="00DF4246"/>
    <w:rsid w:val="00DF44B0"/>
    <w:rsid w:val="00E06A17"/>
    <w:rsid w:val="00E126FE"/>
    <w:rsid w:val="00E14B3B"/>
    <w:rsid w:val="00E17BE9"/>
    <w:rsid w:val="00E2176C"/>
    <w:rsid w:val="00E2608E"/>
    <w:rsid w:val="00E302A0"/>
    <w:rsid w:val="00E351A1"/>
    <w:rsid w:val="00E359A4"/>
    <w:rsid w:val="00E365B8"/>
    <w:rsid w:val="00E36CDE"/>
    <w:rsid w:val="00E3754F"/>
    <w:rsid w:val="00E41420"/>
    <w:rsid w:val="00E41764"/>
    <w:rsid w:val="00E479DF"/>
    <w:rsid w:val="00E50322"/>
    <w:rsid w:val="00E506BD"/>
    <w:rsid w:val="00E55FC7"/>
    <w:rsid w:val="00E67FAB"/>
    <w:rsid w:val="00E70453"/>
    <w:rsid w:val="00E74FCF"/>
    <w:rsid w:val="00E84A51"/>
    <w:rsid w:val="00E869B2"/>
    <w:rsid w:val="00E94BF5"/>
    <w:rsid w:val="00E964CE"/>
    <w:rsid w:val="00E96568"/>
    <w:rsid w:val="00EA5113"/>
    <w:rsid w:val="00EA5165"/>
    <w:rsid w:val="00EA59E9"/>
    <w:rsid w:val="00EA6E40"/>
    <w:rsid w:val="00EB0B58"/>
    <w:rsid w:val="00EB14CB"/>
    <w:rsid w:val="00EB1E14"/>
    <w:rsid w:val="00EB3BDB"/>
    <w:rsid w:val="00EB7B99"/>
    <w:rsid w:val="00EC06D9"/>
    <w:rsid w:val="00EC09FA"/>
    <w:rsid w:val="00EC1F9B"/>
    <w:rsid w:val="00EC5A85"/>
    <w:rsid w:val="00EC6B0E"/>
    <w:rsid w:val="00EC794C"/>
    <w:rsid w:val="00ED35E0"/>
    <w:rsid w:val="00ED4A30"/>
    <w:rsid w:val="00ED60EC"/>
    <w:rsid w:val="00EE2E8E"/>
    <w:rsid w:val="00EE6393"/>
    <w:rsid w:val="00EE7BBB"/>
    <w:rsid w:val="00EF0EE5"/>
    <w:rsid w:val="00EF21C2"/>
    <w:rsid w:val="00EF50A6"/>
    <w:rsid w:val="00F0285D"/>
    <w:rsid w:val="00F03F33"/>
    <w:rsid w:val="00F05BCE"/>
    <w:rsid w:val="00F06EBB"/>
    <w:rsid w:val="00F10EF8"/>
    <w:rsid w:val="00F128B9"/>
    <w:rsid w:val="00F162A5"/>
    <w:rsid w:val="00F2400D"/>
    <w:rsid w:val="00F2461B"/>
    <w:rsid w:val="00F3155D"/>
    <w:rsid w:val="00F31F59"/>
    <w:rsid w:val="00F36999"/>
    <w:rsid w:val="00F36F0C"/>
    <w:rsid w:val="00F40EDA"/>
    <w:rsid w:val="00F431BC"/>
    <w:rsid w:val="00F448B6"/>
    <w:rsid w:val="00F54C1F"/>
    <w:rsid w:val="00F55328"/>
    <w:rsid w:val="00F6111D"/>
    <w:rsid w:val="00F611EC"/>
    <w:rsid w:val="00F6159C"/>
    <w:rsid w:val="00F71A6E"/>
    <w:rsid w:val="00F72336"/>
    <w:rsid w:val="00F728CD"/>
    <w:rsid w:val="00F7441C"/>
    <w:rsid w:val="00F77FFD"/>
    <w:rsid w:val="00F83CA2"/>
    <w:rsid w:val="00F8422A"/>
    <w:rsid w:val="00F85F2B"/>
    <w:rsid w:val="00F87B4F"/>
    <w:rsid w:val="00F87E74"/>
    <w:rsid w:val="00F92A20"/>
    <w:rsid w:val="00F93377"/>
    <w:rsid w:val="00FA0F26"/>
    <w:rsid w:val="00FA2213"/>
    <w:rsid w:val="00FA375B"/>
    <w:rsid w:val="00FA4F84"/>
    <w:rsid w:val="00FC148C"/>
    <w:rsid w:val="00FC292D"/>
    <w:rsid w:val="00FC6953"/>
    <w:rsid w:val="00FC7730"/>
    <w:rsid w:val="00FD0943"/>
    <w:rsid w:val="00FD3F5D"/>
    <w:rsid w:val="00FE11A0"/>
    <w:rsid w:val="00FE75D5"/>
    <w:rsid w:val="00FF2886"/>
    <w:rsid w:val="00FF3461"/>
    <w:rsid w:val="00FF3525"/>
    <w:rsid w:val="00FF4B17"/>
    <w:rsid w:val="00FF6064"/>
    <w:rsid w:val="00FF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7ED833E"/>
  <w15:docId w15:val="{FA1D7166-189B-4799-A60C-ABE483D1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148C"/>
    <w:rPr>
      <w:color w:val="808080"/>
    </w:rPr>
  </w:style>
  <w:style w:type="paragraph" w:styleId="BalloonText">
    <w:name w:val="Balloon Text"/>
    <w:basedOn w:val="Normal"/>
    <w:link w:val="BalloonTextChar"/>
    <w:uiPriority w:val="99"/>
    <w:semiHidden/>
    <w:unhideWhenUsed/>
    <w:rsid w:val="00FC148C"/>
    <w:rPr>
      <w:rFonts w:ascii="Tahoma" w:hAnsi="Tahoma" w:cs="Tahoma"/>
      <w:sz w:val="16"/>
      <w:szCs w:val="16"/>
    </w:rPr>
  </w:style>
  <w:style w:type="character" w:customStyle="1" w:styleId="BalloonTextChar">
    <w:name w:val="Balloon Text Char"/>
    <w:basedOn w:val="DefaultParagraphFont"/>
    <w:link w:val="BalloonText"/>
    <w:uiPriority w:val="99"/>
    <w:semiHidden/>
    <w:rsid w:val="00FC148C"/>
    <w:rPr>
      <w:rFonts w:ascii="Tahoma" w:eastAsia="Times New Roman" w:hAnsi="Tahoma" w:cs="Tahoma"/>
      <w:sz w:val="16"/>
      <w:szCs w:val="16"/>
    </w:rPr>
  </w:style>
  <w:style w:type="paragraph" w:styleId="FootnoteText">
    <w:name w:val="footnote text"/>
    <w:basedOn w:val="Normal"/>
    <w:link w:val="FootnoteTextChar"/>
    <w:uiPriority w:val="99"/>
    <w:unhideWhenUsed/>
    <w:rsid w:val="00A1424E"/>
    <w:rPr>
      <w:rFonts w:ascii=".VnTime" w:hAnsi=".VnTime"/>
      <w:sz w:val="20"/>
      <w:szCs w:val="20"/>
    </w:rPr>
  </w:style>
  <w:style w:type="character" w:customStyle="1" w:styleId="FootnoteTextChar">
    <w:name w:val="Footnote Text Char"/>
    <w:basedOn w:val="DefaultParagraphFont"/>
    <w:link w:val="FootnoteText"/>
    <w:uiPriority w:val="99"/>
    <w:rsid w:val="00A1424E"/>
    <w:rPr>
      <w:rFonts w:ascii=".VnTime" w:eastAsia="Times New Roman" w:hAnsi=".VnTime" w:cs="Times New Roman"/>
      <w:sz w:val="20"/>
      <w:szCs w:val="20"/>
    </w:rPr>
  </w:style>
  <w:style w:type="paragraph" w:styleId="Footer">
    <w:name w:val="footer"/>
    <w:basedOn w:val="Normal"/>
    <w:link w:val="FooterChar"/>
    <w:uiPriority w:val="99"/>
    <w:unhideWhenUsed/>
    <w:rsid w:val="00A1424E"/>
    <w:pPr>
      <w:tabs>
        <w:tab w:val="center" w:pos="4153"/>
        <w:tab w:val="right" w:pos="8306"/>
      </w:tabs>
    </w:pPr>
    <w:rPr>
      <w:rFonts w:ascii=".VnTime" w:hAnsi=".VnTime"/>
      <w:sz w:val="28"/>
    </w:rPr>
  </w:style>
  <w:style w:type="character" w:customStyle="1" w:styleId="FooterChar">
    <w:name w:val="Footer Char"/>
    <w:basedOn w:val="DefaultParagraphFont"/>
    <w:link w:val="Footer"/>
    <w:uiPriority w:val="99"/>
    <w:rsid w:val="00A1424E"/>
    <w:rPr>
      <w:rFonts w:ascii=".VnTime" w:eastAsia="Times New Roman" w:hAnsi=".VnTime" w:cs="Times New Roman"/>
      <w:sz w:val="28"/>
      <w:szCs w:val="24"/>
    </w:rPr>
  </w:style>
  <w:style w:type="paragraph" w:styleId="BodyTextIndent">
    <w:name w:val="Body Text Indent"/>
    <w:basedOn w:val="Normal"/>
    <w:link w:val="BodyTextIndentChar"/>
    <w:unhideWhenUsed/>
    <w:rsid w:val="00A1424E"/>
    <w:pPr>
      <w:spacing w:before="120" w:after="120" w:line="320" w:lineRule="exact"/>
      <w:ind w:firstLine="539"/>
      <w:jc w:val="both"/>
    </w:pPr>
    <w:rPr>
      <w:rFonts w:ascii=".VnTime" w:hAnsi=".VnTime"/>
      <w:sz w:val="28"/>
    </w:rPr>
  </w:style>
  <w:style w:type="character" w:customStyle="1" w:styleId="BodyTextIndentChar">
    <w:name w:val="Body Text Indent Char"/>
    <w:basedOn w:val="DefaultParagraphFont"/>
    <w:link w:val="BodyTextIndent"/>
    <w:rsid w:val="00A1424E"/>
    <w:rPr>
      <w:rFonts w:ascii=".VnTime" w:eastAsia="Times New Roman" w:hAnsi=".VnTime" w:cs="Times New Roman"/>
      <w:sz w:val="28"/>
      <w:szCs w:val="24"/>
    </w:rPr>
  </w:style>
  <w:style w:type="character" w:styleId="FootnoteReference">
    <w:name w:val="footnote reference"/>
    <w:uiPriority w:val="99"/>
    <w:unhideWhenUsed/>
    <w:rsid w:val="00A1424E"/>
    <w:rPr>
      <w:vertAlign w:val="superscript"/>
    </w:rPr>
  </w:style>
  <w:style w:type="paragraph" w:styleId="EndnoteText">
    <w:name w:val="endnote text"/>
    <w:basedOn w:val="Normal"/>
    <w:link w:val="EndnoteTextChar"/>
    <w:uiPriority w:val="99"/>
    <w:semiHidden/>
    <w:unhideWhenUsed/>
    <w:rsid w:val="00800166"/>
    <w:rPr>
      <w:sz w:val="20"/>
      <w:szCs w:val="20"/>
    </w:rPr>
  </w:style>
  <w:style w:type="character" w:customStyle="1" w:styleId="EndnoteTextChar">
    <w:name w:val="Endnote Text Char"/>
    <w:basedOn w:val="DefaultParagraphFont"/>
    <w:link w:val="EndnoteText"/>
    <w:uiPriority w:val="99"/>
    <w:semiHidden/>
    <w:rsid w:val="0080016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00166"/>
    <w:rPr>
      <w:vertAlign w:val="superscript"/>
    </w:rPr>
  </w:style>
  <w:style w:type="paragraph" w:styleId="Header">
    <w:name w:val="header"/>
    <w:basedOn w:val="Normal"/>
    <w:link w:val="HeaderChar"/>
    <w:uiPriority w:val="99"/>
    <w:unhideWhenUsed/>
    <w:rsid w:val="00244AA7"/>
    <w:pPr>
      <w:tabs>
        <w:tab w:val="center" w:pos="4680"/>
        <w:tab w:val="right" w:pos="9360"/>
      </w:tabs>
    </w:pPr>
  </w:style>
  <w:style w:type="character" w:customStyle="1" w:styleId="HeaderChar">
    <w:name w:val="Header Char"/>
    <w:basedOn w:val="DefaultParagraphFont"/>
    <w:link w:val="Header"/>
    <w:uiPriority w:val="99"/>
    <w:rsid w:val="00244AA7"/>
    <w:rPr>
      <w:rFonts w:ascii="Times New Roman" w:eastAsia="Times New Roman" w:hAnsi="Times New Roman" w:cs="Times New Roman"/>
      <w:sz w:val="24"/>
      <w:szCs w:val="24"/>
    </w:rPr>
  </w:style>
  <w:style w:type="paragraph" w:styleId="ListParagraph">
    <w:name w:val="List Paragraph"/>
    <w:basedOn w:val="Normal"/>
    <w:uiPriority w:val="34"/>
    <w:qFormat/>
    <w:rsid w:val="00823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976436">
      <w:bodyDiv w:val="1"/>
      <w:marLeft w:val="0"/>
      <w:marRight w:val="0"/>
      <w:marTop w:val="0"/>
      <w:marBottom w:val="0"/>
      <w:divBdr>
        <w:top w:val="none" w:sz="0" w:space="0" w:color="auto"/>
        <w:left w:val="none" w:sz="0" w:space="0" w:color="auto"/>
        <w:bottom w:val="none" w:sz="0" w:space="0" w:color="auto"/>
        <w:right w:val="none" w:sz="0" w:space="0" w:color="auto"/>
      </w:divBdr>
    </w:div>
    <w:div w:id="785467211">
      <w:bodyDiv w:val="1"/>
      <w:marLeft w:val="0"/>
      <w:marRight w:val="0"/>
      <w:marTop w:val="0"/>
      <w:marBottom w:val="0"/>
      <w:divBdr>
        <w:top w:val="none" w:sz="0" w:space="0" w:color="auto"/>
        <w:left w:val="none" w:sz="0" w:space="0" w:color="auto"/>
        <w:bottom w:val="none" w:sz="0" w:space="0" w:color="auto"/>
        <w:right w:val="none" w:sz="0" w:space="0" w:color="auto"/>
      </w:divBdr>
    </w:div>
    <w:div w:id="863860090">
      <w:bodyDiv w:val="1"/>
      <w:marLeft w:val="0"/>
      <w:marRight w:val="0"/>
      <w:marTop w:val="0"/>
      <w:marBottom w:val="0"/>
      <w:divBdr>
        <w:top w:val="none" w:sz="0" w:space="0" w:color="auto"/>
        <w:left w:val="none" w:sz="0" w:space="0" w:color="auto"/>
        <w:bottom w:val="none" w:sz="0" w:space="0" w:color="auto"/>
        <w:right w:val="none" w:sz="0" w:space="0" w:color="auto"/>
      </w:divBdr>
    </w:div>
    <w:div w:id="1049956683">
      <w:bodyDiv w:val="1"/>
      <w:marLeft w:val="0"/>
      <w:marRight w:val="0"/>
      <w:marTop w:val="0"/>
      <w:marBottom w:val="0"/>
      <w:divBdr>
        <w:top w:val="none" w:sz="0" w:space="0" w:color="auto"/>
        <w:left w:val="none" w:sz="0" w:space="0" w:color="auto"/>
        <w:bottom w:val="none" w:sz="0" w:space="0" w:color="auto"/>
        <w:right w:val="none" w:sz="0" w:space="0" w:color="auto"/>
      </w:divBdr>
    </w:div>
    <w:div w:id="11620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2800-7770-4198-8B0E-B526DA10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8094</TotalTime>
  <Pages>9</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Administrator</cp:lastModifiedBy>
  <cp:revision>378</cp:revision>
  <cp:lastPrinted>2024-11-21T09:11:00Z</cp:lastPrinted>
  <dcterms:created xsi:type="dcterms:W3CDTF">2020-08-28T02:00:00Z</dcterms:created>
  <dcterms:modified xsi:type="dcterms:W3CDTF">2024-11-21T09:40:00Z</dcterms:modified>
</cp:coreProperties>
</file>