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A5" w:rsidRPr="00107539" w:rsidRDefault="00BE5A7F" w:rsidP="00BE5A7F">
      <w:pPr>
        <w:spacing w:after="0" w:line="240" w:lineRule="auto"/>
        <w:ind w:firstLine="709"/>
        <w:contextualSpacing w:val="0"/>
        <w:jc w:val="center"/>
        <w:rPr>
          <w:rFonts w:eastAsia="Times New Roman" w:cs="Times New Roman"/>
          <w:szCs w:val="28"/>
        </w:rPr>
      </w:pPr>
      <w:bookmarkStart w:id="0" w:name="_GoBack"/>
      <w:bookmarkEnd w:id="0"/>
      <w:r w:rsidRPr="00107539">
        <w:rPr>
          <w:rFonts w:eastAsia="Times New Roman" w:cs="Times New Roman"/>
          <w:szCs w:val="28"/>
        </w:rPr>
        <w:t>Kính thưa Đ/C:...........................................................................................</w:t>
      </w:r>
    </w:p>
    <w:p w:rsidR="00BE5A7F" w:rsidRPr="00107539" w:rsidRDefault="00BE5A7F" w:rsidP="00BE5A7F">
      <w:pPr>
        <w:spacing w:after="0" w:line="240" w:lineRule="auto"/>
        <w:ind w:firstLine="709"/>
        <w:contextualSpacing w:val="0"/>
        <w:jc w:val="center"/>
        <w:rPr>
          <w:rFonts w:eastAsia="Times New Roman" w:cs="Times New Roman"/>
          <w:szCs w:val="28"/>
        </w:rPr>
      </w:pPr>
      <w:r w:rsidRPr="00107539">
        <w:rPr>
          <w:rFonts w:eastAsia="Times New Roman" w:cs="Times New Roman"/>
          <w:szCs w:val="28"/>
        </w:rPr>
        <w:t>....................................................................................................................</w:t>
      </w:r>
    </w:p>
    <w:p w:rsidR="00BE5A7F" w:rsidRPr="00107539" w:rsidRDefault="00BE5A7F" w:rsidP="00BE5A7F">
      <w:pPr>
        <w:spacing w:after="0" w:line="240" w:lineRule="auto"/>
        <w:ind w:firstLine="709"/>
        <w:contextualSpacing w:val="0"/>
        <w:jc w:val="left"/>
        <w:rPr>
          <w:rFonts w:eastAsia="Times New Roman" w:cs="Times New Roman"/>
          <w:szCs w:val="28"/>
        </w:rPr>
      </w:pPr>
      <w:r w:rsidRPr="00107539">
        <w:rPr>
          <w:rFonts w:eastAsia="Times New Roman" w:cs="Times New Roman"/>
          <w:szCs w:val="28"/>
        </w:rPr>
        <w:t xml:space="preserve">Kính thưa </w:t>
      </w:r>
      <w:r w:rsidR="00506B74" w:rsidRPr="00107539">
        <w:rPr>
          <w:rFonts w:eastAsia="Times New Roman" w:cs="Times New Roman"/>
          <w:szCs w:val="28"/>
        </w:rPr>
        <w:t>các đ/c lãnh đạo huyện cùng toàn thể Hội nghị</w:t>
      </w:r>
      <w:r w:rsidRPr="00107539">
        <w:rPr>
          <w:rFonts w:eastAsia="Times New Roman" w:cs="Times New Roman"/>
          <w:szCs w:val="28"/>
        </w:rPr>
        <w:t>:</w:t>
      </w:r>
    </w:p>
    <w:p w:rsidR="008A7D5F" w:rsidRPr="00107539" w:rsidRDefault="008A7D5F" w:rsidP="00BE5A7F">
      <w:pPr>
        <w:spacing w:after="0" w:line="240" w:lineRule="auto"/>
        <w:ind w:firstLine="709"/>
        <w:contextualSpacing w:val="0"/>
        <w:jc w:val="left"/>
        <w:rPr>
          <w:rFonts w:eastAsia="Times New Roman" w:cs="Times New Roman"/>
          <w:szCs w:val="28"/>
        </w:rPr>
      </w:pPr>
    </w:p>
    <w:p w:rsidR="00AB7CA5" w:rsidRPr="00107539" w:rsidRDefault="00506B74" w:rsidP="00107539">
      <w:pPr>
        <w:spacing w:after="0" w:line="240" w:lineRule="auto"/>
        <w:ind w:firstLine="709"/>
        <w:contextualSpacing w:val="0"/>
        <w:jc w:val="left"/>
        <w:rPr>
          <w:rFonts w:eastAsia="Times New Roman" w:cs="Times New Roman"/>
          <w:szCs w:val="28"/>
        </w:rPr>
      </w:pPr>
      <w:r w:rsidRPr="00107539">
        <w:rPr>
          <w:rFonts w:eastAsia="Times New Roman" w:cs="Times New Roman"/>
          <w:szCs w:val="28"/>
        </w:rPr>
        <w:t xml:space="preserve">Thực hiện Kế hoạch số </w:t>
      </w:r>
      <w:r w:rsidR="008A7D5F" w:rsidRPr="00107539">
        <w:rPr>
          <w:rFonts w:eastAsia="Times New Roman" w:cs="Times New Roman"/>
          <w:szCs w:val="28"/>
        </w:rPr>
        <w:t>879 ngày 24/12/2020 của UBND huyện Tủa Chùa. UBND xin được</w:t>
      </w:r>
      <w:r w:rsidR="00107539" w:rsidRPr="00107539">
        <w:rPr>
          <w:rFonts w:eastAsia="Times New Roman" w:cs="Times New Roman"/>
          <w:szCs w:val="28"/>
        </w:rPr>
        <w:t xml:space="preserve"> Báo cáo Tham luận về công tác k</w:t>
      </w:r>
      <w:r w:rsidR="00B853C8" w:rsidRPr="00107539">
        <w:rPr>
          <w:rFonts w:eastAsia="Times New Roman" w:cs="Times New Roman"/>
          <w:szCs w:val="28"/>
        </w:rPr>
        <w:t xml:space="preserve">iểm điểm </w:t>
      </w:r>
      <w:r w:rsidR="00AB7CA5" w:rsidRPr="00107539">
        <w:rPr>
          <w:rFonts w:eastAsia="Times New Roman" w:cs="Times New Roman"/>
          <w:szCs w:val="28"/>
        </w:rPr>
        <w:t>điều hành năm 2020</w:t>
      </w:r>
      <w:r w:rsidR="0066238E" w:rsidRPr="00107539">
        <w:rPr>
          <w:rFonts w:eastAsia="Times New Roman" w:cs="Times New Roman"/>
          <w:szCs w:val="28"/>
        </w:rPr>
        <w:t xml:space="preserve"> và một số giải pháp</w:t>
      </w:r>
      <w:r w:rsidR="00AB7CA5" w:rsidRPr="00107539">
        <w:rPr>
          <w:rFonts w:eastAsia="Times New Roman" w:cs="Times New Roman"/>
          <w:szCs w:val="28"/>
        </w:rPr>
        <w:t xml:space="preserve"> chỉ đạo, điều hành năm 2021</w:t>
      </w:r>
    </w:p>
    <w:p w:rsidR="00AB7CA5" w:rsidRPr="00107539" w:rsidRDefault="00AB7CA5" w:rsidP="00AB7CA5">
      <w:pPr>
        <w:spacing w:after="0" w:line="360" w:lineRule="auto"/>
        <w:contextualSpacing w:val="0"/>
        <w:jc w:val="center"/>
        <w:rPr>
          <w:rFonts w:eastAsia="Times New Roman" w:cs="Times New Roman"/>
          <w:szCs w:val="28"/>
        </w:rPr>
      </w:pPr>
    </w:p>
    <w:p w:rsidR="00AB7CA5" w:rsidRPr="00AB7CA5" w:rsidRDefault="00AB7CA5" w:rsidP="00AB7CA5">
      <w:pPr>
        <w:spacing w:after="0" w:line="360" w:lineRule="auto"/>
        <w:contextualSpacing w:val="0"/>
        <w:jc w:val="center"/>
        <w:rPr>
          <w:rFonts w:eastAsia="Times New Roman" w:cs="Times New Roman"/>
          <w:b/>
          <w:szCs w:val="28"/>
        </w:rPr>
      </w:pPr>
      <w:r w:rsidRPr="00AB7CA5">
        <w:rPr>
          <w:rFonts w:eastAsia="Times New Roman" w:cs="Times New Roman"/>
          <w:b/>
          <w:szCs w:val="28"/>
        </w:rPr>
        <w:t>Phần thứ nhất</w:t>
      </w:r>
    </w:p>
    <w:p w:rsidR="00AB7CA5" w:rsidRPr="00AB7CA5" w:rsidRDefault="00CF37DA" w:rsidP="00AB7CA5">
      <w:pPr>
        <w:spacing w:before="120" w:after="0" w:line="360" w:lineRule="auto"/>
        <w:ind w:firstLine="720"/>
        <w:contextualSpacing w:val="0"/>
        <w:jc w:val="center"/>
        <w:rPr>
          <w:rFonts w:eastAsia="Times New Roman" w:cs="Times New Roman"/>
          <w:b/>
          <w:szCs w:val="28"/>
        </w:rPr>
      </w:pPr>
      <w:r w:rsidRPr="00107539">
        <w:rPr>
          <w:rFonts w:eastAsia="Times New Roman" w:cs="Times New Roman"/>
          <w:noProof/>
          <w:szCs w:val="28"/>
        </w:rPr>
        <mc:AlternateContent>
          <mc:Choice Requires="wps">
            <w:drawing>
              <wp:anchor distT="0" distB="0" distL="114300" distR="114300" simplePos="0" relativeHeight="251659264" behindDoc="0" locked="0" layoutInCell="1" allowOverlap="1" wp14:anchorId="5C995F68" wp14:editId="02EE0B20">
                <wp:simplePos x="0" y="0"/>
                <wp:positionH relativeFrom="column">
                  <wp:posOffset>1848464</wp:posOffset>
                </wp:positionH>
                <wp:positionV relativeFrom="paragraph">
                  <wp:posOffset>312646</wp:posOffset>
                </wp:positionV>
                <wp:extent cx="2209800"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E8905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5pt,24.6pt" to="319.5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"/>
            </w:pict>
          </mc:Fallback>
        </mc:AlternateContent>
      </w:r>
      <w:r w:rsidR="00AB7CA5" w:rsidRPr="00AB7CA5">
        <w:rPr>
          <w:rFonts w:eastAsia="Times New Roman" w:cs="Times New Roman"/>
          <w:b/>
          <w:szCs w:val="28"/>
        </w:rPr>
        <w:t>KIỂM ĐIỂM CÔNG TÁC CHỈ ĐẠO, ĐIỀU HÀNH NĂM 2020</w:t>
      </w:r>
    </w:p>
    <w:p w:rsidR="00AB7CA5" w:rsidRPr="00AB7CA5" w:rsidRDefault="00AB7CA5" w:rsidP="00AB7CA5">
      <w:pPr>
        <w:spacing w:before="120" w:after="0" w:line="360" w:lineRule="auto"/>
        <w:ind w:firstLine="600"/>
        <w:contextualSpacing w:val="0"/>
        <w:rPr>
          <w:rFonts w:eastAsia="Times New Roman" w:cs="Times New Roman"/>
          <w:szCs w:val="28"/>
        </w:rPr>
      </w:pPr>
      <w:r w:rsidRPr="00AB7CA5">
        <w:rPr>
          <w:rFonts w:eastAsia="Times New Roman" w:cs="Times New Roman"/>
          <w:szCs w:val="28"/>
        </w:rPr>
        <w:t xml:space="preserve">Trong năm 2020 mặc dù trong điều kiện gặp nhiều khó khăn. Tình hình thời tiết và dịch bệnh ở người và gia súc, gia cầm tiềm ẩn phức tạp, gây ảnh hưởng không nhỏ đến sự phát triển kinh tế và đời sống của nhân dân. Song được sự quan tâm, lãnh đạo, chỉ đạo sát sao kịp thời về mọi mặt của huyện ủy, HĐND, UBND huyện, các phòng ban chuyên môn của huyện. Sự đoàn kết thống nhất của BCH Đảng bộ, HĐND, UBND và toàn thể đội ngũ cán bộ, công chức từ xã đến thôn, sự phối hợp của MTTQ và các ban ngành đoàn thể. Sự đồng thuận của cán bộ và nhân dân trong xã, đoàn </w:t>
      </w:r>
      <w:r w:rsidR="008E2374">
        <w:rPr>
          <w:rFonts w:eastAsia="Times New Roman" w:cs="Times New Roman"/>
          <w:szCs w:val="28"/>
        </w:rPr>
        <w:t>kết</w:t>
      </w:r>
      <w:r w:rsidRPr="00AB7CA5">
        <w:rPr>
          <w:rFonts w:eastAsia="Times New Roman" w:cs="Times New Roman"/>
          <w:szCs w:val="28"/>
        </w:rPr>
        <w:t xml:space="preserve"> vượt qua mọi khó khăn, thách thức, phát huy nội lực để vươn lên, đã đạt được các mục tiêu kinh tế, văn hóa xã hội, quốc phòng an ninh được giữ vững, đời sống về mọi mặt của nhân dân ngày được cải thiện và nâng cao.</w:t>
      </w:r>
    </w:p>
    <w:p w:rsidR="00F0375B" w:rsidRDefault="00AB7CA5" w:rsidP="00F0375B">
      <w:pPr>
        <w:spacing w:before="120" w:after="0" w:line="360" w:lineRule="auto"/>
        <w:ind w:firstLine="600"/>
        <w:contextualSpacing w:val="0"/>
        <w:rPr>
          <w:rFonts w:eastAsia="Times New Roman" w:cs="Times New Roman"/>
          <w:szCs w:val="28"/>
        </w:rPr>
      </w:pPr>
      <w:r w:rsidRPr="00AB7CA5">
        <w:rPr>
          <w:rFonts w:eastAsia="Times New Roman" w:cs="Times New Roman"/>
          <w:szCs w:val="28"/>
        </w:rPr>
        <w:t xml:space="preserve">Công tác chỉ đạo điều hành của chính quyền được đổi mới, vai trò trách nhiệm của đội ngũ cán bộ, công chức, vai trò, vị trí của người đứng đầu từng bước được thể hiện, đã đóng góp vào sự thắng lợi của các mục tiêu đề ra trong năm 2020. Tuy nhiên, bên cạnh những kết quả đã đạt được vẫn còn </w:t>
      </w:r>
      <w:r w:rsidR="00FD6CB7">
        <w:rPr>
          <w:rFonts w:eastAsia="Times New Roman" w:cs="Times New Roman"/>
          <w:szCs w:val="28"/>
        </w:rPr>
        <w:t xml:space="preserve">tồn tại </w:t>
      </w:r>
      <w:r w:rsidRPr="00AB7CA5">
        <w:rPr>
          <w:rFonts w:eastAsia="Times New Roman" w:cs="Times New Roman"/>
          <w:szCs w:val="28"/>
        </w:rPr>
        <w:t>một số hạn chế</w:t>
      </w:r>
      <w:r w:rsidR="00FD6CB7">
        <w:rPr>
          <w:rFonts w:eastAsia="Times New Roman" w:cs="Times New Roman"/>
          <w:szCs w:val="28"/>
        </w:rPr>
        <w:t>.</w:t>
      </w:r>
      <w:r w:rsidRPr="00AB7CA5">
        <w:rPr>
          <w:rFonts w:eastAsia="Times New Roman" w:cs="Times New Roman"/>
          <w:szCs w:val="28"/>
        </w:rPr>
        <w:t xml:space="preserve"> UBND xã</w:t>
      </w:r>
      <w:r w:rsidR="00FD6CB7">
        <w:rPr>
          <w:rFonts w:eastAsia="Times New Roman" w:cs="Times New Roman"/>
          <w:szCs w:val="28"/>
        </w:rPr>
        <w:t xml:space="preserve"> </w:t>
      </w:r>
      <w:r w:rsidR="00821BD0">
        <w:rPr>
          <w:rFonts w:eastAsia="Times New Roman" w:cs="Times New Roman"/>
          <w:szCs w:val="28"/>
        </w:rPr>
        <w:t>xin được đưa ra một số giải pháp</w:t>
      </w:r>
      <w:r w:rsidRPr="00AB7CA5">
        <w:rPr>
          <w:rFonts w:eastAsia="Times New Roman" w:cs="Times New Roman"/>
          <w:szCs w:val="28"/>
        </w:rPr>
        <w:t xml:space="preserve"> chỉ đạo điều hành thực hiện nhiệm vụ năm </w:t>
      </w:r>
      <w:r w:rsidR="00821BD0">
        <w:rPr>
          <w:rFonts w:eastAsia="Times New Roman" w:cs="Times New Roman"/>
          <w:szCs w:val="28"/>
        </w:rPr>
        <w:t>2021</w:t>
      </w:r>
      <w:r w:rsidR="00F0375B">
        <w:rPr>
          <w:rFonts w:eastAsia="Times New Roman" w:cs="Times New Roman"/>
          <w:szCs w:val="28"/>
        </w:rPr>
        <w:t xml:space="preserve"> như sau;</w:t>
      </w:r>
    </w:p>
    <w:p w:rsidR="00DD0047" w:rsidRDefault="00AB7CA5" w:rsidP="00DD0047">
      <w:pPr>
        <w:shd w:val="clear" w:color="auto" w:fill="FFFFFF"/>
        <w:ind w:firstLine="720"/>
        <w:jc w:val="center"/>
        <w:rPr>
          <w:rFonts w:eastAsia="Times New Roman" w:cs="Times New Roman"/>
          <w:b/>
          <w:szCs w:val="28"/>
          <w:lang w:val="eu-ES"/>
        </w:rPr>
      </w:pPr>
      <w:r w:rsidRPr="00AB7CA5">
        <w:rPr>
          <w:rFonts w:eastAsia="Times New Roman" w:cs="Times New Roman"/>
          <w:b/>
          <w:szCs w:val="28"/>
          <w:lang w:val="pl-PL"/>
        </w:rPr>
        <w:t xml:space="preserve">MỘT SỐ NHIỆM VỤ </w:t>
      </w:r>
      <w:r w:rsidRPr="00AB7CA5">
        <w:rPr>
          <w:rFonts w:eastAsia="Times New Roman" w:cs="Times New Roman"/>
          <w:b/>
          <w:szCs w:val="28"/>
          <w:lang w:val="eu-ES"/>
        </w:rPr>
        <w:t>CHỦ YẾU TẬP TRUNG CHỈ ĐẠO, ĐIỀU HÀNH TRONG NĂM 2021</w:t>
      </w:r>
    </w:p>
    <w:p w:rsidR="00010B90" w:rsidRPr="00AB7CA5" w:rsidRDefault="00010B90" w:rsidP="00010B90">
      <w:pPr>
        <w:spacing w:before="80" w:after="0" w:line="360" w:lineRule="auto"/>
        <w:ind w:firstLine="567"/>
        <w:contextualSpacing w:val="0"/>
        <w:rPr>
          <w:rFonts w:eastAsia="Times New Roman" w:cs="Times New Roman"/>
          <w:szCs w:val="28"/>
          <w:lang w:val="sv-SE"/>
        </w:rPr>
      </w:pPr>
      <w:r w:rsidRPr="00AB7CA5">
        <w:rPr>
          <w:rFonts w:eastAsia="Times New Roman" w:cs="Times New Roman"/>
          <w:szCs w:val="28"/>
          <w:lang w:val="sv-SE"/>
        </w:rPr>
        <w:t>Để tiếp tục phát huy những thành tựu đã đạt được, nhanh chóng khắc phục những hạn chế, khó khăn, yếu kém trong năm 2020; phấn đấu t</w:t>
      </w:r>
      <w:r>
        <w:rPr>
          <w:rFonts w:eastAsia="Times New Roman" w:cs="Times New Roman"/>
          <w:szCs w:val="28"/>
          <w:lang w:val="sv-SE"/>
        </w:rPr>
        <w:t xml:space="preserve">hực hiện đạt kết </w:t>
      </w:r>
      <w:r>
        <w:rPr>
          <w:rFonts w:eastAsia="Times New Roman" w:cs="Times New Roman"/>
          <w:szCs w:val="28"/>
          <w:lang w:val="sv-SE"/>
        </w:rPr>
        <w:lastRenderedPageBreak/>
        <w:t>quả trong</w:t>
      </w:r>
      <w:r w:rsidRPr="00AB7CA5">
        <w:rPr>
          <w:rFonts w:eastAsia="Times New Roman" w:cs="Times New Roman"/>
          <w:szCs w:val="28"/>
          <w:lang w:val="sv-SE"/>
        </w:rPr>
        <w:t xml:space="preserve"> năm 2021. </w:t>
      </w:r>
      <w:r w:rsidRPr="00AB7CA5">
        <w:rPr>
          <w:rFonts w:eastAsia="Times New Roman" w:cs="Times New Roman"/>
          <w:spacing w:val="2"/>
          <w:szCs w:val="28"/>
          <w:lang w:val="sv-SE"/>
        </w:rPr>
        <w:t xml:space="preserve">Ủy ban nhân dân xã </w:t>
      </w:r>
      <w:r w:rsidRPr="00AB7CA5">
        <w:rPr>
          <w:rFonts w:eastAsia="Times New Roman" w:cs="Times New Roman"/>
          <w:szCs w:val="28"/>
          <w:lang w:val="sv-SE"/>
        </w:rPr>
        <w:t xml:space="preserve">sẽ tập trung chỉ đạo, điều hành thực hiện các nhiệm vụ, giải pháp cụ thể như sau: </w:t>
      </w:r>
    </w:p>
    <w:p w:rsidR="00DD0047" w:rsidRPr="00DD0047" w:rsidRDefault="00DD0047" w:rsidP="00DD0047">
      <w:pPr>
        <w:shd w:val="clear" w:color="auto" w:fill="FFFFFF"/>
        <w:ind w:firstLine="720"/>
        <w:rPr>
          <w:rFonts w:eastAsia="Times New Roman" w:cs="Times New Roman"/>
          <w:szCs w:val="28"/>
        </w:rPr>
      </w:pPr>
      <w:r w:rsidRPr="00DD0047">
        <w:rPr>
          <w:rFonts w:eastAsia="Times New Roman" w:cs="Times New Roman"/>
          <w:b/>
          <w:bCs/>
          <w:szCs w:val="28"/>
        </w:rPr>
        <w:t>1. Về phát triển kinh tế</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b/>
          <w:bCs/>
          <w:i/>
          <w:iCs/>
          <w:szCs w:val="28"/>
        </w:rPr>
        <w:t> 1.1. Sản xuất nông ngiệp và xây dựng nông thôn mới</w:t>
      </w:r>
    </w:p>
    <w:p w:rsidR="00DD0047" w:rsidRPr="00DD0047" w:rsidRDefault="00DD0047" w:rsidP="00DD0047">
      <w:pPr>
        <w:shd w:val="clear" w:color="auto" w:fill="FFFFFF"/>
        <w:spacing w:line="240" w:lineRule="auto"/>
        <w:ind w:firstLine="469"/>
        <w:contextualSpacing w:val="0"/>
        <w:rPr>
          <w:rFonts w:eastAsia="Times New Roman" w:cs="Times New Roman"/>
          <w:szCs w:val="28"/>
        </w:rPr>
      </w:pPr>
      <w:r w:rsidRPr="00DD0047">
        <w:rPr>
          <w:rFonts w:eastAsia="Times New Roman" w:cs="Times New Roman"/>
          <w:szCs w:val="28"/>
        </w:rPr>
        <w:t>Tập trung chỉ đạo sản xuất, gieo cấy đúng thời vụ đạt chỉ tiêu kế hoạch, đặc biệt chú trọng làm tốt công tác điều tiết nước và phòng trừ sâu bệnh.</w:t>
      </w:r>
      <w:r w:rsidR="005A331C">
        <w:rPr>
          <w:rFonts w:eastAsia="Times New Roman" w:cs="Times New Roman"/>
          <w:szCs w:val="28"/>
        </w:rPr>
        <w:t xml:space="preserve"> Tranh thủ thời cơ - thời vụ đúng thời điểm gieo cấy đúng mùa.</w:t>
      </w:r>
      <w:r w:rsidRPr="00DD0047">
        <w:rPr>
          <w:rFonts w:eastAsia="Times New Roman" w:cs="Times New Roman"/>
          <w:szCs w:val="28"/>
        </w:rPr>
        <w:t xml:space="preserve"> </w:t>
      </w:r>
    </w:p>
    <w:p w:rsidR="00DD0047" w:rsidRPr="00DD0047" w:rsidRDefault="00DD0047" w:rsidP="00DD0047">
      <w:pPr>
        <w:shd w:val="clear" w:color="auto" w:fill="FFFFFF"/>
        <w:spacing w:line="240" w:lineRule="auto"/>
        <w:ind w:firstLine="469"/>
        <w:contextualSpacing w:val="0"/>
        <w:rPr>
          <w:rFonts w:eastAsia="Calibri" w:cs="Times New Roman"/>
          <w:szCs w:val="28"/>
        </w:rPr>
      </w:pPr>
      <w:r w:rsidRPr="00DD0047">
        <w:rPr>
          <w:rFonts w:eastAsia="Calibri" w:cs="Times New Roman"/>
          <w:szCs w:val="28"/>
        </w:rPr>
        <w:t xml:space="preserve">Vận động nhân dân ở các thôn </w:t>
      </w:r>
      <w:r w:rsidR="00953900">
        <w:rPr>
          <w:rFonts w:eastAsia="Calibri" w:cs="Times New Roman"/>
          <w:szCs w:val="28"/>
        </w:rPr>
        <w:t xml:space="preserve">bản </w:t>
      </w:r>
      <w:r w:rsidRPr="00DD0047">
        <w:rPr>
          <w:rFonts w:eastAsia="Calibri" w:cs="Times New Roman"/>
          <w:szCs w:val="28"/>
        </w:rPr>
        <w:t xml:space="preserve">chăm sóc tốt diện tích chè </w:t>
      </w:r>
      <w:r w:rsidR="00953900">
        <w:rPr>
          <w:rFonts w:eastAsia="Calibri" w:cs="Times New Roman"/>
          <w:szCs w:val="28"/>
        </w:rPr>
        <w:t xml:space="preserve">cổ thụ </w:t>
      </w:r>
      <w:r w:rsidRPr="00DD0047">
        <w:rPr>
          <w:rFonts w:eastAsia="Calibri" w:cs="Times New Roman"/>
          <w:szCs w:val="28"/>
        </w:rPr>
        <w:t>hiện có</w:t>
      </w:r>
      <w:r w:rsidR="00953900">
        <w:rPr>
          <w:rFonts w:eastAsia="Calibri" w:cs="Times New Roman"/>
          <w:szCs w:val="28"/>
        </w:rPr>
        <w:t xml:space="preserve"> trên địa bàn xã là 5.505 cây</w:t>
      </w:r>
      <w:r w:rsidR="003C3AD1">
        <w:rPr>
          <w:rFonts w:eastAsia="Calibri" w:cs="Times New Roman"/>
          <w:szCs w:val="28"/>
        </w:rPr>
        <w:t xml:space="preserve"> và các diện tích Chè mới trồng</w:t>
      </w:r>
      <w:r w:rsidRPr="00DD0047">
        <w:rPr>
          <w:rFonts w:eastAsia="Calibri" w:cs="Times New Roman"/>
          <w:szCs w:val="28"/>
        </w:rPr>
        <w:t>, thu hái bán cho nhà máy chè và các xưởng chế biến tư nhân.</w:t>
      </w:r>
    </w:p>
    <w:p w:rsidR="00DD0047" w:rsidRPr="00DD0047" w:rsidRDefault="00DD0047" w:rsidP="00DD0047">
      <w:pPr>
        <w:spacing w:after="0" w:line="240" w:lineRule="auto"/>
        <w:ind w:right="25" w:firstLine="469"/>
        <w:contextualSpacing w:val="0"/>
        <w:rPr>
          <w:rFonts w:eastAsia="Calibri" w:cs="Times New Roman"/>
          <w:szCs w:val="28"/>
        </w:rPr>
      </w:pPr>
      <w:r w:rsidRPr="00DD0047">
        <w:rPr>
          <w:rFonts w:eastAsia="Calibri" w:cs="Times New Roman"/>
          <w:szCs w:val="28"/>
        </w:rPr>
        <w:t xml:space="preserve">Thực hiện tốt công tác tiêm phòng các loại vắc xin cho gia súc gia cầm, đảm bảo không để dịch bệnh xảy ra. </w:t>
      </w:r>
    </w:p>
    <w:p w:rsidR="00DD0047" w:rsidRPr="00DD0047" w:rsidRDefault="00DD0047" w:rsidP="00DD0047">
      <w:pPr>
        <w:shd w:val="clear" w:color="auto" w:fill="FFFFFF"/>
        <w:spacing w:line="240" w:lineRule="auto"/>
        <w:ind w:firstLine="469"/>
        <w:contextualSpacing w:val="0"/>
        <w:rPr>
          <w:rFonts w:eastAsia="Times New Roman" w:cs="Times New Roman"/>
          <w:szCs w:val="28"/>
        </w:rPr>
      </w:pPr>
      <w:r w:rsidRPr="00DD0047">
        <w:rPr>
          <w:rFonts w:eastAsia="Times New Roman" w:cs="Times New Roman"/>
          <w:szCs w:val="28"/>
        </w:rPr>
        <w:t>Thực hiện và nhân rộng mô hình chăn nuôi dê, trâu, bò trên địa bàn; chú trọng phát triển chăn nuôi gắn với đảm bảo an toàn dịch bệnh và vệ sinh môi trường. Phấn đấu đạt từ 1 đến 2 tiêu chí trong bộ tiêu chí nông thôn mới.</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b/>
          <w:bCs/>
          <w:i/>
          <w:iCs/>
          <w:szCs w:val="28"/>
        </w:rPr>
        <w:t>1.2. Phát triển công nghiệp, xây dựng và dịch vụ</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szCs w:val="28"/>
        </w:rPr>
        <w:t xml:space="preserve">Tiếp tục chỉ đạo việc kiểm tra, kiểm soát chặt chẽ việc kinh doanh, buôn bán trên địa bàn xã. Triển khai xây dựng một số công trình điểm trường, nhà văn hóa thôn bản, đường giao thông nông thôn đã được phê duyệt. Đẩy nhanh tiến độ và tăng cường kiểm tra chất lượng các công trình. </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szCs w:val="28"/>
        </w:rPr>
        <w:t>Tăng cường công tác quản lý trật tự xây dựng, hành lang giao thông và môi trường trên địa bàn xã.</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b/>
          <w:bCs/>
          <w:i/>
          <w:iCs/>
          <w:szCs w:val="28"/>
        </w:rPr>
        <w:t>1.3. Công tác Tài nguyên - Môi trường</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szCs w:val="28"/>
        </w:rPr>
        <w:t xml:space="preserve">Tăng cường công tác quản lý tài nguyên môi trường; điều chỉnh quy </w:t>
      </w:r>
      <w:r w:rsidR="000C34CD">
        <w:rPr>
          <w:rFonts w:eastAsia="Times New Roman" w:cs="Times New Roman"/>
          <w:szCs w:val="28"/>
        </w:rPr>
        <w:t>hoạch sử dụng đất giai đoạn 2021 - 2025 và tiếp tục bổ</w:t>
      </w:r>
      <w:r w:rsidRPr="00DD0047">
        <w:rPr>
          <w:rFonts w:eastAsia="Times New Roman" w:cs="Times New Roman"/>
          <w:szCs w:val="28"/>
        </w:rPr>
        <w:t xml:space="preserve"> sung kế hoạch sử dụ</w:t>
      </w:r>
      <w:r w:rsidR="000C34CD">
        <w:rPr>
          <w:rFonts w:eastAsia="Times New Roman" w:cs="Times New Roman"/>
          <w:szCs w:val="28"/>
        </w:rPr>
        <w:t xml:space="preserve">ng đất </w:t>
      </w:r>
      <w:r w:rsidR="002C17AA">
        <w:rPr>
          <w:rFonts w:eastAsia="Times New Roman" w:cs="Times New Roman"/>
          <w:szCs w:val="28"/>
        </w:rPr>
        <w:t xml:space="preserve">những năm tiếp theo, </w:t>
      </w:r>
      <w:r w:rsidRPr="00DD0047">
        <w:rPr>
          <w:rFonts w:eastAsia="Times New Roman" w:cs="Times New Roman"/>
          <w:szCs w:val="28"/>
        </w:rPr>
        <w:t>tập trung giải quyết các vụ tranh chấp đất đai còn tồn đọng</w:t>
      </w:r>
      <w:r w:rsidR="002C17AA">
        <w:rPr>
          <w:rFonts w:eastAsia="Times New Roman" w:cs="Times New Roman"/>
          <w:szCs w:val="28"/>
        </w:rPr>
        <w:t xml:space="preserve"> từ các năm trước</w:t>
      </w:r>
      <w:r w:rsidRPr="00DD0047">
        <w:rPr>
          <w:rFonts w:eastAsia="Times New Roman" w:cs="Times New Roman"/>
          <w:szCs w:val="28"/>
        </w:rPr>
        <w:t>.</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b/>
          <w:bCs/>
          <w:i/>
          <w:iCs/>
          <w:szCs w:val="28"/>
        </w:rPr>
        <w:t>1.4. Công tác Tài chính - Kế hoạch</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szCs w:val="28"/>
        </w:rPr>
        <w:t xml:space="preserve">Xây dựng kế hoạch tăng thu ngân sách từ 2-3%/năm; đẩy mạnh công tác thu ngân sách nhà nước ở địa phương, đảm bảo thu đúng, thu đủ không để xảy ra tình trạng nợ đọng thuế. Quản lý chi tiêu hợp lý, đúng chế độ; tăng cường quản lý, kiểm tra việc sử dụng ngân sách nhà nước đảm bảo tiết kiệm, hiệu quả. </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b/>
          <w:bCs/>
          <w:szCs w:val="28"/>
        </w:rPr>
        <w:t>2. Về lĩnh vực văn hóa - xã hội</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b/>
          <w:bCs/>
          <w:i/>
          <w:iCs/>
          <w:szCs w:val="28"/>
        </w:rPr>
        <w:t>2.1. Hoạt động văn hóa, thể dục thể thao, thông tin và truyền thông</w:t>
      </w:r>
    </w:p>
    <w:p w:rsidR="00D3788A"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szCs w:val="28"/>
        </w:rPr>
        <w:t>Đẩy mạnh và nâng cao chất lượng hiệu quả công tác thông tin tuyên truyền về xây dựng nông thôn mới, các ngày lễ lớn, các sự kiện của huyện, của xã; kế hoạch xây dựng thôn bản văn hóa, cơ quan, đơn vị kiểu mẫu. Chỉ đạo thực hiện các chỉ tiêu nhà nước về văn hóa; tăng cường công tác quản lý nhà nướ</w:t>
      </w:r>
      <w:r w:rsidR="00D3788A">
        <w:rPr>
          <w:rFonts w:eastAsia="Times New Roman" w:cs="Times New Roman"/>
          <w:szCs w:val="28"/>
        </w:rPr>
        <w:t>c về kinh doanh dịch vụ văn hóa.</w:t>
      </w:r>
      <w:r w:rsidRPr="00DD0047">
        <w:rPr>
          <w:rFonts w:eastAsia="Times New Roman" w:cs="Times New Roman"/>
          <w:szCs w:val="28"/>
        </w:rPr>
        <w:t xml:space="preserve"> </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szCs w:val="28"/>
        </w:rPr>
        <w:lastRenderedPageBreak/>
        <w:t xml:space="preserve">Đẩy mạnh công tác ứng dụng CNTT trên địa bàn xã; thực hiện nghiêm việc áp dụng phần mềm tiếp công dân và phần mềm TDOffice tại đơn vị. Tham gia các hoạt động văn </w:t>
      </w:r>
      <w:r w:rsidR="00D3788A">
        <w:rPr>
          <w:rFonts w:eastAsia="Times New Roman" w:cs="Times New Roman"/>
          <w:szCs w:val="28"/>
        </w:rPr>
        <w:t>hóa, TDTT do huyện và cấp trên tổ chức</w:t>
      </w:r>
      <w:r w:rsidRPr="00DD0047">
        <w:rPr>
          <w:rFonts w:eastAsia="Times New Roman" w:cs="Times New Roman"/>
          <w:szCs w:val="28"/>
        </w:rPr>
        <w:t xml:space="preserve">. </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b/>
          <w:bCs/>
          <w:i/>
          <w:iCs/>
          <w:szCs w:val="28"/>
        </w:rPr>
        <w:t>2.2. Công tác Giáo dục - Đào tạo</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szCs w:val="28"/>
        </w:rPr>
        <w:t xml:space="preserve">Tập trung chỉ đạo nâng cao chất lượng giáo dục toàn diện, công tác bồi dưỡng HSG. Tăng cường cơ sở vật chất, trang thiết bị dạy học. </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Calibri" w:cs="Times New Roman"/>
          <w:szCs w:val="28"/>
        </w:rPr>
        <w:t>Chỉ đạo, thực hiện tốt các chính sách hỗ trợ cho học sinh, nhất là học sinh thuộc diện hộ nghèo, học sinh có hoàn cảnh đặc biệt khó khăn, học sinh khuyết tật</w:t>
      </w:r>
      <w:r w:rsidR="00A3050F">
        <w:rPr>
          <w:rFonts w:eastAsia="Calibri" w:cs="Times New Roman"/>
          <w:szCs w:val="28"/>
        </w:rPr>
        <w:t>....</w:t>
      </w:r>
      <w:r w:rsidRPr="00DD0047">
        <w:rPr>
          <w:rFonts w:eastAsia="Calibri" w:cs="Times New Roman"/>
          <w:szCs w:val="28"/>
        </w:rPr>
        <w:t>.</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b/>
          <w:bCs/>
          <w:i/>
          <w:iCs/>
          <w:szCs w:val="28"/>
        </w:rPr>
        <w:t>2.3. Công tác y tế, dân số, kế hoạch hóa gia đình</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szCs w:val="28"/>
        </w:rPr>
        <w:t>Tăng cường công tác phòng chống dịch, ngăn chặn kịp thời không để dịch lớn xảy ra, đặc biệt dịch tay chân miệng, sốt xuất huyết, viêm não Nhật Bản...; thực hiện tiêm phòng vắc xi</w:t>
      </w:r>
      <w:r w:rsidR="00A3050F">
        <w:rPr>
          <w:rFonts w:eastAsia="Times New Roman" w:cs="Times New Roman"/>
          <w:szCs w:val="28"/>
        </w:rPr>
        <w:t>n đầy đủ cho trẻ em</w:t>
      </w:r>
      <w:r w:rsidRPr="00DD0047">
        <w:rPr>
          <w:rFonts w:eastAsia="Times New Roman" w:cs="Times New Roman"/>
          <w:szCs w:val="28"/>
        </w:rPr>
        <w:t xml:space="preserve"> đúng quy định; tăng cường quản lý nhà nước về y tế; nâng cao hơn nữa chất lượng khám chữa bệnh cho nhân dân; cung cấp dịch vụ trong lĩnh vực dân số gắn với cung cấp dịch vụ chăm sóc sức khỏe sinh sản và kế hoạch hóa gia đình. Triển khai có hiệu quả các dự án, chương trình mục tiêu quốc gia về y tế. Tập trung huy động các nguồn lực xây dựng xã chuẩn quốc gia về y tế.</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b/>
          <w:bCs/>
          <w:i/>
          <w:iCs/>
          <w:szCs w:val="28"/>
        </w:rPr>
        <w:t>2.4. Công tác Lao động - Thương binh và xã hội</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szCs w:val="28"/>
        </w:rPr>
        <w:t xml:space="preserve">Thực hiện tốt chế độ chính sách đối với người có công, đối tượng bảo trợ xã hội. Tổ chức điều tra cung cầu lao động; điều tra rà soát hộ nghèo năm 2021. Đẩy mạnh công tác xuất khẩu lao động, đồng thời tập trung chỉ đạo ngăn chặn tình trạng lao động trái phép sang Trung Quốc. Chỉ đạo thực hiện công tác bảo vệ chăm sóc trẻ em, an toàn vệ sinh lao động, bình đẳng giới. </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b/>
          <w:bCs/>
          <w:i/>
          <w:iCs/>
          <w:szCs w:val="28"/>
        </w:rPr>
        <w:t>2.5. </w:t>
      </w:r>
      <w:r w:rsidRPr="00DD0047">
        <w:rPr>
          <w:rFonts w:eastAsia="Calibri" w:cs="Times New Roman"/>
          <w:b/>
          <w:i/>
          <w:szCs w:val="28"/>
        </w:rPr>
        <w:t>Công tác tổ chức, xây dựng chính quyền</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szCs w:val="28"/>
        </w:rPr>
        <w:t>Thực hiện giải quyết tốt các chế độ, chính sách cho CB, CC và người lao động trên địa bàn xã. Tăng cường kiểm tra cải cách hành chính, kiểm soát thủ tục hành chính, nâng cao chất lượng, hiệu quả giải quyết công việc theo cơ chế “một cửa” tại cơ quan UBND xã. Nắm bắt thông tin, quản lý tốt tình hình hoạt động tôn giáo, tín ngưỡng trên địa bàn, thực hiện tốt công tác thi đua khen thưởng.</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szCs w:val="28"/>
        </w:rPr>
        <w:t>Duy trì công tác tiếp công dân, giải quyết kịp thời đơn thư khiếu nại, tố cáo của công dân, hạn chế đơn thư vượt cấp. Tăng cường công tác tuyên truyền phổ biến giáo dục phá</w:t>
      </w:r>
      <w:r w:rsidR="00A84144">
        <w:rPr>
          <w:rFonts w:eastAsia="Times New Roman" w:cs="Times New Roman"/>
          <w:szCs w:val="28"/>
        </w:rPr>
        <w:t>p luật; đẩy mạnh tin học hóa tại cơ quan đon vị</w:t>
      </w:r>
      <w:r w:rsidRPr="00DD0047">
        <w:rPr>
          <w:rFonts w:eastAsia="Times New Roman" w:cs="Times New Roman"/>
          <w:szCs w:val="28"/>
        </w:rPr>
        <w:t>.</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b/>
          <w:szCs w:val="28"/>
        </w:rPr>
        <w:t>3</w:t>
      </w:r>
      <w:r w:rsidRPr="00DD0047">
        <w:rPr>
          <w:rFonts w:eastAsia="Times New Roman" w:cs="Times New Roman"/>
          <w:b/>
          <w:bCs/>
          <w:szCs w:val="28"/>
        </w:rPr>
        <w:t>. Về Quốc phòng, An ninh</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szCs w:val="28"/>
        </w:rPr>
        <w:t>Duy trì và thực hiện tốt các chế độ trực sẵn sàng chiến đấu, nắm chắc tình hình an ninh chính trị, trật tự ATXH.</w:t>
      </w:r>
    </w:p>
    <w:p w:rsidR="00DD0047" w:rsidRPr="00DD0047" w:rsidRDefault="00DD0047" w:rsidP="00DD0047">
      <w:pPr>
        <w:shd w:val="clear" w:color="auto" w:fill="FFFFFF"/>
        <w:spacing w:line="240" w:lineRule="auto"/>
        <w:ind w:firstLine="720"/>
        <w:contextualSpacing w:val="0"/>
        <w:rPr>
          <w:rFonts w:eastAsia="Times New Roman" w:cs="Times New Roman"/>
          <w:szCs w:val="28"/>
        </w:rPr>
      </w:pPr>
      <w:r w:rsidRPr="00DD0047">
        <w:rPr>
          <w:rFonts w:eastAsia="Times New Roman" w:cs="Times New Roman"/>
          <w:szCs w:val="28"/>
        </w:rPr>
        <w:t xml:space="preserve">Làm tốt công tác nắm tình hình, phát hiện kịp thời các vấn đề nổi cộm về an ninh. Tập trung đấu tranh với các loại tội </w:t>
      </w:r>
      <w:r w:rsidR="009909F9">
        <w:rPr>
          <w:rFonts w:eastAsia="Times New Roman" w:cs="Times New Roman"/>
          <w:szCs w:val="28"/>
        </w:rPr>
        <w:t>phạm, nhất là tội phạm</w:t>
      </w:r>
      <w:r w:rsidRPr="00DD0047">
        <w:rPr>
          <w:rFonts w:eastAsia="Times New Roman" w:cs="Times New Roman"/>
          <w:szCs w:val="28"/>
        </w:rPr>
        <w:t xml:space="preserve"> trộm cắp tài </w:t>
      </w:r>
      <w:r w:rsidRPr="00DD0047">
        <w:rPr>
          <w:rFonts w:eastAsia="Times New Roman" w:cs="Times New Roman"/>
          <w:szCs w:val="28"/>
        </w:rPr>
        <w:lastRenderedPageBreak/>
        <w:t>sản, tội phạm ma túy. Tăng cường phát hiện, ngăn chặn công dân xuất cảnh trái phép sang Trung Quốc lao động.</w:t>
      </w:r>
    </w:p>
    <w:p w:rsidR="00DD0047" w:rsidRPr="00DD0047" w:rsidRDefault="00DD0047" w:rsidP="00DD0047">
      <w:pPr>
        <w:spacing w:line="240" w:lineRule="auto"/>
        <w:ind w:firstLine="720"/>
        <w:contextualSpacing w:val="0"/>
        <w:rPr>
          <w:rFonts w:eastAsia="Times New Roman" w:cs="Times New Roman"/>
          <w:b/>
          <w:szCs w:val="28"/>
        </w:rPr>
      </w:pPr>
      <w:r w:rsidRPr="00DD0047">
        <w:rPr>
          <w:rFonts w:eastAsia="Times New Roman" w:cs="Times New Roman"/>
          <w:b/>
          <w:szCs w:val="28"/>
        </w:rPr>
        <w:t>4. Biện Pháp tổ chức thực hiện</w:t>
      </w:r>
    </w:p>
    <w:p w:rsidR="00DD0047" w:rsidRPr="00DD0047" w:rsidRDefault="00DD0047" w:rsidP="00DD0047">
      <w:pPr>
        <w:spacing w:line="240" w:lineRule="auto"/>
        <w:ind w:firstLine="720"/>
        <w:contextualSpacing w:val="0"/>
        <w:rPr>
          <w:rFonts w:eastAsia="Calibri" w:cs="Times New Roman"/>
          <w:szCs w:val="28"/>
        </w:rPr>
      </w:pPr>
      <w:r w:rsidRPr="00DD0047">
        <w:rPr>
          <w:rFonts w:eastAsia="Calibri" w:cs="Times New Roman"/>
          <w:szCs w:val="28"/>
        </w:rPr>
        <w:t xml:space="preserve">Tăng cường công tác tuyên truyền chủ trương đường lối của Đảng, chính sách pháp luật của Nhà nước đến người dân, từ đó nâng cao ý thức chấp hành pháp luật của nhân dân; triển khai thực hiện tốt Nghị quyết Đại hội Đảng bộ các cấp. </w:t>
      </w:r>
    </w:p>
    <w:p w:rsidR="00DD0047" w:rsidRPr="00DD0047" w:rsidRDefault="00DD0047" w:rsidP="00DD0047">
      <w:pPr>
        <w:spacing w:line="240" w:lineRule="auto"/>
        <w:ind w:firstLine="720"/>
        <w:contextualSpacing w:val="0"/>
        <w:rPr>
          <w:rFonts w:eastAsia="Calibri" w:cs="Times New Roman"/>
          <w:szCs w:val="28"/>
        </w:rPr>
      </w:pPr>
      <w:r w:rsidRPr="00DD0047">
        <w:rPr>
          <w:rFonts w:eastAsia="Calibri" w:cs="Times New Roman"/>
          <w:szCs w:val="28"/>
        </w:rPr>
        <w:t>Nâng cao vai trò chỉ đạo, điều hành của UBND xã, tuân thủ các quy định của pháp luật, quy chế hoạt động của UBND đề ra</w:t>
      </w:r>
      <w:r w:rsidR="000A7111">
        <w:rPr>
          <w:rFonts w:eastAsia="Calibri" w:cs="Times New Roman"/>
          <w:szCs w:val="28"/>
        </w:rPr>
        <w:t>,</w:t>
      </w:r>
      <w:r w:rsidRPr="00DD0047">
        <w:rPr>
          <w:rFonts w:eastAsia="Calibri" w:cs="Times New Roman"/>
          <w:szCs w:val="28"/>
        </w:rPr>
        <w:t xml:space="preserve"> tăng cường vận động nhân dân, thực hiện tiết kiện xóa bỏ phong tục lạc hậu. Phấn đấu hoàn thành tốt các chỉ tiêu phát triển kinh tế - xã hội giữ vững quốc phòng</w:t>
      </w:r>
      <w:r w:rsidR="000A7111">
        <w:rPr>
          <w:rFonts w:eastAsia="Calibri" w:cs="Times New Roman"/>
          <w:szCs w:val="28"/>
        </w:rPr>
        <w:t xml:space="preserve"> -</w:t>
      </w:r>
      <w:r w:rsidRPr="00DD0047">
        <w:rPr>
          <w:rFonts w:eastAsia="Calibri" w:cs="Times New Roman"/>
          <w:szCs w:val="28"/>
        </w:rPr>
        <w:t xml:space="preserve"> an ninh.</w:t>
      </w:r>
    </w:p>
    <w:p w:rsidR="00DD0047" w:rsidRPr="00DD0047" w:rsidRDefault="00DD0047" w:rsidP="00DD0047">
      <w:pPr>
        <w:spacing w:line="240" w:lineRule="auto"/>
        <w:ind w:firstLine="720"/>
        <w:contextualSpacing w:val="0"/>
        <w:rPr>
          <w:rFonts w:eastAsia="Calibri" w:cs="Times New Roman"/>
          <w:szCs w:val="28"/>
        </w:rPr>
      </w:pPr>
      <w:r w:rsidRPr="00DD0047">
        <w:rPr>
          <w:rFonts w:eastAsia="Calibri" w:cs="Times New Roman"/>
          <w:szCs w:val="28"/>
        </w:rPr>
        <w:t>Áp dụng các tiến bộ khoa học, kỹ thuật vào sản xuất nhằm giảm sức lao động</w:t>
      </w:r>
      <w:r w:rsidR="00984961">
        <w:rPr>
          <w:rFonts w:eastAsia="Calibri" w:cs="Times New Roman"/>
          <w:szCs w:val="28"/>
        </w:rPr>
        <w:t xml:space="preserve"> cho người dân, đ</w:t>
      </w:r>
      <w:r w:rsidRPr="00DD0047">
        <w:rPr>
          <w:rFonts w:eastAsia="Calibri" w:cs="Times New Roman"/>
          <w:szCs w:val="28"/>
        </w:rPr>
        <w:t xml:space="preserve">ẩy mạnh các phong trào thể dục, thể thao trong nhân dân như: bóng đá, bóng chuyền, đẩy gậy...làm cơ sở để lựa chọn tham gia các hội thi của tỉnh, huyện tổ chức. </w:t>
      </w:r>
    </w:p>
    <w:p w:rsidR="00DD0047" w:rsidRPr="00DD0047" w:rsidRDefault="00DD0047" w:rsidP="00DD0047">
      <w:pPr>
        <w:spacing w:line="240" w:lineRule="auto"/>
        <w:ind w:firstLine="720"/>
        <w:contextualSpacing w:val="0"/>
        <w:rPr>
          <w:rFonts w:eastAsia="Calibri" w:cs="Times New Roman"/>
          <w:szCs w:val="28"/>
        </w:rPr>
      </w:pPr>
      <w:r w:rsidRPr="00DD0047">
        <w:rPr>
          <w:rFonts w:eastAsia="Calibri" w:cs="Times New Roman"/>
          <w:szCs w:val="28"/>
        </w:rPr>
        <w:t>Nâng cao hiệu quả đầu tư các chương trình dự án; Quản lý tốt các nguồn vốn đầu tư, đảm bảo chất lượng và tiến độ các công trình;</w:t>
      </w:r>
    </w:p>
    <w:p w:rsidR="00DD0047" w:rsidRPr="00DD0047" w:rsidRDefault="00DD0047" w:rsidP="00DD0047">
      <w:pPr>
        <w:spacing w:line="240" w:lineRule="auto"/>
        <w:ind w:firstLine="720"/>
        <w:contextualSpacing w:val="0"/>
        <w:rPr>
          <w:rFonts w:eastAsia="Calibri" w:cs="Times New Roman"/>
          <w:szCs w:val="28"/>
        </w:rPr>
      </w:pPr>
      <w:r w:rsidRPr="00DD0047">
        <w:rPr>
          <w:rFonts w:eastAsia="Calibri" w:cs="Times New Roman"/>
          <w:szCs w:val="28"/>
        </w:rPr>
        <w:t>Thực hiện tốt Chỉ thị, Nghị quyết, Kế hoạch về quốc phòng – an ninh, phối hợp chặt chẽ với các lực lượng trên địa bàn, đảm bảo an ninh chính trị, trật tự an toàn xã hội; nâng cao chất lượng phong trào “Toàn dân tham gia bảo vệ an ninh Tổ Quốc”;</w:t>
      </w:r>
    </w:p>
    <w:p w:rsidR="00DD0047" w:rsidRPr="00DD0047" w:rsidRDefault="00DD0047" w:rsidP="00DD0047">
      <w:pPr>
        <w:spacing w:line="240" w:lineRule="auto"/>
        <w:ind w:firstLine="720"/>
        <w:contextualSpacing w:val="0"/>
        <w:rPr>
          <w:rFonts w:eastAsia="Calibri" w:cs="Times New Roman"/>
          <w:szCs w:val="28"/>
        </w:rPr>
      </w:pPr>
      <w:r w:rsidRPr="00DD0047">
        <w:rPr>
          <w:rFonts w:eastAsia="Calibri" w:cs="Times New Roman"/>
          <w:szCs w:val="28"/>
        </w:rPr>
        <w:t>Phối hợp chặt chẽ với Uỷ ban Mặt trận Tổ Quố</w:t>
      </w:r>
      <w:r w:rsidR="000249BA">
        <w:rPr>
          <w:rFonts w:eastAsia="Calibri" w:cs="Times New Roman"/>
          <w:szCs w:val="28"/>
        </w:rPr>
        <w:t>c</w:t>
      </w:r>
      <w:r w:rsidRPr="00DD0047">
        <w:rPr>
          <w:rFonts w:eastAsia="Calibri" w:cs="Times New Roman"/>
          <w:szCs w:val="28"/>
        </w:rPr>
        <w:t xml:space="preserve"> để củng cố và xây dựng chính quyền cơ sở.</w:t>
      </w:r>
    </w:p>
    <w:p w:rsidR="00AB7CA5" w:rsidRPr="00AB7CA5" w:rsidRDefault="00AB7CA5" w:rsidP="00AB7CA5">
      <w:pPr>
        <w:spacing w:before="120" w:after="0" w:line="360" w:lineRule="auto"/>
        <w:ind w:firstLine="697"/>
        <w:contextualSpacing w:val="0"/>
        <w:rPr>
          <w:rFonts w:eastAsia="Times New Roman" w:cs="Times New Roman"/>
          <w:szCs w:val="28"/>
          <w:lang w:val="sv-SE"/>
        </w:rPr>
      </w:pPr>
      <w:r w:rsidRPr="00AB7CA5">
        <w:rPr>
          <w:rFonts w:eastAsia="Times New Roman" w:cs="Times New Roman"/>
          <w:b/>
          <w:szCs w:val="28"/>
          <w:lang w:val="sv-SE"/>
        </w:rPr>
        <w:t xml:space="preserve">1. </w:t>
      </w:r>
      <w:r w:rsidRPr="00AB7CA5">
        <w:rPr>
          <w:rFonts w:eastAsia="Times New Roman" w:cs="Times New Roman"/>
          <w:szCs w:val="28"/>
          <w:lang w:val="pt-BR"/>
        </w:rPr>
        <w:t>Tập trung chỉ đạo, điều hành,</w:t>
      </w:r>
      <w:r w:rsidRPr="00AB7CA5">
        <w:rPr>
          <w:rFonts w:eastAsia="Times New Roman" w:cs="Times New Roman"/>
          <w:szCs w:val="28"/>
          <w:lang w:val="sv-SE"/>
        </w:rPr>
        <w:t xml:space="preserve"> huy động tối đa các nguồn lực phấn đấu thực hiện mục tiêu, các chỉ tiêu Nghị quyết Đảng ủy, HĐND xã đề ra.</w:t>
      </w:r>
    </w:p>
    <w:p w:rsidR="00AB7CA5" w:rsidRPr="00AB7CA5" w:rsidRDefault="00AB7CA5" w:rsidP="00AB7CA5">
      <w:pPr>
        <w:spacing w:before="120" w:after="0" w:line="360" w:lineRule="auto"/>
        <w:ind w:firstLine="697"/>
        <w:contextualSpacing w:val="0"/>
        <w:rPr>
          <w:rFonts w:eastAsia="Times New Roman" w:cs="Times New Roman"/>
          <w:szCs w:val="28"/>
          <w:lang w:val="pt-BR"/>
        </w:rPr>
      </w:pPr>
      <w:r w:rsidRPr="00AB7CA5">
        <w:rPr>
          <w:rFonts w:eastAsia="Times New Roman" w:cs="Times New Roman"/>
          <w:b/>
          <w:szCs w:val="28"/>
          <w:lang w:val="pt-BR"/>
        </w:rPr>
        <w:t>2.</w:t>
      </w:r>
      <w:r w:rsidRPr="00AB7CA5">
        <w:rPr>
          <w:rFonts w:eastAsia="Times New Roman" w:cs="Times New Roman"/>
          <w:szCs w:val="28"/>
          <w:lang w:val="pt-BR"/>
        </w:rPr>
        <w:t xml:space="preserve"> Chủ động triển khai đồng bộ Nghị quyết của HĐND xã về nhiệm vụ phát triển kinh tế - xã hội và dự toán ngân sách nhà nước năm 2021. </w:t>
      </w:r>
    </w:p>
    <w:p w:rsidR="00AB7CA5" w:rsidRPr="00AB7CA5" w:rsidRDefault="00AB7CA5" w:rsidP="00AB7CA5">
      <w:pPr>
        <w:spacing w:before="120" w:after="0" w:line="360" w:lineRule="auto"/>
        <w:ind w:firstLine="697"/>
        <w:contextualSpacing w:val="0"/>
        <w:rPr>
          <w:rFonts w:eastAsia="Times New Roman" w:cs="Times New Roman"/>
          <w:szCs w:val="28"/>
          <w:lang w:val="sv-SE"/>
        </w:rPr>
      </w:pPr>
      <w:r w:rsidRPr="00AB7CA5">
        <w:rPr>
          <w:rFonts w:eastAsia="Times New Roman" w:cs="Times New Roman"/>
          <w:b/>
          <w:szCs w:val="28"/>
          <w:lang w:val="sv-SE"/>
        </w:rPr>
        <w:t>3.</w:t>
      </w:r>
      <w:r w:rsidRPr="00AB7CA5">
        <w:rPr>
          <w:rFonts w:eastAsia="Times New Roman" w:cs="Times New Roman"/>
          <w:szCs w:val="28"/>
          <w:lang w:val="sv-SE"/>
        </w:rPr>
        <w:t xml:space="preserve"> Tập trung đổi mới phương thức chỉ đạo, điều hành. Thường xuyên kiểm tra, đôn đốc, nhắc nhở và xử lý nghiêm đối với việc chậm trễ thực hiện các nhiệm vụ được giao nhưng không có lý do chính đáng.</w:t>
      </w:r>
    </w:p>
    <w:p w:rsidR="00AB7CA5" w:rsidRPr="00AB7CA5" w:rsidRDefault="00AB7CA5" w:rsidP="00AB7CA5">
      <w:pPr>
        <w:spacing w:before="120" w:after="0" w:line="360" w:lineRule="auto"/>
        <w:ind w:firstLine="697"/>
        <w:contextualSpacing w:val="0"/>
        <w:rPr>
          <w:rFonts w:eastAsia="Times New Roman" w:cs="Times New Roman"/>
          <w:szCs w:val="28"/>
          <w:lang w:val="da-DK"/>
        </w:rPr>
      </w:pPr>
      <w:r w:rsidRPr="00AB7CA5">
        <w:rPr>
          <w:rFonts w:eastAsia="Times New Roman" w:cs="Times New Roman"/>
          <w:b/>
          <w:szCs w:val="28"/>
          <w:lang w:val="sv-SE"/>
        </w:rPr>
        <w:t>4.</w:t>
      </w:r>
      <w:r w:rsidRPr="00AB7CA5">
        <w:rPr>
          <w:rFonts w:eastAsia="Times New Roman" w:cs="Times New Roman"/>
          <w:szCs w:val="28"/>
          <w:lang w:val="sv-SE"/>
        </w:rPr>
        <w:t xml:space="preserve"> Tiếp tục tăng cường kỷ luật, kỷ cương hành chính, nâng cao tinh thần trách nhiệm, thái độ phục vụ và đạo đức nghề nghiệp; quan tâm củng cố niềm tin của nhân dân vào đội ngũ của cán bộ, công chức trong quá trình thực thi nhiệm vụ được giao. </w:t>
      </w:r>
      <w:r w:rsidRPr="00AB7CA5">
        <w:rPr>
          <w:rFonts w:eastAsia="Times New Roman" w:cs="Times New Roman"/>
          <w:szCs w:val="28"/>
          <w:lang w:val="da-DK"/>
        </w:rPr>
        <w:t xml:space="preserve">Lắng nghe nhân dân, đề cao trách nhiệm giải trình trước nhân dân, </w:t>
      </w:r>
      <w:r w:rsidRPr="00AB7CA5">
        <w:rPr>
          <w:rFonts w:eastAsia="Times New Roman" w:cs="Times New Roman"/>
          <w:szCs w:val="28"/>
          <w:lang w:val="da-DK"/>
        </w:rPr>
        <w:lastRenderedPageBreak/>
        <w:t xml:space="preserve">chịu sự giám sát của nhân dân, tuyên truyền vận động nhân dân, tạo sự đồng thuận xã hội cao trong thực hiện chủ trương của Đảng và Nhà nước. </w:t>
      </w:r>
    </w:p>
    <w:p w:rsidR="00AB7CA5" w:rsidRPr="00AB7CA5" w:rsidRDefault="00AB7CA5" w:rsidP="00AB7CA5">
      <w:pPr>
        <w:spacing w:before="120" w:after="0" w:line="360" w:lineRule="auto"/>
        <w:ind w:firstLine="697"/>
        <w:contextualSpacing w:val="0"/>
        <w:rPr>
          <w:rFonts w:eastAsia="Times New Roman" w:cs="Times New Roman"/>
          <w:szCs w:val="28"/>
          <w:lang w:val="da-DK"/>
        </w:rPr>
      </w:pPr>
      <w:r w:rsidRPr="00AB7CA5">
        <w:rPr>
          <w:rFonts w:eastAsia="Times New Roman" w:cs="Times New Roman"/>
          <w:b/>
          <w:szCs w:val="28"/>
          <w:lang w:val="da-DK"/>
        </w:rPr>
        <w:t>5.</w:t>
      </w:r>
      <w:r w:rsidRPr="00AB7CA5">
        <w:rPr>
          <w:rFonts w:eastAsia="Times New Roman" w:cs="Times New Roman"/>
          <w:szCs w:val="28"/>
          <w:lang w:val="da-DK"/>
        </w:rPr>
        <w:t xml:space="preserve"> Tăng cường phối hợp và tổ chức thực hiện tốt Quy chế phối hợp giữa </w:t>
      </w:r>
      <w:r w:rsidRPr="00AB7CA5">
        <w:rPr>
          <w:rFonts w:eastAsia="Times New Roman" w:cs="Times New Roman"/>
          <w:szCs w:val="28"/>
          <w:lang w:val="pt-BR"/>
        </w:rPr>
        <w:t>Ủy ban nhân dân</w:t>
      </w:r>
      <w:r w:rsidRPr="00AB7CA5">
        <w:rPr>
          <w:rFonts w:eastAsia="Times New Roman" w:cs="Times New Roman"/>
          <w:szCs w:val="28"/>
          <w:lang w:val="da-DK"/>
        </w:rPr>
        <w:t xml:space="preserve"> xã với TT </w:t>
      </w:r>
      <w:r w:rsidRPr="00AB7CA5">
        <w:rPr>
          <w:rFonts w:eastAsia="Times New Roman" w:cs="Times New Roman"/>
          <w:szCs w:val="28"/>
          <w:lang w:val="sv-SE"/>
        </w:rPr>
        <w:t>HĐND</w:t>
      </w:r>
      <w:r w:rsidRPr="00AB7CA5">
        <w:rPr>
          <w:rFonts w:eastAsia="Times New Roman" w:cs="Times New Roman"/>
          <w:szCs w:val="28"/>
          <w:lang w:val="da-DK"/>
        </w:rPr>
        <w:t>, Ủy ban MTTQ và các Đoàn thể xã, nhằm phát huy cao nhất sức mạnh tổng hợp của cả hệ thống chính trị và các tầng lớp nhân dân để thực hiện hoàn thành tốt nhiệm vụ chính trị, kinh tế, xã hội của xã trong năm 2021.</w:t>
      </w:r>
    </w:p>
    <w:p w:rsidR="00AB7CA5" w:rsidRPr="00AB7CA5" w:rsidRDefault="007456B8" w:rsidP="007456B8">
      <w:pPr>
        <w:spacing w:before="120" w:after="0" w:line="240" w:lineRule="auto"/>
        <w:ind w:firstLine="851"/>
        <w:contextualSpacing w:val="0"/>
        <w:rPr>
          <w:rFonts w:eastAsia="Times New Roman" w:cs="Times New Roman"/>
          <w:szCs w:val="28"/>
        </w:rPr>
      </w:pPr>
      <w:r>
        <w:rPr>
          <w:rFonts w:eastAsia="Times New Roman" w:cs="Times New Roman"/>
          <w:szCs w:val="28"/>
        </w:rPr>
        <w:t>Trên đây là báo cáo tham luận của UBND xã Tả Sìn T</w:t>
      </w:r>
      <w:r w:rsidR="001C7E66">
        <w:rPr>
          <w:rFonts w:eastAsia="Times New Roman" w:cs="Times New Roman"/>
          <w:szCs w:val="28"/>
        </w:rPr>
        <w:t>hàng về một số giải pháp thực</w:t>
      </w:r>
      <w:r>
        <w:rPr>
          <w:rFonts w:eastAsia="Times New Roman" w:cs="Times New Roman"/>
          <w:szCs w:val="28"/>
        </w:rPr>
        <w:t xml:space="preserve"> hiện nhiệm vụ</w:t>
      </w:r>
      <w:r w:rsidR="001C7E66">
        <w:rPr>
          <w:rFonts w:eastAsia="Times New Roman" w:cs="Times New Roman"/>
          <w:szCs w:val="28"/>
        </w:rPr>
        <w:t xml:space="preserve"> </w:t>
      </w:r>
      <w:r w:rsidR="00955419">
        <w:rPr>
          <w:rFonts w:eastAsia="Times New Roman" w:cs="Times New Roman"/>
          <w:szCs w:val="28"/>
        </w:rPr>
        <w:t xml:space="preserve">PTKT-XH và một số nhiệm vụ khác </w:t>
      </w:r>
      <w:r w:rsidR="001C7E66">
        <w:rPr>
          <w:rFonts w:eastAsia="Times New Roman" w:cs="Times New Roman"/>
          <w:szCs w:val="28"/>
        </w:rPr>
        <w:t>năm 2021</w:t>
      </w:r>
    </w:p>
    <w:p w:rsidR="00AB7CA5" w:rsidRPr="00AB7CA5" w:rsidRDefault="00AB7CA5" w:rsidP="00AB7CA5">
      <w:pPr>
        <w:spacing w:after="0" w:line="240" w:lineRule="auto"/>
        <w:contextualSpacing w:val="0"/>
        <w:jc w:val="left"/>
        <w:rPr>
          <w:rFonts w:eastAsia="Times New Roman" w:cs="Times New Roman"/>
          <w:szCs w:val="28"/>
        </w:rPr>
      </w:pPr>
    </w:p>
    <w:p w:rsidR="001B64FC" w:rsidRDefault="001B64FC"/>
    <w:sectPr w:rsidR="001B64FC" w:rsidSect="0050034A">
      <w:footerReference w:type="even" r:id="rId7"/>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D04" w:rsidRDefault="00ED5D04">
      <w:pPr>
        <w:spacing w:after="0" w:line="240" w:lineRule="auto"/>
      </w:pPr>
      <w:r>
        <w:separator/>
      </w:r>
    </w:p>
  </w:endnote>
  <w:endnote w:type="continuationSeparator" w:id="0">
    <w:p w:rsidR="00ED5D04" w:rsidRDefault="00ED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32" w:rsidRDefault="00955419" w:rsidP="00B644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1832" w:rsidRDefault="00ED5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32" w:rsidRDefault="00955419" w:rsidP="00B644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25C8">
      <w:rPr>
        <w:rStyle w:val="PageNumber"/>
        <w:noProof/>
      </w:rPr>
      <w:t>1</w:t>
    </w:r>
    <w:r>
      <w:rPr>
        <w:rStyle w:val="PageNumber"/>
      </w:rPr>
      <w:fldChar w:fldCharType="end"/>
    </w:r>
  </w:p>
  <w:p w:rsidR="004A1832" w:rsidRDefault="00ED5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D04" w:rsidRDefault="00ED5D04">
      <w:pPr>
        <w:spacing w:after="0" w:line="240" w:lineRule="auto"/>
      </w:pPr>
      <w:r>
        <w:separator/>
      </w:r>
    </w:p>
  </w:footnote>
  <w:footnote w:type="continuationSeparator" w:id="0">
    <w:p w:rsidR="00ED5D04" w:rsidRDefault="00ED5D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A5"/>
    <w:rsid w:val="00010B90"/>
    <w:rsid w:val="000249BA"/>
    <w:rsid w:val="000A7111"/>
    <w:rsid w:val="000B2B36"/>
    <w:rsid w:val="000C34CD"/>
    <w:rsid w:val="000C5828"/>
    <w:rsid w:val="00107539"/>
    <w:rsid w:val="001B64FC"/>
    <w:rsid w:val="001C7E66"/>
    <w:rsid w:val="002C17AA"/>
    <w:rsid w:val="00371A55"/>
    <w:rsid w:val="003C3AD1"/>
    <w:rsid w:val="00406CEA"/>
    <w:rsid w:val="004525C8"/>
    <w:rsid w:val="00506B74"/>
    <w:rsid w:val="005A331C"/>
    <w:rsid w:val="0066238E"/>
    <w:rsid w:val="007456B8"/>
    <w:rsid w:val="00821BD0"/>
    <w:rsid w:val="008A7D5F"/>
    <w:rsid w:val="008E2374"/>
    <w:rsid w:val="00953900"/>
    <w:rsid w:val="00955419"/>
    <w:rsid w:val="00984961"/>
    <w:rsid w:val="009909F9"/>
    <w:rsid w:val="00A3050F"/>
    <w:rsid w:val="00A84144"/>
    <w:rsid w:val="00AB7CA5"/>
    <w:rsid w:val="00B853C8"/>
    <w:rsid w:val="00BB5E61"/>
    <w:rsid w:val="00BE5A7F"/>
    <w:rsid w:val="00CF37DA"/>
    <w:rsid w:val="00D3788A"/>
    <w:rsid w:val="00DD0047"/>
    <w:rsid w:val="00E5477A"/>
    <w:rsid w:val="00ED5D04"/>
    <w:rsid w:val="00F0375B"/>
    <w:rsid w:val="00FD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5"/>
    <w:pPr>
      <w:spacing w:after="120" w:line="324" w:lineRule="auto"/>
      <w:contextualSpacing/>
      <w:jc w:val="both"/>
    </w:p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Footer">
    <w:name w:val="footer"/>
    <w:basedOn w:val="Normal"/>
    <w:link w:val="FooterChar"/>
    <w:uiPriority w:val="99"/>
    <w:semiHidden/>
    <w:unhideWhenUsed/>
    <w:rsid w:val="00AB7C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7CA5"/>
  </w:style>
  <w:style w:type="table" w:styleId="TableGrid">
    <w:name w:val="Table Grid"/>
    <w:basedOn w:val="TableNormal"/>
    <w:rsid w:val="00AB7CA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B7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5"/>
    <w:pPr>
      <w:spacing w:after="120" w:line="324" w:lineRule="auto"/>
      <w:contextualSpacing/>
      <w:jc w:val="both"/>
    </w:p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Footer">
    <w:name w:val="footer"/>
    <w:basedOn w:val="Normal"/>
    <w:link w:val="FooterChar"/>
    <w:uiPriority w:val="99"/>
    <w:semiHidden/>
    <w:unhideWhenUsed/>
    <w:rsid w:val="00AB7C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7CA5"/>
  </w:style>
  <w:style w:type="table" w:styleId="TableGrid">
    <w:name w:val="Table Grid"/>
    <w:basedOn w:val="TableNormal"/>
    <w:rsid w:val="00AB7CA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B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VNN.R9</cp:lastModifiedBy>
  <cp:revision>2</cp:revision>
  <dcterms:created xsi:type="dcterms:W3CDTF">2021-01-06T10:02:00Z</dcterms:created>
  <dcterms:modified xsi:type="dcterms:W3CDTF">2021-01-06T10:02:00Z</dcterms:modified>
</cp:coreProperties>
</file>