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0" w:type="dxa"/>
        <w:tblInd w:w="139" w:type="dxa"/>
        <w:tblLayout w:type="fixed"/>
        <w:tblLook w:val="0000" w:firstRow="0" w:lastRow="0" w:firstColumn="0" w:lastColumn="0" w:noHBand="0" w:noVBand="0"/>
      </w:tblPr>
      <w:tblGrid>
        <w:gridCol w:w="3189"/>
        <w:gridCol w:w="5781"/>
      </w:tblGrid>
      <w:tr w:rsidR="00A00045" w:rsidRPr="00A00045" w:rsidTr="00CA4DA7">
        <w:trPr>
          <w:cantSplit/>
          <w:trHeight w:val="1257"/>
        </w:trPr>
        <w:tc>
          <w:tcPr>
            <w:tcW w:w="3189" w:type="dxa"/>
          </w:tcPr>
          <w:p w:rsidR="0078074E" w:rsidRPr="00A00045" w:rsidRDefault="0078074E" w:rsidP="00A00045">
            <w:pPr>
              <w:pStyle w:val="BodyText2"/>
              <w:rPr>
                <w:rFonts w:ascii="Times New Roman" w:hAnsi="Times New Roman"/>
                <w:bCs/>
                <w:sz w:val="26"/>
                <w:szCs w:val="26"/>
              </w:rPr>
            </w:pPr>
            <w:r w:rsidRPr="00A00045">
              <w:rPr>
                <w:rFonts w:ascii="Times New Roman" w:hAnsi="Times New Roman"/>
                <w:bCs/>
                <w:sz w:val="26"/>
                <w:szCs w:val="26"/>
              </w:rPr>
              <w:t>ỦY BAN NHÂN DÂN</w:t>
            </w:r>
          </w:p>
          <w:p w:rsidR="0078074E" w:rsidRPr="00A00045" w:rsidRDefault="0078074E" w:rsidP="00A00045">
            <w:pPr>
              <w:pStyle w:val="BodyText2"/>
              <w:rPr>
                <w:rFonts w:ascii="Times New Roman" w:hAnsi="Times New Roman"/>
              </w:rPr>
            </w:pPr>
            <w:r w:rsidRPr="00A00045">
              <w:rPr>
                <w:rFonts w:ascii="Times New Roman" w:hAnsi="Times New Roman"/>
                <w:bCs/>
                <w:sz w:val="26"/>
                <w:szCs w:val="26"/>
              </w:rPr>
              <w:t>HUYỆN TỦA CHÙA</w:t>
            </w:r>
          </w:p>
          <w:p w:rsidR="0078074E" w:rsidRPr="00A00045" w:rsidRDefault="0060204E" w:rsidP="00A00045">
            <w:pPr>
              <w:jc w:val="center"/>
            </w:pPr>
            <w:r w:rsidRPr="00A00045">
              <w:rPr>
                <w:noProof/>
              </w:rPr>
              <mc:AlternateContent>
                <mc:Choice Requires="wps">
                  <w:drawing>
                    <wp:anchor distT="4294967295" distB="4294967295" distL="114300" distR="114300" simplePos="0" relativeHeight="251654144" behindDoc="0" locked="0" layoutInCell="1" allowOverlap="1" wp14:anchorId="02614AA3" wp14:editId="69790396">
                      <wp:simplePos x="0" y="0"/>
                      <wp:positionH relativeFrom="column">
                        <wp:posOffset>645160</wp:posOffset>
                      </wp:positionH>
                      <wp:positionV relativeFrom="paragraph">
                        <wp:posOffset>10794</wp:posOffset>
                      </wp:positionV>
                      <wp:extent cx="4940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E8901" id="Straight Connector 6"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pt,.85pt" to="89.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f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Bf5OkTdJD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"/>
                  </w:pict>
                </mc:Fallback>
              </mc:AlternateContent>
            </w:r>
          </w:p>
          <w:p w:rsidR="0078074E" w:rsidRPr="00A00045" w:rsidRDefault="0078074E" w:rsidP="00A00045">
            <w:pPr>
              <w:jc w:val="center"/>
            </w:pPr>
            <w:r w:rsidRPr="00A00045">
              <w:t xml:space="preserve">Số:  </w:t>
            </w:r>
            <w:r w:rsidR="001509BB" w:rsidRPr="00A00045">
              <w:t xml:space="preserve">     </w:t>
            </w:r>
            <w:r w:rsidRPr="00A00045">
              <w:t xml:space="preserve">  /QĐ-UBND</w:t>
            </w:r>
          </w:p>
          <w:p w:rsidR="00AF5867" w:rsidRPr="001B4C7E" w:rsidRDefault="001B4C7E" w:rsidP="00A00045">
            <w:pPr>
              <w:jc w:val="center"/>
              <w:rPr>
                <w:b/>
              </w:rPr>
            </w:pPr>
            <w:r w:rsidRPr="001B4C7E">
              <w:rPr>
                <w:b/>
              </w:rPr>
              <w:t>(DỰ THẢO)</w:t>
            </w:r>
          </w:p>
        </w:tc>
        <w:tc>
          <w:tcPr>
            <w:tcW w:w="5781" w:type="dxa"/>
          </w:tcPr>
          <w:p w:rsidR="0078074E" w:rsidRPr="00A00045" w:rsidRDefault="0078074E" w:rsidP="00A00045">
            <w:pPr>
              <w:pStyle w:val="BodyText2"/>
              <w:rPr>
                <w:rFonts w:ascii="Times New Roman" w:hAnsi="Times New Roman"/>
                <w:bCs/>
                <w:sz w:val="26"/>
                <w:szCs w:val="26"/>
              </w:rPr>
            </w:pPr>
            <w:r w:rsidRPr="00A00045">
              <w:rPr>
                <w:rFonts w:ascii="Times New Roman" w:hAnsi="Times New Roman"/>
                <w:bCs/>
                <w:sz w:val="26"/>
                <w:szCs w:val="26"/>
              </w:rPr>
              <w:t>CỘNG HÒA XÃ HỘI CHỦ NGHĨA VIỆT NAM</w:t>
            </w:r>
          </w:p>
          <w:p w:rsidR="0078074E" w:rsidRPr="00A00045" w:rsidRDefault="0078074E" w:rsidP="00A00045">
            <w:pPr>
              <w:jc w:val="center"/>
              <w:rPr>
                <w:b/>
                <w:bCs/>
              </w:rPr>
            </w:pPr>
            <w:r w:rsidRPr="00A00045">
              <w:rPr>
                <w:b/>
                <w:bCs/>
              </w:rPr>
              <w:t>Độc lập - Tự do - Hạnh phúc</w:t>
            </w:r>
          </w:p>
          <w:p w:rsidR="0078074E" w:rsidRPr="00A00045" w:rsidRDefault="0060204E" w:rsidP="00A00045">
            <w:pPr>
              <w:jc w:val="right"/>
              <w:rPr>
                <w:bCs/>
                <w:i/>
              </w:rPr>
            </w:pPr>
            <w:r w:rsidRPr="00A00045">
              <w:rPr>
                <w:noProof/>
              </w:rPr>
              <mc:AlternateContent>
                <mc:Choice Requires="wps">
                  <w:drawing>
                    <wp:anchor distT="4294967295" distB="4294967295" distL="114300" distR="114300" simplePos="0" relativeHeight="251657216" behindDoc="0" locked="0" layoutInCell="1" allowOverlap="1" wp14:anchorId="628B906C" wp14:editId="1F30648A">
                      <wp:simplePos x="0" y="0"/>
                      <wp:positionH relativeFrom="column">
                        <wp:posOffset>755015</wp:posOffset>
                      </wp:positionH>
                      <wp:positionV relativeFrom="paragraph">
                        <wp:posOffset>23494</wp:posOffset>
                      </wp:positionV>
                      <wp:extent cx="2085340" cy="0"/>
                      <wp:effectExtent l="0" t="0" r="101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1FEA8" id="Straight Connector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45pt,1.85pt" to="223.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V3e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zqdPO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"/>
                  </w:pict>
                </mc:Fallback>
              </mc:AlternateContent>
            </w:r>
          </w:p>
          <w:p w:rsidR="0078074E" w:rsidRPr="00A00045" w:rsidRDefault="0078074E" w:rsidP="00A00045">
            <w:pPr>
              <w:jc w:val="center"/>
              <w:rPr>
                <w:lang w:val="vi-VN"/>
              </w:rPr>
            </w:pPr>
            <w:r w:rsidRPr="00A00045">
              <w:rPr>
                <w:bCs/>
                <w:i/>
              </w:rPr>
              <w:t xml:space="preserve">Tủa Chùa, ngày      tháng </w:t>
            </w:r>
            <w:r w:rsidR="001509BB" w:rsidRPr="00A00045">
              <w:rPr>
                <w:bCs/>
                <w:i/>
              </w:rPr>
              <w:t>01</w:t>
            </w:r>
            <w:r w:rsidRPr="00A00045">
              <w:rPr>
                <w:bCs/>
                <w:i/>
              </w:rPr>
              <w:t xml:space="preserve"> năm 202</w:t>
            </w:r>
            <w:r w:rsidR="001C105A" w:rsidRPr="00A00045">
              <w:rPr>
                <w:bCs/>
                <w:i/>
                <w:lang w:val="vi-VN"/>
              </w:rPr>
              <w:t>2</w:t>
            </w:r>
          </w:p>
        </w:tc>
      </w:tr>
    </w:tbl>
    <w:p w:rsidR="0078074E" w:rsidRPr="00A00045" w:rsidRDefault="0078074E" w:rsidP="00A00045">
      <w:pPr>
        <w:rPr>
          <w:sz w:val="8"/>
          <w:szCs w:val="32"/>
        </w:rPr>
      </w:pPr>
    </w:p>
    <w:p w:rsidR="0078074E" w:rsidRPr="00A00045" w:rsidRDefault="0078074E" w:rsidP="00A00045">
      <w:pPr>
        <w:pStyle w:val="Heading6"/>
        <w:spacing w:before="0" w:after="0"/>
        <w:jc w:val="center"/>
        <w:rPr>
          <w:sz w:val="4"/>
          <w:szCs w:val="28"/>
        </w:rPr>
      </w:pPr>
    </w:p>
    <w:p w:rsidR="0078074E" w:rsidRPr="00A00045" w:rsidRDefault="0078074E" w:rsidP="00A00045">
      <w:pPr>
        <w:pStyle w:val="Heading6"/>
        <w:spacing w:before="0" w:after="0"/>
        <w:jc w:val="center"/>
        <w:rPr>
          <w:sz w:val="28"/>
          <w:szCs w:val="28"/>
        </w:rPr>
      </w:pPr>
      <w:r w:rsidRPr="00A00045">
        <w:rPr>
          <w:sz w:val="28"/>
          <w:szCs w:val="28"/>
        </w:rPr>
        <w:t>QUYẾT ĐỊNH</w:t>
      </w:r>
    </w:p>
    <w:p w:rsidR="0078074E" w:rsidRPr="00A00045" w:rsidRDefault="0078074E" w:rsidP="00A00045">
      <w:pPr>
        <w:jc w:val="center"/>
        <w:rPr>
          <w:b/>
          <w:iCs/>
          <w:szCs w:val="22"/>
        </w:rPr>
      </w:pPr>
      <w:r w:rsidRPr="00A00045">
        <w:rPr>
          <w:b/>
          <w:iCs/>
          <w:spacing w:val="-2"/>
          <w:szCs w:val="22"/>
        </w:rPr>
        <w:t>Về việc ban hành Chương trình g</w:t>
      </w:r>
      <w:r w:rsidRPr="00A00045">
        <w:rPr>
          <w:b/>
          <w:spacing w:val="-2"/>
        </w:rPr>
        <w:t xml:space="preserve">iải pháp </w:t>
      </w:r>
      <w:r w:rsidRPr="00A00045">
        <w:rPr>
          <w:b/>
          <w:iCs/>
          <w:szCs w:val="22"/>
        </w:rPr>
        <w:t>chỉ đạo điều hành thực hiện nhiệm vụ phát triển kinh tế -</w:t>
      </w:r>
      <w:bookmarkStart w:id="0" w:name="_GoBack"/>
      <w:bookmarkEnd w:id="0"/>
      <w:r w:rsidRPr="00A00045">
        <w:rPr>
          <w:b/>
          <w:iCs/>
          <w:szCs w:val="22"/>
        </w:rPr>
        <w:t xml:space="preserve"> xã hội, đảm bảo quốc phòng - an ninh</w:t>
      </w:r>
    </w:p>
    <w:p w:rsidR="0078074E" w:rsidRPr="00A00045" w:rsidRDefault="0078074E" w:rsidP="00A00045">
      <w:pPr>
        <w:jc w:val="center"/>
        <w:rPr>
          <w:b/>
          <w:iCs/>
          <w:szCs w:val="22"/>
          <w:lang w:val="vi-VN"/>
        </w:rPr>
      </w:pPr>
      <w:r w:rsidRPr="00A00045">
        <w:rPr>
          <w:b/>
          <w:iCs/>
          <w:szCs w:val="22"/>
        </w:rPr>
        <w:t>và dự toán ngân sách năm 202</w:t>
      </w:r>
      <w:r w:rsidR="00934971" w:rsidRPr="00A00045">
        <w:rPr>
          <w:b/>
          <w:iCs/>
          <w:szCs w:val="22"/>
          <w:lang w:val="vi-VN"/>
        </w:rPr>
        <w:t>2</w:t>
      </w:r>
    </w:p>
    <w:p w:rsidR="0078074E" w:rsidRPr="00A00045" w:rsidRDefault="0060204E" w:rsidP="00A00045">
      <w:pPr>
        <w:ind w:left="-57" w:right="-57"/>
        <w:jc w:val="center"/>
        <w:rPr>
          <w:b/>
          <w:sz w:val="12"/>
        </w:rPr>
      </w:pPr>
      <w:r w:rsidRPr="00A00045">
        <w:rPr>
          <w:b/>
          <w:noProof/>
          <w:sz w:val="2"/>
        </w:rPr>
        <mc:AlternateContent>
          <mc:Choice Requires="wps">
            <w:drawing>
              <wp:anchor distT="4294967295" distB="4294967295" distL="114300" distR="114300" simplePos="0" relativeHeight="251651072" behindDoc="0" locked="0" layoutInCell="1" allowOverlap="1" wp14:anchorId="1E8DCBCA" wp14:editId="40CFCD10">
                <wp:simplePos x="0" y="0"/>
                <wp:positionH relativeFrom="column">
                  <wp:posOffset>2156460</wp:posOffset>
                </wp:positionH>
                <wp:positionV relativeFrom="paragraph">
                  <wp:posOffset>56514</wp:posOffset>
                </wp:positionV>
                <wp:extent cx="1503680"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F0BD3" id="Straight Connector 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8pt,4.45pt" to="288.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DT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m6dNsD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"/>
            </w:pict>
          </mc:Fallback>
        </mc:AlternateContent>
      </w:r>
    </w:p>
    <w:p w:rsidR="0078074E" w:rsidRPr="00A00045" w:rsidRDefault="0078074E" w:rsidP="00A00045">
      <w:pPr>
        <w:pStyle w:val="Heading6"/>
        <w:spacing w:before="120" w:after="120"/>
        <w:jc w:val="center"/>
        <w:rPr>
          <w:sz w:val="28"/>
          <w:szCs w:val="28"/>
        </w:rPr>
      </w:pPr>
      <w:r w:rsidRPr="00A00045">
        <w:rPr>
          <w:sz w:val="28"/>
          <w:szCs w:val="28"/>
        </w:rPr>
        <w:t>ỦY BAN NHÂN DÂN HUYỆN TỦA CHÙA</w:t>
      </w:r>
    </w:p>
    <w:p w:rsidR="0078074E" w:rsidRPr="00A00045" w:rsidRDefault="0078074E" w:rsidP="00A00045">
      <w:pPr>
        <w:rPr>
          <w:sz w:val="2"/>
          <w:szCs w:val="10"/>
        </w:rPr>
      </w:pPr>
    </w:p>
    <w:p w:rsidR="00DC68FC" w:rsidRPr="00A00045" w:rsidRDefault="00DC68FC" w:rsidP="00A00045">
      <w:pPr>
        <w:spacing w:before="60" w:after="60"/>
        <w:ind w:firstLine="720"/>
        <w:jc w:val="both"/>
        <w:rPr>
          <w:i/>
          <w:lang w:val="vi-VN"/>
        </w:rPr>
      </w:pPr>
      <w:r w:rsidRPr="00A00045">
        <w:rPr>
          <w:i/>
        </w:rPr>
        <w:t>Căn cứ Luật Tổ chức chính quyền địa phương ngày 19 tháng 6 năm 2015;</w:t>
      </w:r>
      <w:r w:rsidRPr="00A00045">
        <w:rPr>
          <w:i/>
          <w:lang w:val="vi-VN"/>
        </w:rPr>
        <w:t xml:space="preserve"> Luật sửa đổi, bổ sung một số điều của Luật t</w:t>
      </w:r>
      <w:r w:rsidR="00A31CE8" w:rsidRPr="00A00045">
        <w:rPr>
          <w:i/>
          <w:lang w:val="vi-VN"/>
        </w:rPr>
        <w:t>ổ</w:t>
      </w:r>
      <w:r w:rsidRPr="00A00045">
        <w:rPr>
          <w:i/>
          <w:lang w:val="vi-VN"/>
        </w:rPr>
        <w:t xml:space="preserve"> chức Chính phủ và </w:t>
      </w:r>
      <w:r w:rsidRPr="00A00045">
        <w:rPr>
          <w:i/>
        </w:rPr>
        <w:t xml:space="preserve">Luật Tổ chức chính quyền địa phương ngày </w:t>
      </w:r>
      <w:r w:rsidRPr="00A00045">
        <w:rPr>
          <w:i/>
          <w:lang w:val="vi-VN"/>
        </w:rPr>
        <w:t>22</w:t>
      </w:r>
      <w:r w:rsidRPr="00A00045">
        <w:rPr>
          <w:i/>
        </w:rPr>
        <w:t xml:space="preserve"> tháng </w:t>
      </w:r>
      <w:r w:rsidRPr="00A00045">
        <w:rPr>
          <w:i/>
          <w:lang w:val="vi-VN"/>
        </w:rPr>
        <w:t>11</w:t>
      </w:r>
      <w:r w:rsidRPr="00A00045">
        <w:rPr>
          <w:i/>
        </w:rPr>
        <w:t xml:space="preserve"> năm 201</w:t>
      </w:r>
      <w:r w:rsidRPr="00A00045">
        <w:rPr>
          <w:i/>
          <w:lang w:val="vi-VN"/>
        </w:rPr>
        <w:t>9;</w:t>
      </w:r>
    </w:p>
    <w:p w:rsidR="00DC68FC" w:rsidRDefault="00DC68FC" w:rsidP="00A00045">
      <w:pPr>
        <w:spacing w:before="60" w:after="60"/>
        <w:ind w:firstLine="720"/>
        <w:jc w:val="both"/>
        <w:rPr>
          <w:i/>
        </w:rPr>
      </w:pPr>
      <w:r w:rsidRPr="00A00045">
        <w:rPr>
          <w:i/>
        </w:rPr>
        <w:t xml:space="preserve">Căn cứ Quyết định số </w:t>
      </w:r>
      <w:r w:rsidR="00934971" w:rsidRPr="00A00045">
        <w:rPr>
          <w:i/>
          <w:lang w:val="vi-VN"/>
        </w:rPr>
        <w:t>3248</w:t>
      </w:r>
      <w:r w:rsidRPr="00A00045">
        <w:rPr>
          <w:i/>
        </w:rPr>
        <w:t xml:space="preserve">/QĐ-UBND ngày </w:t>
      </w:r>
      <w:r w:rsidR="00934971" w:rsidRPr="00A00045">
        <w:rPr>
          <w:i/>
          <w:lang w:val="vi-VN"/>
        </w:rPr>
        <w:t>15</w:t>
      </w:r>
      <w:r w:rsidR="0072209C">
        <w:rPr>
          <w:i/>
        </w:rPr>
        <w:t>/</w:t>
      </w:r>
      <w:r w:rsidRPr="00A00045">
        <w:rPr>
          <w:i/>
        </w:rPr>
        <w:t>12</w:t>
      </w:r>
      <w:r w:rsidR="0072209C">
        <w:rPr>
          <w:i/>
        </w:rPr>
        <w:t>/</w:t>
      </w:r>
      <w:r w:rsidRPr="00A00045">
        <w:rPr>
          <w:i/>
        </w:rPr>
        <w:t>20</w:t>
      </w:r>
      <w:r w:rsidRPr="00A00045">
        <w:rPr>
          <w:i/>
          <w:lang w:val="vi-VN"/>
        </w:rPr>
        <w:t>2</w:t>
      </w:r>
      <w:r w:rsidR="00934971" w:rsidRPr="00A00045">
        <w:rPr>
          <w:i/>
          <w:lang w:val="vi-VN"/>
        </w:rPr>
        <w:t>1</w:t>
      </w:r>
      <w:r w:rsidRPr="00A00045">
        <w:rPr>
          <w:i/>
        </w:rPr>
        <w:t xml:space="preserve"> của Ủy ban nhân dân tỉnh Điện Biên về việc giao chỉ tiêu phát triển kinh tế - xã hội, đảm bảo quốc phòng an ninh năm 202</w:t>
      </w:r>
      <w:r w:rsidR="00934971" w:rsidRPr="00A00045">
        <w:rPr>
          <w:i/>
          <w:lang w:val="vi-VN"/>
        </w:rPr>
        <w:t>2</w:t>
      </w:r>
      <w:r w:rsidRPr="00A00045">
        <w:rPr>
          <w:i/>
          <w:lang w:val="vi-VN"/>
        </w:rPr>
        <w:t>,</w:t>
      </w:r>
      <w:r w:rsidRPr="00A00045">
        <w:rPr>
          <w:i/>
        </w:rPr>
        <w:t xml:space="preserve"> tỉnh Điện Biên;</w:t>
      </w:r>
    </w:p>
    <w:p w:rsidR="001D5EE4" w:rsidRPr="001D5EE4" w:rsidRDefault="001D5EE4" w:rsidP="001D5EE4">
      <w:pPr>
        <w:ind w:firstLine="720"/>
        <w:jc w:val="both"/>
        <w:rPr>
          <w:i/>
          <w:spacing w:val="-2"/>
        </w:rPr>
      </w:pPr>
      <w:r w:rsidRPr="001D5EE4">
        <w:rPr>
          <w:i/>
          <w:spacing w:val="-2"/>
        </w:rPr>
        <w:t>Căn cứ Quyết định số      /QĐ-UBND ngày …./01/2022 của Ủy ban nhân dân tỉnh Điện Biên về việc ban hành Chương trình giải pháp chỉ đạo điều hành thực hiện nhiệm vụ phát triển kinh tế - xã hội, đảm bảo quốc phòng - an ninh</w:t>
      </w:r>
      <w:r>
        <w:rPr>
          <w:i/>
          <w:spacing w:val="-2"/>
        </w:rPr>
        <w:t xml:space="preserve"> </w:t>
      </w:r>
      <w:r w:rsidRPr="001D5EE4">
        <w:rPr>
          <w:i/>
          <w:spacing w:val="-2"/>
        </w:rPr>
        <w:t>và dự toán ngân sách năm 2022;</w:t>
      </w:r>
    </w:p>
    <w:p w:rsidR="00DC68FC" w:rsidRDefault="00DC68FC" w:rsidP="00A00045">
      <w:pPr>
        <w:spacing w:before="60" w:after="60"/>
        <w:jc w:val="both"/>
        <w:rPr>
          <w:i/>
          <w:spacing w:val="-2"/>
        </w:rPr>
      </w:pPr>
      <w:r w:rsidRPr="001D5EE4">
        <w:rPr>
          <w:i/>
          <w:spacing w:val="-2"/>
        </w:rPr>
        <w:tab/>
        <w:t xml:space="preserve">Căn cứ </w:t>
      </w:r>
      <w:r w:rsidRPr="00A00045">
        <w:rPr>
          <w:i/>
          <w:spacing w:val="-2"/>
        </w:rPr>
        <w:t xml:space="preserve">Nghị quyết số </w:t>
      </w:r>
      <w:r w:rsidR="00D87387" w:rsidRPr="001D5EE4">
        <w:rPr>
          <w:i/>
          <w:spacing w:val="-2"/>
        </w:rPr>
        <w:t>84</w:t>
      </w:r>
      <w:r w:rsidRPr="00A00045">
        <w:rPr>
          <w:i/>
          <w:spacing w:val="-2"/>
        </w:rPr>
        <w:t xml:space="preserve">/NQ-HĐND ngày </w:t>
      </w:r>
      <w:r w:rsidR="00D87387" w:rsidRPr="001D5EE4">
        <w:rPr>
          <w:i/>
          <w:spacing w:val="-2"/>
        </w:rPr>
        <w:t>17</w:t>
      </w:r>
      <w:r w:rsidR="0072209C">
        <w:rPr>
          <w:i/>
          <w:spacing w:val="-2"/>
        </w:rPr>
        <w:t>/</w:t>
      </w:r>
      <w:r w:rsidRPr="00A00045">
        <w:rPr>
          <w:i/>
          <w:spacing w:val="-2"/>
        </w:rPr>
        <w:t>12</w:t>
      </w:r>
      <w:r w:rsidR="0072209C">
        <w:rPr>
          <w:i/>
          <w:spacing w:val="-2"/>
        </w:rPr>
        <w:t>/</w:t>
      </w:r>
      <w:r w:rsidRPr="00A00045">
        <w:rPr>
          <w:i/>
          <w:spacing w:val="-2"/>
        </w:rPr>
        <w:t>20</w:t>
      </w:r>
      <w:r w:rsidRPr="001D5EE4">
        <w:rPr>
          <w:i/>
          <w:spacing w:val="-2"/>
        </w:rPr>
        <w:t>2</w:t>
      </w:r>
      <w:r w:rsidR="00934971" w:rsidRPr="001D5EE4">
        <w:rPr>
          <w:i/>
          <w:spacing w:val="-2"/>
        </w:rPr>
        <w:t>1</w:t>
      </w:r>
      <w:r w:rsidRPr="00A00045">
        <w:rPr>
          <w:i/>
          <w:spacing w:val="-2"/>
        </w:rPr>
        <w:t xml:space="preserve"> của Hội đồng nhân dân huyện về mục tiêu, chỉ tiêu, nhiệm vụ phát triển kinh tế - xã hội, bảo đảm quốc phòng - an ninh năm 202</w:t>
      </w:r>
      <w:r w:rsidR="00934971" w:rsidRPr="0072209C">
        <w:rPr>
          <w:i/>
          <w:spacing w:val="-2"/>
        </w:rPr>
        <w:t>2</w:t>
      </w:r>
      <w:r w:rsidRPr="00A00045">
        <w:rPr>
          <w:i/>
          <w:spacing w:val="-2"/>
        </w:rPr>
        <w:t>;</w:t>
      </w:r>
      <w:r w:rsidR="0072209C" w:rsidRPr="0072209C">
        <w:rPr>
          <w:i/>
          <w:spacing w:val="-2"/>
        </w:rPr>
        <w:t xml:space="preserve"> </w:t>
      </w:r>
      <w:r w:rsidR="0072209C" w:rsidRPr="00A00045">
        <w:rPr>
          <w:i/>
          <w:spacing w:val="-2"/>
        </w:rPr>
        <w:t xml:space="preserve">Nghị quyết số </w:t>
      </w:r>
      <w:r w:rsidR="0072209C" w:rsidRPr="001D5EE4">
        <w:rPr>
          <w:i/>
          <w:spacing w:val="-2"/>
        </w:rPr>
        <w:t>8</w:t>
      </w:r>
      <w:r w:rsidR="0072209C">
        <w:rPr>
          <w:i/>
          <w:spacing w:val="-2"/>
        </w:rPr>
        <w:t>5</w:t>
      </w:r>
      <w:r w:rsidR="0072209C" w:rsidRPr="00A00045">
        <w:rPr>
          <w:i/>
          <w:spacing w:val="-2"/>
        </w:rPr>
        <w:t xml:space="preserve">/NQ-HĐND ngày </w:t>
      </w:r>
      <w:r w:rsidR="0072209C" w:rsidRPr="001D5EE4">
        <w:rPr>
          <w:i/>
          <w:spacing w:val="-2"/>
        </w:rPr>
        <w:t>17</w:t>
      </w:r>
      <w:r w:rsidR="0072209C">
        <w:rPr>
          <w:i/>
          <w:spacing w:val="-2"/>
        </w:rPr>
        <w:t>/</w:t>
      </w:r>
      <w:r w:rsidR="0072209C" w:rsidRPr="00A00045">
        <w:rPr>
          <w:i/>
          <w:spacing w:val="-2"/>
        </w:rPr>
        <w:t>12</w:t>
      </w:r>
      <w:r w:rsidR="0072209C">
        <w:rPr>
          <w:i/>
          <w:spacing w:val="-2"/>
        </w:rPr>
        <w:t>/</w:t>
      </w:r>
      <w:r w:rsidR="0072209C" w:rsidRPr="00A00045">
        <w:rPr>
          <w:i/>
          <w:spacing w:val="-2"/>
        </w:rPr>
        <w:t>20</w:t>
      </w:r>
      <w:r w:rsidR="0072209C" w:rsidRPr="001D5EE4">
        <w:rPr>
          <w:i/>
          <w:spacing w:val="-2"/>
        </w:rPr>
        <w:t>21</w:t>
      </w:r>
      <w:r w:rsidR="0072209C" w:rsidRPr="00A00045">
        <w:rPr>
          <w:i/>
          <w:spacing w:val="-2"/>
        </w:rPr>
        <w:t xml:space="preserve"> của Hội đồng nhân dân huyện </w:t>
      </w:r>
      <w:r w:rsidR="0072209C" w:rsidRPr="0072209C">
        <w:rPr>
          <w:i/>
          <w:spacing w:val="-2"/>
        </w:rPr>
        <w:t xml:space="preserve">Về dự toán và phân bổ ngân sách địa phương năm 2022; </w:t>
      </w:r>
      <w:r w:rsidR="0072209C" w:rsidRPr="00A00045">
        <w:rPr>
          <w:i/>
          <w:spacing w:val="-2"/>
        </w:rPr>
        <w:t xml:space="preserve">Nghị quyết số </w:t>
      </w:r>
      <w:r w:rsidR="0072209C" w:rsidRPr="001D5EE4">
        <w:rPr>
          <w:i/>
          <w:spacing w:val="-2"/>
        </w:rPr>
        <w:t>8</w:t>
      </w:r>
      <w:r w:rsidR="0072209C">
        <w:rPr>
          <w:i/>
          <w:spacing w:val="-2"/>
        </w:rPr>
        <w:t>7</w:t>
      </w:r>
      <w:r w:rsidR="0072209C" w:rsidRPr="00A00045">
        <w:rPr>
          <w:i/>
          <w:spacing w:val="-2"/>
        </w:rPr>
        <w:t xml:space="preserve">/NQ-HĐND ngày </w:t>
      </w:r>
      <w:r w:rsidR="0072209C" w:rsidRPr="001D5EE4">
        <w:rPr>
          <w:i/>
          <w:spacing w:val="-2"/>
        </w:rPr>
        <w:t>17</w:t>
      </w:r>
      <w:r w:rsidR="0072209C">
        <w:rPr>
          <w:i/>
          <w:spacing w:val="-2"/>
        </w:rPr>
        <w:t>/</w:t>
      </w:r>
      <w:r w:rsidR="0072209C" w:rsidRPr="00A00045">
        <w:rPr>
          <w:i/>
          <w:spacing w:val="-2"/>
        </w:rPr>
        <w:t>12</w:t>
      </w:r>
      <w:r w:rsidR="0072209C">
        <w:rPr>
          <w:i/>
          <w:spacing w:val="-2"/>
        </w:rPr>
        <w:t>/</w:t>
      </w:r>
      <w:r w:rsidR="0072209C" w:rsidRPr="00A00045">
        <w:rPr>
          <w:i/>
          <w:spacing w:val="-2"/>
        </w:rPr>
        <w:t>20</w:t>
      </w:r>
      <w:r w:rsidR="0072209C" w:rsidRPr="001D5EE4">
        <w:rPr>
          <w:i/>
          <w:spacing w:val="-2"/>
        </w:rPr>
        <w:t>21</w:t>
      </w:r>
      <w:r w:rsidR="0072209C" w:rsidRPr="00A00045">
        <w:rPr>
          <w:i/>
          <w:spacing w:val="-2"/>
        </w:rPr>
        <w:t xml:space="preserve"> của Hội đồng nhân dân huyện </w:t>
      </w:r>
      <w:r w:rsidR="0072209C" w:rsidRPr="0072209C">
        <w:rPr>
          <w:i/>
          <w:spacing w:val="-2"/>
        </w:rPr>
        <w:t>Về việc phân bổ chi tiết, thông qua Kế hoạch đầu tư công trung hạn vốn ngân sách nhà nước năm 2022, huyện Tủa Chùa;</w:t>
      </w:r>
    </w:p>
    <w:p w:rsidR="0072209C" w:rsidRDefault="0072209C" w:rsidP="0072209C">
      <w:pPr>
        <w:spacing w:before="60" w:after="60"/>
        <w:ind w:firstLine="720"/>
        <w:jc w:val="both"/>
        <w:rPr>
          <w:i/>
        </w:rPr>
      </w:pPr>
      <w:r>
        <w:rPr>
          <w:i/>
        </w:rPr>
        <w:t>Tiếp theo</w:t>
      </w:r>
      <w:r w:rsidRPr="00A00045">
        <w:rPr>
          <w:i/>
        </w:rPr>
        <w:t xml:space="preserve"> Quyết định số </w:t>
      </w:r>
      <w:r>
        <w:rPr>
          <w:i/>
        </w:rPr>
        <w:t>2387</w:t>
      </w:r>
      <w:r w:rsidRPr="00A00045">
        <w:rPr>
          <w:i/>
        </w:rPr>
        <w:t xml:space="preserve">/QĐ-UBND ngày </w:t>
      </w:r>
      <w:r w:rsidRPr="00A00045">
        <w:rPr>
          <w:i/>
          <w:lang w:val="vi-VN"/>
        </w:rPr>
        <w:t>1</w:t>
      </w:r>
      <w:r>
        <w:rPr>
          <w:i/>
        </w:rPr>
        <w:t>7</w:t>
      </w:r>
      <w:r w:rsidRPr="00A00045">
        <w:rPr>
          <w:i/>
        </w:rPr>
        <w:t xml:space="preserve"> tháng 12 năm 20</w:t>
      </w:r>
      <w:r w:rsidRPr="00A00045">
        <w:rPr>
          <w:i/>
          <w:lang w:val="vi-VN"/>
        </w:rPr>
        <w:t>21</w:t>
      </w:r>
      <w:r w:rsidRPr="00A00045">
        <w:rPr>
          <w:i/>
        </w:rPr>
        <w:t xml:space="preserve"> của Ủy ban nhân dân </w:t>
      </w:r>
      <w:r w:rsidRPr="00A00045">
        <w:rPr>
          <w:i/>
          <w:spacing w:val="-2"/>
        </w:rPr>
        <w:t xml:space="preserve">huyện Tủa Chùa </w:t>
      </w:r>
      <w:r w:rsidRPr="00A00045">
        <w:rPr>
          <w:i/>
        </w:rPr>
        <w:t>về việc giao chỉ tiêu phát triển kinh tế - xã hội, đảm bảo quốc phòng an ninh năm 202</w:t>
      </w:r>
      <w:r w:rsidRPr="00A00045">
        <w:rPr>
          <w:i/>
          <w:lang w:val="vi-VN"/>
        </w:rPr>
        <w:t>2,</w:t>
      </w:r>
      <w:r w:rsidRPr="0072209C">
        <w:rPr>
          <w:i/>
          <w:spacing w:val="-2"/>
        </w:rPr>
        <w:t xml:space="preserve"> </w:t>
      </w:r>
      <w:r w:rsidRPr="00A00045">
        <w:rPr>
          <w:i/>
          <w:spacing w:val="-2"/>
        </w:rPr>
        <w:t>huyện Tủa Chùa</w:t>
      </w:r>
      <w:r>
        <w:rPr>
          <w:i/>
          <w:spacing w:val="-2"/>
        </w:rPr>
        <w:t>,</w:t>
      </w:r>
      <w:r w:rsidRPr="00A00045">
        <w:rPr>
          <w:i/>
          <w:spacing w:val="-2"/>
        </w:rPr>
        <w:t xml:space="preserve"> </w:t>
      </w:r>
      <w:r w:rsidRPr="00A00045">
        <w:rPr>
          <w:i/>
        </w:rPr>
        <w:t>tỉnh Điện Biên;</w:t>
      </w:r>
    </w:p>
    <w:p w:rsidR="0078074E" w:rsidRPr="00A00045" w:rsidRDefault="0078074E" w:rsidP="00A00045">
      <w:pPr>
        <w:spacing w:before="60" w:after="60"/>
        <w:ind w:firstLine="720"/>
        <w:jc w:val="both"/>
        <w:rPr>
          <w:i/>
          <w:lang w:val="nl-NL"/>
        </w:rPr>
      </w:pPr>
      <w:r w:rsidRPr="00A00045">
        <w:rPr>
          <w:i/>
          <w:lang w:val="nl-NL"/>
        </w:rPr>
        <w:t xml:space="preserve">Xét đề nghị của </w:t>
      </w:r>
      <w:r w:rsidR="00751E3E" w:rsidRPr="00A00045">
        <w:rPr>
          <w:i/>
          <w:lang w:val="vi-VN"/>
        </w:rPr>
        <w:t xml:space="preserve">Phòng Tài chính </w:t>
      </w:r>
      <w:r w:rsidR="001509BB" w:rsidRPr="00A00045">
        <w:rPr>
          <w:i/>
        </w:rPr>
        <w:t>-</w:t>
      </w:r>
      <w:r w:rsidR="00751E3E" w:rsidRPr="00A00045">
        <w:rPr>
          <w:i/>
          <w:lang w:val="vi-VN"/>
        </w:rPr>
        <w:t xml:space="preserve"> Kế hoạch huyện tại Tờ trình số       /TTr-TCKH ngày  </w:t>
      </w:r>
      <w:r w:rsidR="001D5EE4">
        <w:rPr>
          <w:i/>
        </w:rPr>
        <w:t xml:space="preserve">  </w:t>
      </w:r>
      <w:r w:rsidR="00751E3E" w:rsidRPr="00A00045">
        <w:rPr>
          <w:i/>
          <w:lang w:val="vi-VN"/>
        </w:rPr>
        <w:t xml:space="preserve">  </w:t>
      </w:r>
      <w:r w:rsidR="001509BB" w:rsidRPr="00A00045">
        <w:rPr>
          <w:i/>
        </w:rPr>
        <w:t>/01</w:t>
      </w:r>
      <w:r w:rsidR="00751E3E" w:rsidRPr="00A00045">
        <w:rPr>
          <w:i/>
          <w:lang w:val="vi-VN"/>
        </w:rPr>
        <w:t>/202</w:t>
      </w:r>
      <w:r w:rsidR="001509BB" w:rsidRPr="00A00045">
        <w:rPr>
          <w:i/>
        </w:rPr>
        <w:t>2</w:t>
      </w:r>
      <w:r w:rsidR="00751E3E" w:rsidRPr="00A00045">
        <w:rPr>
          <w:i/>
          <w:lang w:val="vi-VN"/>
        </w:rPr>
        <w:t>.</w:t>
      </w:r>
    </w:p>
    <w:p w:rsidR="0078074E" w:rsidRPr="00A00045" w:rsidRDefault="0078074E" w:rsidP="00A00045">
      <w:pPr>
        <w:pStyle w:val="BodyText"/>
        <w:tabs>
          <w:tab w:val="left" w:pos="1920"/>
        </w:tabs>
        <w:spacing w:before="60" w:after="60"/>
        <w:jc w:val="center"/>
        <w:rPr>
          <w:b/>
          <w:bCs/>
          <w:sz w:val="28"/>
          <w:szCs w:val="28"/>
          <w:lang w:val="nl-NL"/>
        </w:rPr>
      </w:pPr>
      <w:r w:rsidRPr="00A00045">
        <w:rPr>
          <w:b/>
          <w:bCs/>
          <w:sz w:val="28"/>
          <w:szCs w:val="28"/>
          <w:lang w:val="nl-NL"/>
        </w:rPr>
        <w:t>QUYẾT ĐỊNH:</w:t>
      </w:r>
    </w:p>
    <w:p w:rsidR="0078074E" w:rsidRPr="00A00045" w:rsidRDefault="0078074E" w:rsidP="00A00045">
      <w:pPr>
        <w:spacing w:before="60" w:after="60"/>
        <w:ind w:firstLine="720"/>
        <w:jc w:val="both"/>
        <w:rPr>
          <w:lang w:val="nl-NL"/>
        </w:rPr>
      </w:pPr>
      <w:r w:rsidRPr="00A00045">
        <w:rPr>
          <w:b/>
          <w:lang w:val="nl-NL"/>
        </w:rPr>
        <w:t>Điều 1.</w:t>
      </w:r>
      <w:r w:rsidRPr="00A00045">
        <w:rPr>
          <w:lang w:val="nl-NL"/>
        </w:rPr>
        <w:t xml:space="preserve"> Ban hành kèm theo Quyết định này Chương trình giải pháp chỉ đạo điều hành thực hiện nhiệm vụ phát triển kinh tế - xã hội, đảm bảo quốc phòng - an ninh và dự toán thu, chi ngân sách năm 202</w:t>
      </w:r>
      <w:r w:rsidR="00934971" w:rsidRPr="00A00045">
        <w:rPr>
          <w:lang w:val="vi-VN"/>
        </w:rPr>
        <w:t>2</w:t>
      </w:r>
      <w:r w:rsidRPr="00A00045">
        <w:rPr>
          <w:lang w:val="nl-NL"/>
        </w:rPr>
        <w:t>.</w:t>
      </w:r>
    </w:p>
    <w:p w:rsidR="0078074E" w:rsidRDefault="0078074E" w:rsidP="00A00045">
      <w:pPr>
        <w:pStyle w:val="BodyTextIndent"/>
        <w:spacing w:before="60" w:after="60"/>
        <w:ind w:left="0" w:firstLine="720"/>
        <w:jc w:val="both"/>
        <w:rPr>
          <w:lang w:val="nl-NL"/>
        </w:rPr>
      </w:pPr>
      <w:r w:rsidRPr="00A00045">
        <w:rPr>
          <w:b/>
          <w:bCs/>
          <w:lang w:val="nl-NL"/>
        </w:rPr>
        <w:t>Điều 2.</w:t>
      </w:r>
      <w:r w:rsidRPr="00A00045">
        <w:rPr>
          <w:lang w:val="nl-NL"/>
        </w:rPr>
        <w:t xml:space="preserve"> Căn cứ Quyết định này, thủ trưởng các cơ quan, phòng ban huyện, Chủ tịch Ủy ban nhân dân các xã, thị trấn và các đơn vị liên quan có trách nhiệm tổ chức triển khai thực hiện, phấn đấu hoàn thành các mục tiêu, nhiệm vụ kế hoạch đã đề ra.</w:t>
      </w:r>
    </w:p>
    <w:p w:rsidR="0072209C" w:rsidRPr="00A00045" w:rsidRDefault="0072209C" w:rsidP="00A00045">
      <w:pPr>
        <w:pStyle w:val="BodyTextIndent"/>
        <w:spacing w:before="60" w:after="60"/>
        <w:ind w:left="0" w:firstLine="720"/>
        <w:jc w:val="both"/>
        <w:rPr>
          <w:lang w:val="nl-NL"/>
        </w:rPr>
      </w:pPr>
    </w:p>
    <w:p w:rsidR="0078074E" w:rsidRPr="00A00045" w:rsidRDefault="0078074E" w:rsidP="00A00045">
      <w:pPr>
        <w:pStyle w:val="BodyTextIndent"/>
        <w:spacing w:before="60" w:after="60"/>
        <w:ind w:left="0" w:firstLine="720"/>
        <w:jc w:val="both"/>
        <w:rPr>
          <w:lang w:val="nl-NL"/>
        </w:rPr>
      </w:pPr>
      <w:r w:rsidRPr="00A00045">
        <w:rPr>
          <w:b/>
          <w:bCs/>
          <w:lang w:val="nl-NL"/>
        </w:rPr>
        <w:lastRenderedPageBreak/>
        <w:t>Điều 3.</w:t>
      </w:r>
      <w:r w:rsidRPr="00A00045">
        <w:rPr>
          <w:lang w:val="nl-NL"/>
        </w:rPr>
        <w:t xml:space="preserve"> Quyết định có hiệu lực thi hành kể từ ngày ký. </w:t>
      </w:r>
    </w:p>
    <w:p w:rsidR="0078074E" w:rsidRPr="00A00045" w:rsidRDefault="0078074E" w:rsidP="00A00045">
      <w:pPr>
        <w:pStyle w:val="BodyTextIndent"/>
        <w:spacing w:before="60" w:after="60"/>
        <w:ind w:left="0" w:firstLine="720"/>
        <w:jc w:val="both"/>
        <w:rPr>
          <w:lang w:val="nl-NL"/>
        </w:rPr>
      </w:pPr>
      <w:r w:rsidRPr="00A00045">
        <w:rPr>
          <w:lang w:val="nl-NL"/>
        </w:rPr>
        <w:t>Chánh Văn phòng Hội đồng nhân dân và Ủy ban nhân dân huyện; Trưởng phòng Tài chính - Kế hoạch huyện; thủ trưởng các cơ quan, phòng, ban huyện; Chủ tịch Ủy ban nhân dân các xã, thị trấn và các đơn vị có liên quan chịu trách nhiệm thi hành Quyết định này./.</w:t>
      </w:r>
    </w:p>
    <w:tbl>
      <w:tblPr>
        <w:tblW w:w="8970" w:type="dxa"/>
        <w:jc w:val="center"/>
        <w:tblLayout w:type="fixed"/>
        <w:tblLook w:val="0000" w:firstRow="0" w:lastRow="0" w:firstColumn="0" w:lastColumn="0" w:noHBand="0" w:noVBand="0"/>
      </w:tblPr>
      <w:tblGrid>
        <w:gridCol w:w="10"/>
        <w:gridCol w:w="3179"/>
        <w:gridCol w:w="1540"/>
        <w:gridCol w:w="4060"/>
        <w:gridCol w:w="181"/>
      </w:tblGrid>
      <w:tr w:rsidR="00A00045" w:rsidRPr="00A00045" w:rsidTr="00CA4DA7">
        <w:trPr>
          <w:gridBefore w:val="1"/>
          <w:gridAfter w:val="1"/>
          <w:wBefore w:w="10" w:type="dxa"/>
          <w:wAfter w:w="181" w:type="dxa"/>
          <w:jc w:val="center"/>
        </w:trPr>
        <w:tc>
          <w:tcPr>
            <w:tcW w:w="4719" w:type="dxa"/>
            <w:gridSpan w:val="2"/>
          </w:tcPr>
          <w:p w:rsidR="0078074E" w:rsidRPr="00A00045" w:rsidRDefault="0078074E" w:rsidP="00A00045">
            <w:pPr>
              <w:ind w:left="-57" w:right="-57"/>
              <w:rPr>
                <w:b/>
                <w:bCs/>
                <w:i/>
                <w:iCs/>
                <w:sz w:val="24"/>
                <w:lang w:val="nl-NL"/>
              </w:rPr>
            </w:pPr>
            <w:r w:rsidRPr="00A00045">
              <w:rPr>
                <w:b/>
                <w:bCs/>
                <w:i/>
                <w:iCs/>
                <w:sz w:val="24"/>
                <w:lang w:val="nl-NL"/>
              </w:rPr>
              <w:t xml:space="preserve"> Nơi nhận:</w:t>
            </w:r>
          </w:p>
          <w:p w:rsidR="0078074E" w:rsidRPr="00A00045" w:rsidRDefault="0078074E" w:rsidP="00A00045">
            <w:pPr>
              <w:ind w:left="-57" w:right="-57"/>
              <w:jc w:val="both"/>
              <w:rPr>
                <w:sz w:val="22"/>
                <w:lang w:val="nl-NL"/>
              </w:rPr>
            </w:pPr>
            <w:r w:rsidRPr="00A00045">
              <w:rPr>
                <w:sz w:val="22"/>
                <w:lang w:val="nl-NL"/>
              </w:rPr>
              <w:t>- Như</w:t>
            </w:r>
            <w:r w:rsidRPr="00A00045">
              <w:rPr>
                <w:sz w:val="22"/>
                <w:lang w:val="nl-NL"/>
              </w:rPr>
              <w:softHyphen/>
            </w:r>
            <w:r w:rsidRPr="00A00045">
              <w:rPr>
                <w:sz w:val="22"/>
                <w:lang w:val="nl-NL"/>
              </w:rPr>
              <w:softHyphen/>
              <w:t xml:space="preserve"> Điều 3;</w:t>
            </w:r>
          </w:p>
          <w:p w:rsidR="0078074E" w:rsidRPr="00A00045" w:rsidRDefault="0078074E" w:rsidP="00A00045">
            <w:pPr>
              <w:ind w:left="-57" w:right="-57"/>
              <w:jc w:val="both"/>
              <w:rPr>
                <w:sz w:val="22"/>
                <w:lang w:val="nl-NL"/>
              </w:rPr>
            </w:pPr>
            <w:r w:rsidRPr="00A00045">
              <w:rPr>
                <w:sz w:val="22"/>
                <w:lang w:val="nl-NL"/>
              </w:rPr>
              <w:t>- UBND tỉnh Điện Biên;</w:t>
            </w:r>
          </w:p>
          <w:p w:rsidR="0078074E" w:rsidRPr="00A00045" w:rsidRDefault="0078074E" w:rsidP="00A00045">
            <w:pPr>
              <w:ind w:left="-57" w:right="-57"/>
              <w:jc w:val="both"/>
              <w:rPr>
                <w:sz w:val="22"/>
                <w:lang w:val="nl-NL"/>
              </w:rPr>
            </w:pPr>
            <w:r w:rsidRPr="00A00045">
              <w:rPr>
                <w:sz w:val="22"/>
                <w:lang w:val="nl-NL"/>
              </w:rPr>
              <w:t>- Sở Kế hoạch và Đầu tư tỉnh Điện Biên;</w:t>
            </w:r>
          </w:p>
          <w:p w:rsidR="0078074E" w:rsidRPr="00A00045" w:rsidRDefault="0078074E" w:rsidP="00A00045">
            <w:pPr>
              <w:ind w:left="-57" w:right="-57"/>
              <w:jc w:val="both"/>
              <w:rPr>
                <w:sz w:val="22"/>
                <w:lang w:val="nl-NL"/>
              </w:rPr>
            </w:pPr>
            <w:r w:rsidRPr="00A00045">
              <w:rPr>
                <w:sz w:val="22"/>
                <w:lang w:val="nl-NL"/>
              </w:rPr>
              <w:t>- TT. Huyện ủy;</w:t>
            </w:r>
          </w:p>
          <w:p w:rsidR="0078074E" w:rsidRPr="00A00045" w:rsidRDefault="0078074E" w:rsidP="00A00045">
            <w:pPr>
              <w:ind w:left="-57" w:right="-57"/>
              <w:jc w:val="both"/>
              <w:rPr>
                <w:sz w:val="22"/>
                <w:lang w:val="nl-NL"/>
              </w:rPr>
            </w:pPr>
            <w:r w:rsidRPr="00A00045">
              <w:rPr>
                <w:sz w:val="22"/>
                <w:lang w:val="nl-NL"/>
              </w:rPr>
              <w:t>- TT. HĐND huyện;</w:t>
            </w:r>
          </w:p>
          <w:p w:rsidR="0078074E" w:rsidRPr="00A00045" w:rsidRDefault="0078074E" w:rsidP="00A00045">
            <w:pPr>
              <w:ind w:left="-57" w:right="-57"/>
              <w:jc w:val="both"/>
              <w:rPr>
                <w:sz w:val="22"/>
                <w:lang w:val="nl-NL"/>
              </w:rPr>
            </w:pPr>
            <w:r w:rsidRPr="00A00045">
              <w:rPr>
                <w:sz w:val="22"/>
                <w:lang w:val="nl-NL"/>
              </w:rPr>
              <w:t>- Thành viên UBND huyện;</w:t>
            </w:r>
          </w:p>
          <w:p w:rsidR="0078074E" w:rsidRPr="00A00045" w:rsidRDefault="0078074E" w:rsidP="00A00045">
            <w:pPr>
              <w:ind w:left="-57" w:right="-57"/>
              <w:jc w:val="both"/>
              <w:rPr>
                <w:sz w:val="22"/>
                <w:lang w:val="nl-NL"/>
              </w:rPr>
            </w:pPr>
            <w:r w:rsidRPr="00A00045">
              <w:rPr>
                <w:sz w:val="22"/>
                <w:lang w:val="nl-NL"/>
              </w:rPr>
              <w:t>- UBMTTQVN và các đoàn thể huyện;</w:t>
            </w:r>
          </w:p>
          <w:p w:rsidR="0078074E" w:rsidRPr="00A00045" w:rsidRDefault="0078074E" w:rsidP="00A00045">
            <w:pPr>
              <w:ind w:left="-57" w:right="-57"/>
              <w:jc w:val="both"/>
            </w:pPr>
            <w:r w:rsidRPr="00A00045">
              <w:rPr>
                <w:sz w:val="22"/>
              </w:rPr>
              <w:t>- Lư</w:t>
            </w:r>
            <w:r w:rsidRPr="00A00045">
              <w:rPr>
                <w:sz w:val="22"/>
              </w:rPr>
              <w:softHyphen/>
            </w:r>
            <w:r w:rsidRPr="00A00045">
              <w:rPr>
                <w:sz w:val="22"/>
              </w:rPr>
              <w:softHyphen/>
              <w:t>u: VT, TC-KH.</w:t>
            </w:r>
          </w:p>
        </w:tc>
        <w:tc>
          <w:tcPr>
            <w:tcW w:w="4060" w:type="dxa"/>
          </w:tcPr>
          <w:p w:rsidR="0078074E" w:rsidRPr="00A00045" w:rsidRDefault="0078074E" w:rsidP="00A00045">
            <w:pPr>
              <w:spacing w:before="60" w:after="60"/>
              <w:jc w:val="center"/>
              <w:rPr>
                <w:b/>
                <w:sz w:val="26"/>
              </w:rPr>
            </w:pPr>
            <w:r w:rsidRPr="00A00045">
              <w:rPr>
                <w:b/>
                <w:sz w:val="26"/>
              </w:rPr>
              <w:t xml:space="preserve">TM. ỦY BAN NHÂN DÂN </w:t>
            </w:r>
          </w:p>
          <w:p w:rsidR="0078074E" w:rsidRPr="00A00045" w:rsidRDefault="0078074E" w:rsidP="00A00045">
            <w:pPr>
              <w:spacing w:before="60" w:after="60"/>
              <w:jc w:val="center"/>
              <w:rPr>
                <w:b/>
                <w:sz w:val="26"/>
              </w:rPr>
            </w:pPr>
            <w:r w:rsidRPr="00A00045">
              <w:rPr>
                <w:b/>
                <w:sz w:val="26"/>
              </w:rPr>
              <w:t>CHỦ TỊCH</w:t>
            </w:r>
          </w:p>
          <w:p w:rsidR="0078074E" w:rsidRPr="00A00045" w:rsidRDefault="0078074E" w:rsidP="00A00045">
            <w:pPr>
              <w:spacing w:before="60" w:after="60"/>
              <w:jc w:val="center"/>
              <w:rPr>
                <w:b/>
                <w:sz w:val="26"/>
              </w:rPr>
            </w:pPr>
          </w:p>
          <w:p w:rsidR="0078074E" w:rsidRPr="00A00045" w:rsidRDefault="0078074E" w:rsidP="00A00045">
            <w:pPr>
              <w:spacing w:before="60" w:after="60"/>
              <w:rPr>
                <w:sz w:val="18"/>
                <w:lang w:val="en-GB"/>
              </w:rPr>
            </w:pPr>
          </w:p>
          <w:p w:rsidR="00A00045" w:rsidRPr="00A00045" w:rsidRDefault="00A00045" w:rsidP="00A00045">
            <w:pPr>
              <w:spacing w:before="60" w:after="60"/>
              <w:rPr>
                <w:sz w:val="24"/>
                <w:lang w:val="en-GB"/>
              </w:rPr>
            </w:pPr>
          </w:p>
          <w:p w:rsidR="0078074E" w:rsidRDefault="0078074E" w:rsidP="00A00045">
            <w:pPr>
              <w:spacing w:before="60" w:after="60"/>
            </w:pPr>
          </w:p>
          <w:p w:rsidR="0072209C" w:rsidRPr="00A00045" w:rsidRDefault="0072209C" w:rsidP="00A00045">
            <w:pPr>
              <w:spacing w:before="60" w:after="60"/>
            </w:pPr>
          </w:p>
          <w:p w:rsidR="00A00045" w:rsidRDefault="00794D8C" w:rsidP="00A00045">
            <w:pPr>
              <w:spacing w:before="60" w:after="60"/>
              <w:jc w:val="center"/>
              <w:rPr>
                <w:b/>
                <w:lang w:val="vi-VN"/>
              </w:rPr>
            </w:pPr>
            <w:r w:rsidRPr="00A00045">
              <w:rPr>
                <w:b/>
                <w:lang w:val="vi-VN"/>
              </w:rPr>
              <w:t>Hoàng Tuyết Ban</w:t>
            </w:r>
          </w:p>
          <w:p w:rsidR="0072209C" w:rsidRDefault="0072209C" w:rsidP="00A00045">
            <w:pPr>
              <w:spacing w:before="60" w:after="60"/>
              <w:jc w:val="center"/>
              <w:rPr>
                <w:b/>
                <w:lang w:val="vi-VN"/>
              </w:rPr>
            </w:pPr>
          </w:p>
          <w:p w:rsidR="0072209C" w:rsidRDefault="0072209C" w:rsidP="00A00045">
            <w:pPr>
              <w:spacing w:before="60" w:after="60"/>
              <w:jc w:val="center"/>
              <w:rPr>
                <w:b/>
                <w:lang w:val="vi-VN"/>
              </w:rPr>
            </w:pPr>
          </w:p>
          <w:p w:rsidR="0072209C" w:rsidRDefault="0072209C" w:rsidP="00A00045">
            <w:pPr>
              <w:spacing w:before="60" w:after="60"/>
              <w:jc w:val="center"/>
              <w:rPr>
                <w:b/>
                <w:lang w:val="vi-VN"/>
              </w:rPr>
            </w:pPr>
          </w:p>
          <w:p w:rsidR="0072209C" w:rsidRDefault="0072209C" w:rsidP="00A00045">
            <w:pPr>
              <w:spacing w:before="60" w:after="60"/>
              <w:jc w:val="center"/>
              <w:rPr>
                <w:b/>
                <w:lang w:val="vi-VN"/>
              </w:rPr>
            </w:pPr>
          </w:p>
          <w:p w:rsidR="0072209C" w:rsidRDefault="0072209C" w:rsidP="00A00045">
            <w:pPr>
              <w:spacing w:before="60" w:after="60"/>
              <w:jc w:val="center"/>
              <w:rPr>
                <w:b/>
                <w:lang w:val="vi-VN"/>
              </w:rPr>
            </w:pPr>
          </w:p>
          <w:p w:rsidR="0072209C" w:rsidRDefault="0072209C" w:rsidP="00A00045">
            <w:pPr>
              <w:spacing w:before="60" w:after="60"/>
              <w:jc w:val="center"/>
              <w:rPr>
                <w:b/>
                <w:lang w:val="vi-VN"/>
              </w:rPr>
            </w:pPr>
          </w:p>
          <w:p w:rsidR="0072209C" w:rsidRDefault="0072209C" w:rsidP="00A00045">
            <w:pPr>
              <w:spacing w:before="60" w:after="60"/>
              <w:jc w:val="center"/>
              <w:rPr>
                <w:b/>
                <w:lang w:val="vi-VN"/>
              </w:rPr>
            </w:pPr>
          </w:p>
          <w:p w:rsidR="0072209C" w:rsidRDefault="0072209C" w:rsidP="00A00045">
            <w:pPr>
              <w:spacing w:before="60" w:after="60"/>
              <w:jc w:val="center"/>
              <w:rPr>
                <w:b/>
                <w:lang w:val="vi-VN"/>
              </w:rPr>
            </w:pPr>
          </w:p>
          <w:p w:rsidR="0072209C" w:rsidRDefault="0072209C" w:rsidP="00A00045">
            <w:pPr>
              <w:spacing w:before="60" w:after="60"/>
              <w:jc w:val="center"/>
              <w:rPr>
                <w:b/>
                <w:lang w:val="vi-VN"/>
              </w:rPr>
            </w:pPr>
          </w:p>
          <w:p w:rsidR="0072209C" w:rsidRDefault="0072209C" w:rsidP="00A00045">
            <w:pPr>
              <w:spacing w:before="60" w:after="60"/>
              <w:jc w:val="center"/>
              <w:rPr>
                <w:b/>
                <w:lang w:val="vi-VN"/>
              </w:rPr>
            </w:pPr>
          </w:p>
          <w:p w:rsidR="0072209C" w:rsidRDefault="0072209C" w:rsidP="00A00045">
            <w:pPr>
              <w:spacing w:before="60" w:after="60"/>
              <w:jc w:val="center"/>
              <w:rPr>
                <w:b/>
                <w:lang w:val="vi-VN"/>
              </w:rPr>
            </w:pPr>
          </w:p>
          <w:p w:rsidR="0072209C" w:rsidRDefault="0072209C" w:rsidP="00A00045">
            <w:pPr>
              <w:spacing w:before="60" w:after="60"/>
              <w:jc w:val="center"/>
              <w:rPr>
                <w:b/>
                <w:lang w:val="vi-VN"/>
              </w:rPr>
            </w:pPr>
          </w:p>
          <w:p w:rsidR="0072209C" w:rsidRDefault="0072209C" w:rsidP="00A00045">
            <w:pPr>
              <w:spacing w:before="60" w:after="60"/>
              <w:jc w:val="center"/>
              <w:rPr>
                <w:b/>
                <w:lang w:val="vi-VN"/>
              </w:rPr>
            </w:pPr>
          </w:p>
          <w:p w:rsidR="0072209C" w:rsidRDefault="0072209C" w:rsidP="00A00045">
            <w:pPr>
              <w:spacing w:before="60" w:after="60"/>
              <w:jc w:val="center"/>
              <w:rPr>
                <w:b/>
                <w:lang w:val="vi-VN"/>
              </w:rPr>
            </w:pPr>
          </w:p>
          <w:p w:rsidR="0072209C" w:rsidRDefault="0072209C" w:rsidP="00A00045">
            <w:pPr>
              <w:spacing w:before="60" w:after="60"/>
              <w:jc w:val="center"/>
              <w:rPr>
                <w:b/>
                <w:lang w:val="vi-VN"/>
              </w:rPr>
            </w:pPr>
          </w:p>
          <w:p w:rsidR="0072209C" w:rsidRDefault="0072209C" w:rsidP="00A00045">
            <w:pPr>
              <w:spacing w:before="60" w:after="60"/>
              <w:jc w:val="center"/>
              <w:rPr>
                <w:b/>
                <w:lang w:val="vi-VN"/>
              </w:rPr>
            </w:pPr>
          </w:p>
          <w:p w:rsidR="0072209C" w:rsidRDefault="0072209C" w:rsidP="00A00045">
            <w:pPr>
              <w:spacing w:before="60" w:after="60"/>
              <w:jc w:val="center"/>
              <w:rPr>
                <w:b/>
                <w:lang w:val="vi-VN"/>
              </w:rPr>
            </w:pPr>
          </w:p>
          <w:p w:rsidR="0072209C" w:rsidRDefault="0072209C" w:rsidP="00A00045">
            <w:pPr>
              <w:spacing w:before="60" w:after="60"/>
              <w:jc w:val="center"/>
              <w:rPr>
                <w:b/>
                <w:lang w:val="vi-VN"/>
              </w:rPr>
            </w:pPr>
          </w:p>
          <w:p w:rsidR="0072209C" w:rsidRDefault="0072209C" w:rsidP="00A00045">
            <w:pPr>
              <w:spacing w:before="60" w:after="60"/>
              <w:jc w:val="center"/>
              <w:rPr>
                <w:b/>
                <w:lang w:val="vi-VN"/>
              </w:rPr>
            </w:pPr>
          </w:p>
          <w:p w:rsidR="0072209C" w:rsidRDefault="0072209C" w:rsidP="00A00045">
            <w:pPr>
              <w:spacing w:before="60" w:after="60"/>
              <w:jc w:val="center"/>
              <w:rPr>
                <w:b/>
                <w:lang w:val="vi-VN"/>
              </w:rPr>
            </w:pPr>
          </w:p>
          <w:p w:rsidR="0072209C" w:rsidRDefault="0072209C" w:rsidP="00A00045">
            <w:pPr>
              <w:spacing w:before="60" w:after="60"/>
              <w:jc w:val="center"/>
              <w:rPr>
                <w:b/>
                <w:lang w:val="vi-VN"/>
              </w:rPr>
            </w:pPr>
          </w:p>
          <w:p w:rsidR="0072209C" w:rsidRDefault="0072209C" w:rsidP="00A00045">
            <w:pPr>
              <w:spacing w:before="60" w:after="60"/>
              <w:jc w:val="center"/>
              <w:rPr>
                <w:b/>
                <w:lang w:val="vi-VN"/>
              </w:rPr>
            </w:pPr>
          </w:p>
          <w:p w:rsidR="0072209C" w:rsidRDefault="0072209C" w:rsidP="00A00045">
            <w:pPr>
              <w:spacing w:before="60" w:after="60"/>
              <w:jc w:val="center"/>
              <w:rPr>
                <w:b/>
                <w:lang w:val="vi-VN"/>
              </w:rPr>
            </w:pPr>
          </w:p>
          <w:p w:rsidR="0072209C" w:rsidRDefault="0072209C" w:rsidP="00A00045">
            <w:pPr>
              <w:spacing w:before="60" w:after="60"/>
              <w:jc w:val="center"/>
              <w:rPr>
                <w:b/>
                <w:lang w:val="vi-VN"/>
              </w:rPr>
            </w:pPr>
          </w:p>
          <w:p w:rsidR="0072209C" w:rsidRPr="00A00045" w:rsidRDefault="0072209C" w:rsidP="00A00045">
            <w:pPr>
              <w:spacing w:before="60" w:after="60"/>
              <w:jc w:val="center"/>
              <w:rPr>
                <w:b/>
                <w:lang w:val="vi-VN"/>
              </w:rPr>
            </w:pPr>
          </w:p>
        </w:tc>
      </w:tr>
      <w:tr w:rsidR="00AC39A5" w:rsidRPr="00A00045" w:rsidTr="00CA4DA7">
        <w:tblPrEx>
          <w:jc w:val="left"/>
        </w:tblPrEx>
        <w:trPr>
          <w:cantSplit/>
          <w:trHeight w:val="729"/>
        </w:trPr>
        <w:tc>
          <w:tcPr>
            <w:tcW w:w="3189" w:type="dxa"/>
            <w:gridSpan w:val="2"/>
          </w:tcPr>
          <w:p w:rsidR="0078074E" w:rsidRPr="00A00045" w:rsidRDefault="0078074E" w:rsidP="00A00045">
            <w:pPr>
              <w:pStyle w:val="BodyText2"/>
              <w:rPr>
                <w:rFonts w:ascii="Times New Roman" w:hAnsi="Times New Roman"/>
                <w:bCs/>
                <w:sz w:val="26"/>
                <w:szCs w:val="26"/>
              </w:rPr>
            </w:pPr>
            <w:r w:rsidRPr="00A00045">
              <w:rPr>
                <w:rFonts w:ascii="Times New Roman" w:hAnsi="Times New Roman"/>
                <w:b w:val="0"/>
                <w:szCs w:val="28"/>
              </w:rPr>
              <w:lastRenderedPageBreak/>
              <w:br w:type="page"/>
            </w:r>
            <w:r w:rsidRPr="00A00045">
              <w:rPr>
                <w:rFonts w:ascii="Times New Roman" w:hAnsi="Times New Roman"/>
                <w:sz w:val="26"/>
                <w:szCs w:val="26"/>
              </w:rPr>
              <w:t>ỦY</w:t>
            </w:r>
            <w:r w:rsidRPr="00A00045">
              <w:rPr>
                <w:rFonts w:ascii="Times New Roman" w:hAnsi="Times New Roman"/>
                <w:bCs/>
                <w:sz w:val="26"/>
                <w:szCs w:val="26"/>
              </w:rPr>
              <w:t xml:space="preserve"> BAN NHÂN DÂN</w:t>
            </w:r>
          </w:p>
          <w:p w:rsidR="0078074E" w:rsidRPr="00A00045" w:rsidRDefault="0078074E" w:rsidP="00A00045">
            <w:pPr>
              <w:pStyle w:val="BodyText2"/>
              <w:rPr>
                <w:rFonts w:ascii="Times New Roman" w:hAnsi="Times New Roman"/>
              </w:rPr>
            </w:pPr>
            <w:r w:rsidRPr="00A00045">
              <w:rPr>
                <w:rFonts w:ascii="Times New Roman" w:hAnsi="Times New Roman"/>
                <w:bCs/>
                <w:sz w:val="26"/>
                <w:szCs w:val="26"/>
              </w:rPr>
              <w:t>HUYỆN TỦA CHÙA</w:t>
            </w:r>
          </w:p>
          <w:p w:rsidR="0078074E" w:rsidRPr="00A00045" w:rsidRDefault="0060204E" w:rsidP="00A00045">
            <w:pPr>
              <w:jc w:val="center"/>
            </w:pPr>
            <w:r w:rsidRPr="00A00045">
              <w:rPr>
                <w:noProof/>
              </w:rPr>
              <mc:AlternateContent>
                <mc:Choice Requires="wps">
                  <w:drawing>
                    <wp:anchor distT="4294967295" distB="4294967295" distL="114300" distR="114300" simplePos="0" relativeHeight="251662336" behindDoc="0" locked="0" layoutInCell="1" allowOverlap="1" wp14:anchorId="7EFABFFE" wp14:editId="74A463AA">
                      <wp:simplePos x="0" y="0"/>
                      <wp:positionH relativeFrom="column">
                        <wp:posOffset>662305</wp:posOffset>
                      </wp:positionH>
                      <wp:positionV relativeFrom="paragraph">
                        <wp:posOffset>50164</wp:posOffset>
                      </wp:positionV>
                      <wp:extent cx="4940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83E22"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5pt,3.95pt" to="91.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A7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"/>
                  </w:pict>
                </mc:Fallback>
              </mc:AlternateContent>
            </w:r>
          </w:p>
        </w:tc>
        <w:tc>
          <w:tcPr>
            <w:tcW w:w="5781" w:type="dxa"/>
            <w:gridSpan w:val="3"/>
          </w:tcPr>
          <w:p w:rsidR="0078074E" w:rsidRPr="00A00045" w:rsidRDefault="0078074E" w:rsidP="00A00045">
            <w:pPr>
              <w:pStyle w:val="BodyText2"/>
              <w:rPr>
                <w:rFonts w:ascii="Times New Roman" w:hAnsi="Times New Roman"/>
                <w:bCs/>
                <w:sz w:val="26"/>
                <w:szCs w:val="26"/>
              </w:rPr>
            </w:pPr>
            <w:r w:rsidRPr="00A00045">
              <w:rPr>
                <w:rFonts w:ascii="Times New Roman" w:hAnsi="Times New Roman"/>
                <w:bCs/>
                <w:sz w:val="26"/>
                <w:szCs w:val="26"/>
              </w:rPr>
              <w:t>CỘNG HOÀ XÃ HỘI CHỦ NGHĨA VIỆT NAM</w:t>
            </w:r>
          </w:p>
          <w:p w:rsidR="0078074E" w:rsidRPr="00A00045" w:rsidRDefault="0078074E" w:rsidP="00A00045">
            <w:pPr>
              <w:jc w:val="center"/>
              <w:rPr>
                <w:b/>
                <w:bCs/>
              </w:rPr>
            </w:pPr>
            <w:r w:rsidRPr="00A00045">
              <w:rPr>
                <w:b/>
                <w:bCs/>
              </w:rPr>
              <w:t>Độc lập - Tự do - Hạnh phúc</w:t>
            </w:r>
          </w:p>
          <w:p w:rsidR="0078074E" w:rsidRPr="00A00045" w:rsidRDefault="0060204E" w:rsidP="00A00045">
            <w:pPr>
              <w:rPr>
                <w:bCs/>
                <w:i/>
                <w:sz w:val="26"/>
              </w:rPr>
            </w:pPr>
            <w:r w:rsidRPr="00A00045">
              <w:rPr>
                <w:bCs/>
                <w:i/>
                <w:noProof/>
                <w:sz w:val="26"/>
              </w:rPr>
              <mc:AlternateContent>
                <mc:Choice Requires="wps">
                  <w:drawing>
                    <wp:anchor distT="4294967295" distB="4294967295" distL="114300" distR="114300" simplePos="0" relativeHeight="251666432" behindDoc="0" locked="0" layoutInCell="1" allowOverlap="1" wp14:anchorId="61905C47" wp14:editId="7A3102CE">
                      <wp:simplePos x="0" y="0"/>
                      <wp:positionH relativeFrom="column">
                        <wp:posOffset>745490</wp:posOffset>
                      </wp:positionH>
                      <wp:positionV relativeFrom="paragraph">
                        <wp:posOffset>20954</wp:posOffset>
                      </wp:positionV>
                      <wp:extent cx="20447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A9484" id="Straight Connector 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7pt,1.65pt" to="219.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"/>
                  </w:pict>
                </mc:Fallback>
              </mc:AlternateContent>
            </w:r>
          </w:p>
        </w:tc>
      </w:tr>
    </w:tbl>
    <w:p w:rsidR="0078074E" w:rsidRPr="00A00045" w:rsidRDefault="0078074E" w:rsidP="00A00045">
      <w:pPr>
        <w:rPr>
          <w:sz w:val="16"/>
          <w:szCs w:val="32"/>
        </w:rPr>
      </w:pPr>
    </w:p>
    <w:p w:rsidR="0078074E" w:rsidRPr="00A00045" w:rsidRDefault="0078074E" w:rsidP="00A00045">
      <w:pPr>
        <w:spacing w:before="240"/>
        <w:jc w:val="center"/>
        <w:rPr>
          <w:b/>
        </w:rPr>
      </w:pPr>
      <w:r w:rsidRPr="00A00045">
        <w:rPr>
          <w:b/>
        </w:rPr>
        <w:t>CHƯƠNG TRÌNH</w:t>
      </w:r>
    </w:p>
    <w:p w:rsidR="0078074E" w:rsidRPr="00A00045" w:rsidRDefault="0078074E" w:rsidP="00A00045">
      <w:pPr>
        <w:jc w:val="center"/>
        <w:rPr>
          <w:b/>
          <w:iCs/>
          <w:szCs w:val="22"/>
          <w:lang w:val="vi-VN"/>
        </w:rPr>
      </w:pPr>
      <w:r w:rsidRPr="00A00045">
        <w:rPr>
          <w:b/>
          <w:iCs/>
          <w:szCs w:val="22"/>
        </w:rPr>
        <w:t>Giải pháp chỉ đạo, điều hành thực hiện nhiệm vụ phát triển kinh tế - xã hội đảm bảo quốc phòng - an ninh và dự toán thu, chi ngân sách năm 202</w:t>
      </w:r>
      <w:r w:rsidR="006458C1" w:rsidRPr="00A00045">
        <w:rPr>
          <w:b/>
          <w:iCs/>
          <w:szCs w:val="22"/>
          <w:lang w:val="vi-VN"/>
        </w:rPr>
        <w:t>2</w:t>
      </w:r>
    </w:p>
    <w:p w:rsidR="0078074E" w:rsidRPr="00A00045" w:rsidRDefault="0078074E" w:rsidP="00A00045">
      <w:pPr>
        <w:jc w:val="center"/>
        <w:rPr>
          <w:i/>
          <w:iCs/>
          <w:spacing w:val="-10"/>
          <w:sz w:val="26"/>
          <w:szCs w:val="26"/>
        </w:rPr>
      </w:pPr>
      <w:r w:rsidRPr="00A00045">
        <w:rPr>
          <w:i/>
          <w:iCs/>
          <w:spacing w:val="-10"/>
          <w:sz w:val="26"/>
          <w:szCs w:val="26"/>
        </w:rPr>
        <w:t>(kèm theo Quyết định số</w:t>
      </w:r>
      <w:r w:rsidR="006A37A1" w:rsidRPr="00A00045">
        <w:rPr>
          <w:i/>
          <w:iCs/>
          <w:spacing w:val="-10"/>
          <w:sz w:val="26"/>
          <w:szCs w:val="26"/>
          <w:lang w:val="vi-VN"/>
        </w:rPr>
        <w:t xml:space="preserve">  </w:t>
      </w:r>
      <w:r w:rsidRPr="00A00045">
        <w:rPr>
          <w:i/>
          <w:iCs/>
          <w:spacing w:val="-10"/>
          <w:sz w:val="26"/>
          <w:szCs w:val="26"/>
        </w:rPr>
        <w:t xml:space="preserve"> </w:t>
      </w:r>
      <w:r w:rsidR="00A8545B" w:rsidRPr="00A00045">
        <w:rPr>
          <w:i/>
          <w:iCs/>
          <w:spacing w:val="-10"/>
          <w:sz w:val="26"/>
          <w:szCs w:val="26"/>
        </w:rPr>
        <w:t xml:space="preserve">  </w:t>
      </w:r>
      <w:r w:rsidRPr="00A00045">
        <w:rPr>
          <w:i/>
          <w:iCs/>
          <w:spacing w:val="-10"/>
          <w:sz w:val="26"/>
          <w:szCs w:val="26"/>
        </w:rPr>
        <w:t xml:space="preserve">  </w:t>
      </w:r>
      <w:r w:rsidR="00126DD7" w:rsidRPr="00A00045">
        <w:rPr>
          <w:i/>
          <w:iCs/>
          <w:spacing w:val="-10"/>
          <w:sz w:val="26"/>
          <w:szCs w:val="26"/>
        </w:rPr>
        <w:t xml:space="preserve"> </w:t>
      </w:r>
      <w:r w:rsidRPr="00A00045">
        <w:rPr>
          <w:i/>
          <w:iCs/>
          <w:spacing w:val="-10"/>
          <w:sz w:val="26"/>
          <w:szCs w:val="26"/>
        </w:rPr>
        <w:t xml:space="preserve"> /QĐ-UBN</w:t>
      </w:r>
      <w:r w:rsidR="00AA0276" w:rsidRPr="00A00045">
        <w:rPr>
          <w:i/>
          <w:iCs/>
          <w:spacing w:val="-10"/>
          <w:sz w:val="26"/>
          <w:szCs w:val="26"/>
          <w:lang w:val="vi-VN"/>
        </w:rPr>
        <w:t>D</w:t>
      </w:r>
      <w:r w:rsidRPr="00A00045">
        <w:rPr>
          <w:i/>
          <w:iCs/>
          <w:spacing w:val="-10"/>
          <w:sz w:val="26"/>
          <w:szCs w:val="26"/>
        </w:rPr>
        <w:t xml:space="preserve"> ngày </w:t>
      </w:r>
      <w:r w:rsidR="00A8545B" w:rsidRPr="00A00045">
        <w:rPr>
          <w:i/>
          <w:iCs/>
          <w:spacing w:val="-10"/>
          <w:sz w:val="26"/>
          <w:szCs w:val="26"/>
        </w:rPr>
        <w:t xml:space="preserve">  </w:t>
      </w:r>
      <w:r w:rsidRPr="00A00045">
        <w:rPr>
          <w:i/>
          <w:iCs/>
          <w:spacing w:val="-10"/>
          <w:sz w:val="26"/>
          <w:szCs w:val="26"/>
        </w:rPr>
        <w:t xml:space="preserve">   /</w:t>
      </w:r>
      <w:r w:rsidR="00A8545B" w:rsidRPr="00A00045">
        <w:rPr>
          <w:i/>
          <w:iCs/>
          <w:spacing w:val="-10"/>
          <w:sz w:val="26"/>
          <w:szCs w:val="26"/>
        </w:rPr>
        <w:t>01</w:t>
      </w:r>
      <w:r w:rsidRPr="00A00045">
        <w:rPr>
          <w:i/>
          <w:iCs/>
          <w:spacing w:val="-10"/>
          <w:sz w:val="26"/>
          <w:szCs w:val="26"/>
        </w:rPr>
        <w:t>/202</w:t>
      </w:r>
      <w:r w:rsidR="00D018EE" w:rsidRPr="00A00045">
        <w:rPr>
          <w:i/>
          <w:iCs/>
          <w:spacing w:val="-10"/>
          <w:sz w:val="26"/>
          <w:szCs w:val="26"/>
          <w:lang w:val="vi-VN"/>
        </w:rPr>
        <w:t>2</w:t>
      </w:r>
      <w:r w:rsidRPr="00A00045">
        <w:rPr>
          <w:i/>
          <w:iCs/>
          <w:spacing w:val="-10"/>
          <w:sz w:val="26"/>
          <w:szCs w:val="26"/>
        </w:rPr>
        <w:t xml:space="preserve"> của UBND huyện Tủa Chùa)</w:t>
      </w:r>
    </w:p>
    <w:p w:rsidR="0078074E" w:rsidRPr="00A00045" w:rsidRDefault="0060204E" w:rsidP="00A00045">
      <w:pPr>
        <w:spacing w:before="120" w:after="120"/>
        <w:jc w:val="center"/>
        <w:rPr>
          <w:b/>
          <w:sz w:val="20"/>
        </w:rPr>
      </w:pPr>
      <w:r w:rsidRPr="00A00045">
        <w:rPr>
          <w:b/>
          <w:noProof/>
          <w:sz w:val="20"/>
        </w:rPr>
        <mc:AlternateContent>
          <mc:Choice Requires="wps">
            <w:drawing>
              <wp:anchor distT="4294967295" distB="4294967295" distL="114300" distR="114300" simplePos="0" relativeHeight="251660288" behindDoc="0" locked="0" layoutInCell="1" allowOverlap="1" wp14:anchorId="45459212" wp14:editId="1901927C">
                <wp:simplePos x="0" y="0"/>
                <wp:positionH relativeFrom="column">
                  <wp:posOffset>1497330</wp:posOffset>
                </wp:positionH>
                <wp:positionV relativeFrom="paragraph">
                  <wp:posOffset>47624</wp:posOffset>
                </wp:positionV>
                <wp:extent cx="28448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A4DE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9pt,3.75pt" to="341.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J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ef5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"/>
            </w:pict>
          </mc:Fallback>
        </mc:AlternateContent>
      </w:r>
    </w:p>
    <w:p w:rsidR="005C4688" w:rsidRPr="00A00045" w:rsidRDefault="005C4688" w:rsidP="00A00045">
      <w:pPr>
        <w:spacing w:before="240" w:after="120"/>
        <w:ind w:right="-45" w:firstLine="720"/>
        <w:jc w:val="both"/>
        <w:rPr>
          <w:b/>
          <w:spacing w:val="-4"/>
          <w:lang w:val="vi-VN"/>
        </w:rPr>
      </w:pPr>
      <w:r w:rsidRPr="00A00045">
        <w:rPr>
          <w:b/>
          <w:spacing w:val="-4"/>
        </w:rPr>
        <w:t>I. Khái quát kết quả thực hiện kế hoạch năm 202</w:t>
      </w:r>
      <w:r w:rsidRPr="00A00045">
        <w:rPr>
          <w:b/>
          <w:spacing w:val="-4"/>
          <w:lang w:val="vi-VN"/>
        </w:rPr>
        <w:t>1</w:t>
      </w:r>
      <w:r w:rsidRPr="00A00045">
        <w:rPr>
          <w:b/>
          <w:spacing w:val="-4"/>
        </w:rPr>
        <w:t xml:space="preserve"> và nhiệm vụ trọng tâm của kế hoạch năm 202</w:t>
      </w:r>
      <w:r w:rsidRPr="00A00045">
        <w:rPr>
          <w:b/>
          <w:spacing w:val="-4"/>
          <w:lang w:val="vi-VN"/>
        </w:rPr>
        <w:t>2</w:t>
      </w:r>
    </w:p>
    <w:p w:rsidR="004A198E" w:rsidRPr="00A00045" w:rsidRDefault="004A198E" w:rsidP="00A00045">
      <w:pPr>
        <w:spacing w:before="100"/>
        <w:ind w:firstLine="709"/>
        <w:jc w:val="both"/>
        <w:rPr>
          <w:b/>
          <w:noProof/>
          <w:spacing w:val="-2"/>
        </w:rPr>
      </w:pPr>
      <w:r w:rsidRPr="00A00045">
        <w:rPr>
          <w:b/>
          <w:noProof/>
          <w:spacing w:val="-2"/>
        </w:rPr>
        <w:t>1. Khái quát về kết quả thực hiện năm 2021</w:t>
      </w:r>
    </w:p>
    <w:p w:rsidR="005C4688" w:rsidRPr="00A00045" w:rsidRDefault="005C4688" w:rsidP="00A00045">
      <w:pPr>
        <w:spacing w:before="100"/>
        <w:ind w:firstLine="709"/>
        <w:jc w:val="both"/>
        <w:rPr>
          <w:spacing w:val="-2"/>
          <w:lang w:val="vi-VN"/>
        </w:rPr>
      </w:pPr>
      <w:r w:rsidRPr="00A00045">
        <w:rPr>
          <w:bCs/>
          <w:spacing w:val="-2"/>
          <w:lang w:val="nl-NL"/>
        </w:rPr>
        <w:t xml:space="preserve"> </w:t>
      </w:r>
      <w:r w:rsidRPr="00A00045">
        <w:rPr>
          <w:spacing w:val="-2"/>
        </w:rPr>
        <w:t xml:space="preserve"> Năm 202</w:t>
      </w:r>
      <w:r w:rsidRPr="00A00045">
        <w:rPr>
          <w:spacing w:val="-2"/>
          <w:lang w:val="vi-VN"/>
        </w:rPr>
        <w:t>1</w:t>
      </w:r>
      <w:r w:rsidRPr="00A00045">
        <w:rPr>
          <w:spacing w:val="-2"/>
        </w:rPr>
        <w:t xml:space="preserve">, là năm </w:t>
      </w:r>
      <w:r w:rsidRPr="00A00045">
        <w:rPr>
          <w:spacing w:val="-2"/>
          <w:lang w:val="vi-VN"/>
        </w:rPr>
        <w:t>đầu</w:t>
      </w:r>
      <w:r w:rsidRPr="00A00045">
        <w:rPr>
          <w:spacing w:val="-2"/>
        </w:rPr>
        <w:t xml:space="preserve"> thực hiện Nghị quyết của BCH Đảng bộ huyện và Kế hoạch phát triển kinh tế - xã hội 5 năm </w:t>
      </w:r>
      <w:r w:rsidRPr="00A00045">
        <w:rPr>
          <w:spacing w:val="-2"/>
          <w:lang w:val="vi-VN"/>
        </w:rPr>
        <w:t>2021</w:t>
      </w:r>
      <w:r w:rsidRPr="00A00045">
        <w:rPr>
          <w:spacing w:val="-2"/>
        </w:rPr>
        <w:t>-202</w:t>
      </w:r>
      <w:r w:rsidRPr="00A00045">
        <w:rPr>
          <w:spacing w:val="-2"/>
          <w:lang w:val="vi-VN"/>
        </w:rPr>
        <w:t>5</w:t>
      </w:r>
      <w:r w:rsidRPr="00A00045">
        <w:rPr>
          <w:spacing w:val="-2"/>
          <w:shd w:val="clear" w:color="auto" w:fill="FFFFFF"/>
          <w:lang w:val="vi-VN"/>
        </w:rPr>
        <w:t xml:space="preserve">; </w:t>
      </w:r>
      <w:r w:rsidRPr="00A00045">
        <w:rPr>
          <w:spacing w:val="-2"/>
        </w:rPr>
        <w:t xml:space="preserve">đồng thời là năm </w:t>
      </w:r>
      <w:r w:rsidRPr="00A00045">
        <w:rPr>
          <w:spacing w:val="-2"/>
          <w:lang w:val="vi-VN"/>
        </w:rPr>
        <w:t xml:space="preserve">tạo đà cho kế hoạch </w:t>
      </w:r>
      <w:r w:rsidRPr="00A00045">
        <w:rPr>
          <w:spacing w:val="-2"/>
        </w:rPr>
        <w:t>phát triển kinh tế xã hội</w:t>
      </w:r>
      <w:r w:rsidRPr="00A00045">
        <w:rPr>
          <w:spacing w:val="-2"/>
          <w:lang w:val="vi-VN"/>
        </w:rPr>
        <w:t xml:space="preserve"> 5 năm </w:t>
      </w:r>
      <w:r w:rsidRPr="00A00045">
        <w:rPr>
          <w:spacing w:val="-2"/>
        </w:rPr>
        <w:t xml:space="preserve">giai đoạn </w:t>
      </w:r>
      <w:r w:rsidRPr="00A00045">
        <w:rPr>
          <w:spacing w:val="-2"/>
          <w:lang w:val="vi-VN"/>
        </w:rPr>
        <w:t xml:space="preserve">2021-2025, </w:t>
      </w:r>
      <w:r w:rsidRPr="00A00045">
        <w:rPr>
          <w:spacing w:val="-2"/>
        </w:rPr>
        <w:t>c</w:t>
      </w:r>
      <w:r w:rsidRPr="00A00045">
        <w:rPr>
          <w:spacing w:val="-2"/>
          <w:lang w:val="vi-VN"/>
        </w:rPr>
        <w:t>hiến lược 10 năm 2021-2030</w:t>
      </w:r>
      <w:r w:rsidRPr="00A00045">
        <w:rPr>
          <w:bCs/>
          <w:spacing w:val="-2"/>
          <w:lang w:val="nl-NL"/>
        </w:rPr>
        <w:t>. Trong bối cảnh có nh</w:t>
      </w:r>
      <w:r w:rsidRPr="00A00045">
        <w:rPr>
          <w:bCs/>
          <w:spacing w:val="-2"/>
        </w:rPr>
        <w:t>iều</w:t>
      </w:r>
      <w:r w:rsidRPr="00A00045">
        <w:rPr>
          <w:bCs/>
          <w:spacing w:val="-2"/>
          <w:lang w:val="nl-NL"/>
        </w:rPr>
        <w:t xml:space="preserve"> khó khăn, thách thức, đặc biệt là dịch bệnh Covid-19</w:t>
      </w:r>
      <w:r w:rsidRPr="00A00045">
        <w:rPr>
          <w:bCs/>
          <w:spacing w:val="-2"/>
          <w:lang w:val="vi-VN"/>
        </w:rPr>
        <w:t xml:space="preserve"> </w:t>
      </w:r>
      <w:r w:rsidRPr="00A00045">
        <w:rPr>
          <w:bCs/>
          <w:spacing w:val="-2"/>
        </w:rPr>
        <w:t xml:space="preserve">tiếp tục bùng phát nhiều </w:t>
      </w:r>
      <w:r w:rsidRPr="00A00045">
        <w:rPr>
          <w:bCs/>
          <w:spacing w:val="-2"/>
          <w:u w:color="FF0000"/>
        </w:rPr>
        <w:t>đợt</w:t>
      </w:r>
      <w:r w:rsidRPr="00A00045">
        <w:rPr>
          <w:bCs/>
          <w:spacing w:val="-2"/>
        </w:rPr>
        <w:t xml:space="preserve"> trên diện rộng và kéo dài; đặc biệt xuất hiện biến chủng </w:t>
      </w:r>
      <w:r w:rsidRPr="00A00045">
        <w:rPr>
          <w:bCs/>
          <w:noProof/>
          <w:spacing w:val="-2"/>
          <w:lang w:val="vi-VN" w:eastAsia="x-none"/>
        </w:rPr>
        <w:t>Delta</w:t>
      </w:r>
      <w:r w:rsidRPr="00A00045">
        <w:rPr>
          <w:bCs/>
          <w:noProof/>
          <w:spacing w:val="-2"/>
          <w:lang w:eastAsia="x-none"/>
        </w:rPr>
        <w:t xml:space="preserve"> </w:t>
      </w:r>
      <w:r w:rsidRPr="00A00045">
        <w:rPr>
          <w:bCs/>
          <w:noProof/>
          <w:spacing w:val="-2"/>
          <w:lang w:val="vi-VN" w:eastAsia="x-none"/>
        </w:rPr>
        <w:t>có tốc độ lây lan rất nhanh, nguy hiểm</w:t>
      </w:r>
      <w:r w:rsidRPr="00A00045">
        <w:rPr>
          <w:bCs/>
          <w:noProof/>
          <w:spacing w:val="-2"/>
          <w:lang w:eastAsia="x-none"/>
        </w:rPr>
        <w:t xml:space="preserve">, </w:t>
      </w:r>
      <w:r w:rsidRPr="00A00045">
        <w:rPr>
          <w:bCs/>
          <w:noProof/>
          <w:spacing w:val="-2"/>
          <w:lang w:val="vi-VN" w:eastAsia="x-none"/>
        </w:rPr>
        <w:t xml:space="preserve">phải áp dụng nhiều biện pháp </w:t>
      </w:r>
      <w:r w:rsidRPr="00A00045">
        <w:rPr>
          <w:bCs/>
          <w:noProof/>
          <w:spacing w:val="-2"/>
          <w:u w:color="FF0000"/>
          <w:lang w:val="vi-VN" w:eastAsia="x-none"/>
        </w:rPr>
        <w:t>phòng</w:t>
      </w:r>
      <w:r w:rsidRPr="00A00045">
        <w:rPr>
          <w:bCs/>
          <w:noProof/>
          <w:spacing w:val="-2"/>
          <w:lang w:val="vi-VN" w:eastAsia="x-none"/>
        </w:rPr>
        <w:t xml:space="preserve">, chống </w:t>
      </w:r>
      <w:r w:rsidRPr="00A00045">
        <w:rPr>
          <w:bCs/>
          <w:noProof/>
          <w:spacing w:val="-2"/>
          <w:u w:color="FF0000"/>
          <w:lang w:val="vi-VN" w:eastAsia="x-none"/>
        </w:rPr>
        <w:t>dịch</w:t>
      </w:r>
      <w:r w:rsidRPr="00A00045">
        <w:rPr>
          <w:bCs/>
          <w:noProof/>
          <w:spacing w:val="-2"/>
          <w:lang w:val="vi-VN" w:eastAsia="x-none"/>
        </w:rPr>
        <w:t xml:space="preserve"> chưa có tiền lệ</w:t>
      </w:r>
      <w:r w:rsidRPr="00A00045">
        <w:rPr>
          <w:bCs/>
          <w:noProof/>
          <w:spacing w:val="-2"/>
          <w:lang w:eastAsia="x-none"/>
        </w:rPr>
        <w:t xml:space="preserve">, </w:t>
      </w:r>
      <w:r w:rsidRPr="00A00045">
        <w:rPr>
          <w:bCs/>
          <w:noProof/>
          <w:spacing w:val="-2"/>
          <w:lang w:val="vi-VN" w:eastAsia="x-none"/>
        </w:rPr>
        <w:t xml:space="preserve">ảnh hưởng nghiêm trọng đến </w:t>
      </w:r>
      <w:r w:rsidR="00772E6F" w:rsidRPr="00A00045">
        <w:rPr>
          <w:bCs/>
          <w:noProof/>
          <w:spacing w:val="-2"/>
          <w:lang w:val="vi-VN" w:eastAsia="x-none"/>
        </w:rPr>
        <w:t>sản xuất kinh doanh</w:t>
      </w:r>
      <w:r w:rsidRPr="00A00045">
        <w:rPr>
          <w:bCs/>
          <w:noProof/>
          <w:spacing w:val="-2"/>
          <w:lang w:eastAsia="x-none"/>
        </w:rPr>
        <w:t xml:space="preserve">, </w:t>
      </w:r>
      <w:r w:rsidRPr="00A00045">
        <w:rPr>
          <w:bCs/>
          <w:noProof/>
          <w:spacing w:val="-2"/>
          <w:lang w:val="vi-VN" w:eastAsia="x-none"/>
        </w:rPr>
        <w:t>đời sống nhân dân</w:t>
      </w:r>
      <w:r w:rsidRPr="00A00045">
        <w:rPr>
          <w:spacing w:val="-2"/>
        </w:rPr>
        <w:t xml:space="preserve">. </w:t>
      </w:r>
      <w:r w:rsidRPr="00A00045">
        <w:rPr>
          <w:bCs/>
          <w:noProof/>
          <w:spacing w:val="-2"/>
          <w:lang w:eastAsia="x-none"/>
        </w:rPr>
        <w:t>T</w:t>
      </w:r>
      <w:r w:rsidRPr="00A00045">
        <w:rPr>
          <w:bCs/>
          <w:noProof/>
          <w:spacing w:val="-2"/>
          <w:lang w:val="vi-VN" w:eastAsia="x-none"/>
        </w:rPr>
        <w:t xml:space="preserve">rên địa bàn </w:t>
      </w:r>
      <w:r w:rsidR="000A7091" w:rsidRPr="00A00045">
        <w:rPr>
          <w:bCs/>
          <w:noProof/>
          <w:spacing w:val="-2"/>
          <w:lang w:val="vi-VN" w:eastAsia="x-none"/>
        </w:rPr>
        <w:t>huyện</w:t>
      </w:r>
      <w:r w:rsidRPr="00A00045">
        <w:rPr>
          <w:bCs/>
          <w:noProof/>
          <w:spacing w:val="-2"/>
          <w:lang w:eastAsia="x-none"/>
        </w:rPr>
        <w:t xml:space="preserve"> phát sinh ba đợt dịch </w:t>
      </w:r>
      <w:r w:rsidRPr="00A00045">
        <w:rPr>
          <w:bCs/>
          <w:spacing w:val="-2"/>
        </w:rPr>
        <w:t xml:space="preserve">Covid-19 </w:t>
      </w:r>
      <w:r w:rsidRPr="00A00045">
        <w:rPr>
          <w:bCs/>
          <w:noProof/>
          <w:spacing w:val="-2"/>
          <w:lang w:eastAsia="x-none"/>
        </w:rPr>
        <w:t xml:space="preserve">với </w:t>
      </w:r>
      <w:r w:rsidR="000A7091" w:rsidRPr="00A00045">
        <w:rPr>
          <w:bCs/>
          <w:noProof/>
          <w:spacing w:val="-2"/>
          <w:lang w:val="vi-VN" w:eastAsia="x-none"/>
        </w:rPr>
        <w:t>một số</w:t>
      </w:r>
      <w:r w:rsidRPr="00A00045">
        <w:rPr>
          <w:bCs/>
          <w:noProof/>
          <w:spacing w:val="-2"/>
          <w:lang w:val="vi-VN" w:eastAsia="x-none"/>
        </w:rPr>
        <w:t xml:space="preserve"> </w:t>
      </w:r>
      <w:r w:rsidRPr="00A00045">
        <w:rPr>
          <w:bCs/>
          <w:noProof/>
          <w:spacing w:val="-2"/>
          <w:u w:color="FF0000"/>
          <w:lang w:val="vi-VN" w:eastAsia="x-none"/>
        </w:rPr>
        <w:t xml:space="preserve">ca </w:t>
      </w:r>
      <w:r w:rsidRPr="00A00045">
        <w:rPr>
          <w:bCs/>
          <w:noProof/>
          <w:spacing w:val="-2"/>
          <w:u w:color="FF0000"/>
          <w:lang w:eastAsia="x-none"/>
        </w:rPr>
        <w:t xml:space="preserve">bệnh </w:t>
      </w:r>
      <w:r w:rsidRPr="00A00045">
        <w:rPr>
          <w:bCs/>
          <w:noProof/>
          <w:spacing w:val="-2"/>
          <w:u w:color="FF0000"/>
          <w:lang w:val="vi-VN" w:eastAsia="x-none"/>
        </w:rPr>
        <w:t>mắc</w:t>
      </w:r>
      <w:r w:rsidRPr="00A00045">
        <w:rPr>
          <w:bCs/>
          <w:noProof/>
          <w:spacing w:val="-2"/>
          <w:lang w:val="vi-VN" w:eastAsia="x-none"/>
        </w:rPr>
        <w:t xml:space="preserve"> mới trong cộng đồng</w:t>
      </w:r>
      <w:r w:rsidRPr="00A00045">
        <w:rPr>
          <w:bCs/>
          <w:noProof/>
          <w:spacing w:val="-2"/>
          <w:lang w:eastAsia="x-none"/>
        </w:rPr>
        <w:t>; cùng với đó là</w:t>
      </w:r>
      <w:r w:rsidRPr="00A00045">
        <w:rPr>
          <w:bCs/>
          <w:spacing w:val="-2"/>
        </w:rPr>
        <w:t xml:space="preserve"> dịch bệnh trên </w:t>
      </w:r>
      <w:r w:rsidRPr="00A00045">
        <w:rPr>
          <w:bCs/>
          <w:spacing w:val="-2"/>
          <w:u w:color="FF0000"/>
        </w:rPr>
        <w:t>đàn</w:t>
      </w:r>
      <w:r w:rsidRPr="00A00045">
        <w:rPr>
          <w:bCs/>
          <w:spacing w:val="-2"/>
        </w:rPr>
        <w:t xml:space="preserve"> vật nuôi </w:t>
      </w:r>
      <w:r w:rsidRPr="00A00045">
        <w:rPr>
          <w:spacing w:val="-2"/>
          <w:u w:color="FF0000"/>
        </w:rPr>
        <w:t>tái</w:t>
      </w:r>
      <w:r w:rsidRPr="00A00045">
        <w:rPr>
          <w:spacing w:val="-2"/>
        </w:rPr>
        <w:t xml:space="preserve"> bùng phát </w:t>
      </w:r>
      <w:r w:rsidR="000A7091" w:rsidRPr="00A00045">
        <w:rPr>
          <w:spacing w:val="-2"/>
          <w:lang w:val="vi-VN"/>
        </w:rPr>
        <w:t>một số xã</w:t>
      </w:r>
      <w:r w:rsidRPr="00A00045">
        <w:rPr>
          <w:spacing w:val="-2"/>
        </w:rPr>
        <w:t xml:space="preserve">, </w:t>
      </w:r>
      <w:r w:rsidRPr="00A00045">
        <w:rPr>
          <w:spacing w:val="-2"/>
          <w:u w:color="FF0000"/>
        </w:rPr>
        <w:t>giá</w:t>
      </w:r>
      <w:r w:rsidRPr="00A00045">
        <w:rPr>
          <w:spacing w:val="-2"/>
        </w:rPr>
        <w:t xml:space="preserve"> một số mặt hàng như thức ăn chăn nuôi, vật liệu xây dựng, xăng dầu tăng mạnh</w:t>
      </w:r>
      <w:r w:rsidR="000A7091" w:rsidRPr="00A00045">
        <w:rPr>
          <w:spacing w:val="-2"/>
          <w:lang w:val="vi-VN"/>
        </w:rPr>
        <w:t xml:space="preserve"> </w:t>
      </w:r>
      <w:r w:rsidRPr="00A00045">
        <w:rPr>
          <w:bCs/>
          <w:noProof/>
          <w:spacing w:val="-2"/>
          <w:lang w:eastAsia="x-none"/>
        </w:rPr>
        <w:t xml:space="preserve">đã </w:t>
      </w:r>
      <w:r w:rsidRPr="00A00045">
        <w:rPr>
          <w:bCs/>
          <w:noProof/>
          <w:spacing w:val="-2"/>
          <w:lang w:val="vi-VN" w:eastAsia="x-none"/>
        </w:rPr>
        <w:t>tác động trực tiếp đến</w:t>
      </w:r>
      <w:r w:rsidRPr="00A00045">
        <w:rPr>
          <w:bCs/>
          <w:noProof/>
          <w:spacing w:val="-2"/>
          <w:lang w:eastAsia="x-none"/>
        </w:rPr>
        <w:t xml:space="preserve"> sản xuất kinh doanh, </w:t>
      </w:r>
      <w:r w:rsidRPr="00A00045">
        <w:rPr>
          <w:bCs/>
          <w:noProof/>
          <w:spacing w:val="-2"/>
          <w:lang w:val="vi-VN" w:eastAsia="x-none"/>
        </w:rPr>
        <w:t xml:space="preserve">đời sống của nhân dân và ảnh hưởng lớn đến </w:t>
      </w:r>
      <w:r w:rsidRPr="00A00045">
        <w:rPr>
          <w:bCs/>
          <w:noProof/>
          <w:spacing w:val="-2"/>
          <w:lang w:eastAsia="x-none"/>
        </w:rPr>
        <w:t>phát triển</w:t>
      </w:r>
      <w:r w:rsidRPr="00A00045">
        <w:rPr>
          <w:bCs/>
          <w:noProof/>
          <w:spacing w:val="-2"/>
          <w:lang w:val="vi-VN" w:eastAsia="x-none"/>
        </w:rPr>
        <w:t xml:space="preserve"> kinh tế - xã hội</w:t>
      </w:r>
      <w:r w:rsidR="000A7091" w:rsidRPr="00A00045">
        <w:rPr>
          <w:bCs/>
          <w:noProof/>
          <w:spacing w:val="-2"/>
          <w:lang w:val="vi-VN" w:eastAsia="x-none"/>
        </w:rPr>
        <w:t xml:space="preserve"> </w:t>
      </w:r>
      <w:r w:rsidRPr="00A00045">
        <w:rPr>
          <w:bCs/>
          <w:spacing w:val="-2"/>
          <w:lang w:val="nl-NL"/>
        </w:rPr>
        <w:t>song huyện Tủa Chùa tiếp tục nhận được sự quan tâm của Trung ương, của tỉnh</w:t>
      </w:r>
      <w:r w:rsidRPr="00A00045">
        <w:rPr>
          <w:bCs/>
          <w:spacing w:val="-2"/>
        </w:rPr>
        <w:t>,</w:t>
      </w:r>
      <w:r w:rsidRPr="00A00045">
        <w:rPr>
          <w:bCs/>
          <w:spacing w:val="-2"/>
          <w:lang w:val="nl-NL"/>
        </w:rPr>
        <w:t xml:space="preserve"> sự lãnh đạo, chỉ đạo thường xuyên của Huyện ủy, HĐND</w:t>
      </w:r>
      <w:r w:rsidRPr="00A00045">
        <w:rPr>
          <w:bCs/>
          <w:spacing w:val="-2"/>
        </w:rPr>
        <w:t xml:space="preserve"> huyện</w:t>
      </w:r>
      <w:r w:rsidRPr="00A00045">
        <w:rPr>
          <w:bCs/>
          <w:spacing w:val="-2"/>
          <w:lang w:val="nl-NL"/>
        </w:rPr>
        <w:t xml:space="preserve">, sự nỗ lực </w:t>
      </w:r>
      <w:r w:rsidRPr="00A00045">
        <w:rPr>
          <w:bCs/>
          <w:spacing w:val="-2"/>
        </w:rPr>
        <w:t>trong chỉ đạo điều hành</w:t>
      </w:r>
      <w:r w:rsidRPr="00A00045">
        <w:rPr>
          <w:bCs/>
          <w:spacing w:val="-2"/>
          <w:lang w:val="nl-NL"/>
        </w:rPr>
        <w:t xml:space="preserve">, </w:t>
      </w:r>
      <w:r w:rsidRPr="00A00045">
        <w:rPr>
          <w:bCs/>
          <w:spacing w:val="-2"/>
        </w:rPr>
        <w:t xml:space="preserve">sự </w:t>
      </w:r>
      <w:r w:rsidRPr="00A00045">
        <w:rPr>
          <w:bCs/>
          <w:spacing w:val="-2"/>
          <w:lang w:val="nl-NL"/>
        </w:rPr>
        <w:t>đoàn kết, quyết tâm của cả hệ thống chính trị</w:t>
      </w:r>
      <w:r w:rsidRPr="00A00045">
        <w:rPr>
          <w:bCs/>
          <w:spacing w:val="-2"/>
        </w:rPr>
        <w:t>,</w:t>
      </w:r>
      <w:r w:rsidRPr="00A00045">
        <w:rPr>
          <w:bCs/>
          <w:spacing w:val="-2"/>
          <w:lang w:val="nl-NL"/>
        </w:rPr>
        <w:t xml:space="preserve"> nhân dân các dân tộc, cùng cộng đồng doanh nghiệp trên địa bàn </w:t>
      </w:r>
      <w:r w:rsidRPr="00A00045">
        <w:rPr>
          <w:bCs/>
          <w:spacing w:val="-2"/>
          <w:lang w:val="vi-VN"/>
        </w:rPr>
        <w:t>huyện</w:t>
      </w:r>
      <w:r w:rsidRPr="00A00045">
        <w:rPr>
          <w:bCs/>
          <w:spacing w:val="-2"/>
        </w:rPr>
        <w:t xml:space="preserve"> nên kết quả phát triển</w:t>
      </w:r>
      <w:r w:rsidRPr="00A00045">
        <w:rPr>
          <w:bCs/>
          <w:spacing w:val="-2"/>
          <w:lang w:val="nl-NL"/>
        </w:rPr>
        <w:t xml:space="preserve"> kinh tế - xã hội, đảm bảo quốc phòng - an ninh đã đạt được một số kết quả đáng ghi nhận như: </w:t>
      </w:r>
      <w:r w:rsidRPr="00A00045">
        <w:rPr>
          <w:spacing w:val="-2"/>
          <w:lang w:val="da-DK"/>
        </w:rPr>
        <w:t xml:space="preserve">(1) </w:t>
      </w:r>
      <w:r w:rsidRPr="00A00045">
        <w:rPr>
          <w:spacing w:val="-2"/>
        </w:rPr>
        <w:t xml:space="preserve">Đã thực hiện đạt được “mục tiêu kép” vừa phòng chống, kiểm soát tốt dịch Covid-19; vừa đảm bảo thực hiện các chỉ tiêu phát triển kinh tế - xã hội đảm bảo quốc phòng - an ninh; </w:t>
      </w:r>
      <w:r w:rsidRPr="00A00045">
        <w:rPr>
          <w:spacing w:val="-2"/>
          <w:lang w:val="da-DK"/>
        </w:rPr>
        <w:t xml:space="preserve">(2) </w:t>
      </w:r>
      <w:r w:rsidRPr="00A00045">
        <w:rPr>
          <w:spacing w:val="-2"/>
          <w:shd w:val="clear" w:color="auto" w:fill="FFFFFF"/>
          <w:lang w:val="da-DK"/>
        </w:rPr>
        <w:t>Nhiều chỉ tiêu kinh tế quan trọng vẫn đạt và vượt chỉ tiêu kế hoạch đề ra</w:t>
      </w:r>
      <w:r w:rsidRPr="00A00045">
        <w:rPr>
          <w:spacing w:val="-2"/>
          <w:shd w:val="clear" w:color="auto" w:fill="FFFFFF"/>
          <w:lang w:val="pt-BR"/>
        </w:rPr>
        <w:t>;</w:t>
      </w:r>
      <w:r w:rsidRPr="00A00045">
        <w:rPr>
          <w:spacing w:val="-2"/>
          <w:lang w:val="da-DK"/>
        </w:rPr>
        <w:t xml:space="preserve"> (3) C</w:t>
      </w:r>
      <w:r w:rsidRPr="00A00045">
        <w:rPr>
          <w:spacing w:val="-2"/>
          <w:lang w:val="af-ZA"/>
        </w:rPr>
        <w:t>ải cách hành chính tiếp tục có chuyển biến rõ nét</w:t>
      </w:r>
      <w:r w:rsidRPr="00A00045">
        <w:rPr>
          <w:spacing w:val="-2"/>
          <w:lang w:val="da-DK"/>
        </w:rPr>
        <w:t xml:space="preserve">; </w:t>
      </w:r>
      <w:r w:rsidRPr="00A00045">
        <w:rPr>
          <w:spacing w:val="-2"/>
          <w:shd w:val="clear" w:color="auto" w:fill="FFFFFF"/>
          <w:lang w:val="da-DK"/>
        </w:rPr>
        <w:t xml:space="preserve">(4) </w:t>
      </w:r>
      <w:r w:rsidRPr="00A00045">
        <w:rPr>
          <w:spacing w:val="-2"/>
          <w:lang w:val="da-DK"/>
        </w:rPr>
        <w:t xml:space="preserve">Các chính sách </w:t>
      </w:r>
      <w:r w:rsidRPr="00A00045">
        <w:rPr>
          <w:spacing w:val="-2"/>
          <w:shd w:val="clear" w:color="auto" w:fill="FFFFFF"/>
          <w:lang w:val="da-DK"/>
        </w:rPr>
        <w:t>an sinh xã hội t</w:t>
      </w:r>
      <w:r w:rsidR="003F6AF7" w:rsidRPr="00A00045">
        <w:rPr>
          <w:spacing w:val="-2"/>
          <w:shd w:val="clear" w:color="auto" w:fill="FFFFFF"/>
          <w:lang w:val="da-DK"/>
        </w:rPr>
        <w:t>iếp tục được thực hiện kịp thời</w:t>
      </w:r>
      <w:r w:rsidRPr="00A00045">
        <w:rPr>
          <w:spacing w:val="-2"/>
          <w:shd w:val="clear" w:color="auto" w:fill="FFFFFF"/>
          <w:lang w:val="da-DK"/>
        </w:rPr>
        <w:t xml:space="preserve">; đời sống các dân tộc tiếp tục được cải thiện; </w:t>
      </w:r>
      <w:r w:rsidRPr="00A00045">
        <w:rPr>
          <w:spacing w:val="-2"/>
          <w:lang w:val="da-DK"/>
        </w:rPr>
        <w:t xml:space="preserve">giáo dục đào tạo, chăm sóc sức khỏe nhân dân, văn hóa thể thao, phát thanh truyền hình có nhiều chuyển biến rõ nét; </w:t>
      </w:r>
      <w:r w:rsidRPr="00A00045">
        <w:rPr>
          <w:spacing w:val="-2"/>
        </w:rPr>
        <w:t xml:space="preserve">(5) Công tác sắp xếp, kiện toàn tổ chức bộ máy các cơ quan hành chính, đơn vị sự nghiệp công lập </w:t>
      </w:r>
      <w:r w:rsidRPr="00A00045">
        <w:rPr>
          <w:spacing w:val="-2"/>
          <w:lang w:val="en-GB"/>
        </w:rPr>
        <w:t>tiếp tục được thực hiện theo hướng tinh gọn, hiệu lực, hiệu quả</w:t>
      </w:r>
      <w:r w:rsidRPr="00A00045">
        <w:rPr>
          <w:spacing w:val="-2"/>
        </w:rPr>
        <w:t>;</w:t>
      </w:r>
      <w:r w:rsidRPr="00A00045">
        <w:rPr>
          <w:spacing w:val="-2"/>
          <w:lang w:val="da-DK"/>
        </w:rPr>
        <w:t xml:space="preserve"> (6) </w:t>
      </w:r>
      <w:r w:rsidRPr="00A00045">
        <w:rPr>
          <w:spacing w:val="-2"/>
        </w:rPr>
        <w:t>Quốc phòng, an ninh được giữ vững</w:t>
      </w:r>
      <w:r w:rsidRPr="00A00045">
        <w:rPr>
          <w:spacing w:val="-2"/>
          <w:lang w:val="da-DK"/>
        </w:rPr>
        <w:t xml:space="preserve">; (7) </w:t>
      </w:r>
      <w:r w:rsidR="00BB0A5A" w:rsidRPr="00A00045">
        <w:rPr>
          <w:spacing w:val="-2"/>
          <w:lang w:val="vi-VN"/>
        </w:rPr>
        <w:t>Tổ chức thành công bầu cử đại biểu Quốc hội khóa XV và đại biểu HĐND các cấp, nhiệm kỳ 2021-2026</w:t>
      </w:r>
      <w:r w:rsidRPr="00A00045">
        <w:rPr>
          <w:spacing w:val="-2"/>
          <w:lang w:val="da-DK"/>
        </w:rPr>
        <w:t>.</w:t>
      </w:r>
    </w:p>
    <w:p w:rsidR="00135312" w:rsidRPr="00A00045" w:rsidRDefault="00135312" w:rsidP="00A00045">
      <w:pPr>
        <w:spacing w:before="100"/>
        <w:ind w:firstLine="709"/>
        <w:jc w:val="both"/>
        <w:rPr>
          <w:b/>
          <w:noProof/>
          <w:spacing w:val="-2"/>
          <w:lang w:val="vi-VN"/>
        </w:rPr>
      </w:pPr>
      <w:r w:rsidRPr="00A00045">
        <w:rPr>
          <w:b/>
          <w:noProof/>
          <w:spacing w:val="-2"/>
        </w:rPr>
        <w:t>2. Bối cảnh và mục tiêu chủ yếu năm 2022</w:t>
      </w:r>
    </w:p>
    <w:p w:rsidR="00135312" w:rsidRPr="00A00045" w:rsidRDefault="00135312" w:rsidP="00A00045">
      <w:pPr>
        <w:widowControl w:val="0"/>
        <w:spacing w:before="80" w:after="80"/>
        <w:ind w:firstLine="709"/>
        <w:jc w:val="both"/>
        <w:rPr>
          <w:rFonts w:eastAsia="Arial"/>
          <w:spacing w:val="-2"/>
          <w:lang w:val="vi-VN"/>
        </w:rPr>
      </w:pPr>
      <w:r w:rsidRPr="00A00045">
        <w:rPr>
          <w:rFonts w:eastAsia="Arial"/>
          <w:spacing w:val="-2"/>
          <w:lang w:val="nl-NL"/>
        </w:rPr>
        <w:t xml:space="preserve">Đảng, Nhà nước và Quốc hội tiếp tục có những chủ trương, chính sách lớn cho phát triển kinh tế, nhất là khu vực </w:t>
      </w:r>
      <w:r w:rsidRPr="00A00045">
        <w:rPr>
          <w:rFonts w:eastAsia="Arial"/>
          <w:spacing w:val="-2"/>
          <w:szCs w:val="22"/>
          <w:lang w:val="fi-FI"/>
        </w:rPr>
        <w:t>dân tộc thiểu số miền núi</w:t>
      </w:r>
      <w:r w:rsidRPr="00A00045">
        <w:rPr>
          <w:rFonts w:eastAsia="Arial"/>
          <w:spacing w:val="-2"/>
          <w:lang w:val="vi-VN"/>
        </w:rPr>
        <w:t>; việc</w:t>
      </w:r>
      <w:r w:rsidRPr="00A00045">
        <w:rPr>
          <w:rFonts w:eastAsia="Arial"/>
          <w:spacing w:val="-2"/>
          <w:lang w:val="nl-NL"/>
        </w:rPr>
        <w:t xml:space="preserve"> tái cơ cấu </w:t>
      </w:r>
      <w:r w:rsidRPr="00A00045">
        <w:rPr>
          <w:rFonts w:eastAsia="Arial"/>
          <w:spacing w:val="-2"/>
          <w:lang w:val="nl-NL"/>
        </w:rPr>
        <w:lastRenderedPageBreak/>
        <w:t xml:space="preserve">ngành nông nghiệp gắn với xây dựng nông thôn mới bước đầu đạt kết quả quan trọng; </w:t>
      </w:r>
      <w:r w:rsidRPr="00A00045">
        <w:rPr>
          <w:rFonts w:eastAsia="Arial"/>
          <w:spacing w:val="-2"/>
          <w:lang w:val="vi-VN"/>
        </w:rPr>
        <w:t xml:space="preserve">các </w:t>
      </w:r>
      <w:r w:rsidRPr="00A00045">
        <w:rPr>
          <w:spacing w:val="-2"/>
          <w:lang w:val="vi-VN"/>
        </w:rPr>
        <w:t xml:space="preserve">công trình, dự án đã đầu tư, đưa vào sử dụng góp phần nâng cao năng lực sản xuất của nền kinh tế và </w:t>
      </w:r>
      <w:r w:rsidRPr="00A00045">
        <w:rPr>
          <w:rFonts w:eastAsia="Arial"/>
          <w:spacing w:val="-2"/>
          <w:lang w:val="nl-NL"/>
        </w:rPr>
        <w:t xml:space="preserve">là tiền đề và động lực cho sự phát triển của </w:t>
      </w:r>
      <w:r w:rsidRPr="00A00045">
        <w:rPr>
          <w:rFonts w:eastAsia="Arial"/>
          <w:spacing w:val="-2"/>
          <w:lang w:val="vi-VN"/>
        </w:rPr>
        <w:t>huyện</w:t>
      </w:r>
      <w:r w:rsidRPr="00A00045">
        <w:rPr>
          <w:rFonts w:eastAsia="Arial"/>
          <w:spacing w:val="-2"/>
          <w:lang w:val="nl-NL"/>
        </w:rPr>
        <w:t xml:space="preserve"> trong giai đoạn tới</w:t>
      </w:r>
      <w:r w:rsidR="00C146A7" w:rsidRPr="00A00045">
        <w:rPr>
          <w:rFonts w:eastAsia="Arial"/>
          <w:spacing w:val="-2"/>
          <w:lang w:val="nl-NL"/>
        </w:rPr>
        <w:t>.</w:t>
      </w:r>
      <w:r w:rsidRPr="00A00045">
        <w:rPr>
          <w:rFonts w:eastAsia="Arial"/>
          <w:spacing w:val="-2"/>
          <w:lang w:val="vi-VN"/>
        </w:rPr>
        <w:t xml:space="preserve"> </w:t>
      </w:r>
      <w:r w:rsidRPr="00A00045">
        <w:rPr>
          <w:rFonts w:eastAsia="Arial"/>
          <w:spacing w:val="-2"/>
          <w:lang w:val="nl-NL"/>
        </w:rPr>
        <w:t>Tuy nhiên</w:t>
      </w:r>
      <w:r w:rsidRPr="00A00045">
        <w:rPr>
          <w:rFonts w:eastAsia="Arial"/>
          <w:spacing w:val="-2"/>
          <w:lang w:val="vi-VN"/>
        </w:rPr>
        <w:t>, huyện</w:t>
      </w:r>
      <w:r w:rsidRPr="00A00045">
        <w:rPr>
          <w:rFonts w:eastAsia="Arial"/>
          <w:spacing w:val="-2"/>
          <w:lang w:val="nl-NL"/>
        </w:rPr>
        <w:t xml:space="preserve"> còn nhiều khó khăn thách thức, xa trung tâm kinh tế </w:t>
      </w:r>
      <w:r w:rsidRPr="00A00045">
        <w:rPr>
          <w:rFonts w:eastAsia="Arial"/>
          <w:spacing w:val="-2"/>
          <w:lang w:val="vi-VN"/>
        </w:rPr>
        <w:t>của tỉnh</w:t>
      </w:r>
      <w:r w:rsidRPr="00A00045">
        <w:rPr>
          <w:rFonts w:eastAsia="Arial"/>
          <w:spacing w:val="-2"/>
          <w:lang w:val="nl-NL"/>
        </w:rPr>
        <w:t>, giao thông đi lại khó khăn, kết cấu hạ tầng chưa đáp ứng được yêu cầu phát triển</w:t>
      </w:r>
      <w:r w:rsidR="00C146A7" w:rsidRPr="00A00045">
        <w:rPr>
          <w:rFonts w:eastAsia="Arial"/>
          <w:spacing w:val="-2"/>
          <w:lang w:val="nl-NL"/>
        </w:rPr>
        <w:t>;</w:t>
      </w:r>
      <w:r w:rsidRPr="00A00045">
        <w:rPr>
          <w:rFonts w:eastAsia="Arial"/>
          <w:spacing w:val="-2"/>
          <w:lang w:val="nl-NL"/>
        </w:rPr>
        <w:t xml:space="preserve"> </w:t>
      </w:r>
      <w:r w:rsidR="00C146A7" w:rsidRPr="00A00045">
        <w:rPr>
          <w:rFonts w:eastAsia="Arial"/>
          <w:spacing w:val="-2"/>
          <w:lang w:val="nl-NL"/>
        </w:rPr>
        <w:t>n</w:t>
      </w:r>
      <w:r w:rsidRPr="00A00045">
        <w:rPr>
          <w:rFonts w:eastAsia="Arial"/>
          <w:spacing w:val="-2"/>
          <w:lang w:val="nl-NL"/>
        </w:rPr>
        <w:t xml:space="preserve">hu cầu cho đầu tư phát triển, </w:t>
      </w:r>
      <w:r w:rsidRPr="00A00045">
        <w:rPr>
          <w:rFonts w:eastAsia="Arial"/>
          <w:spacing w:val="-2"/>
          <w:lang w:val="pt-BR" w:eastAsia="x-none"/>
        </w:rPr>
        <w:t xml:space="preserve">bảo đảm </w:t>
      </w:r>
      <w:r w:rsidRPr="00A00045">
        <w:rPr>
          <w:rFonts w:eastAsia="Arial"/>
          <w:spacing w:val="-2"/>
          <w:lang w:val="nl-NL"/>
        </w:rPr>
        <w:t xml:space="preserve">quốc phòng, an ninh và an sinh xã hội, phòng, chống thiên tai, ứng phó biến đổi khí hậu rất lớn, song nguồn lực còn hạn hẹp chủ yếu phụ thuộc vào ngân sách cấp trên, đời sống nhân dân còn nhiều khó khăn; an ninh chính trị, trật tự an toàn xã hội còn tiềm ẩn nhiều nhân tố; </w:t>
      </w:r>
      <w:r w:rsidRPr="00A00045">
        <w:rPr>
          <w:spacing w:val="-2"/>
          <w:lang w:val="de-DE"/>
        </w:rPr>
        <w:t xml:space="preserve">tình hình dịch </w:t>
      </w:r>
      <w:r w:rsidRPr="00A00045">
        <w:rPr>
          <w:spacing w:val="-2"/>
          <w:lang w:val="vi-VN"/>
        </w:rPr>
        <w:t>bệnh Covid-19</w:t>
      </w:r>
      <w:r w:rsidRPr="00A00045">
        <w:rPr>
          <w:spacing w:val="-2"/>
          <w:lang w:val="de-DE"/>
        </w:rPr>
        <w:t xml:space="preserve"> trên thế giới </w:t>
      </w:r>
      <w:r w:rsidRPr="00A00045">
        <w:rPr>
          <w:spacing w:val="-2"/>
          <w:lang w:val="vi-VN"/>
        </w:rPr>
        <w:t xml:space="preserve">và trong nước </w:t>
      </w:r>
      <w:r w:rsidRPr="00A00045">
        <w:rPr>
          <w:spacing w:val="-2"/>
          <w:lang w:val="de-DE"/>
        </w:rPr>
        <w:t>tiếp tục diễn biến phức tạp</w:t>
      </w:r>
      <w:r w:rsidRPr="00A00045">
        <w:rPr>
          <w:rFonts w:eastAsia="Arial"/>
          <w:spacing w:val="-2"/>
          <w:lang w:val="vi-VN" w:eastAsia="x-none"/>
        </w:rPr>
        <w:t>..</w:t>
      </w:r>
      <w:r w:rsidRPr="00A00045">
        <w:rPr>
          <w:rFonts w:eastAsia="Arial"/>
          <w:spacing w:val="-2"/>
          <w:lang w:val="nl-NL"/>
        </w:rPr>
        <w:t>.</w:t>
      </w:r>
      <w:r w:rsidR="00C146A7" w:rsidRPr="00A00045">
        <w:rPr>
          <w:rFonts w:eastAsia="Arial"/>
          <w:spacing w:val="-2"/>
          <w:lang w:val="nl-NL"/>
        </w:rPr>
        <w:t>.</w:t>
      </w:r>
      <w:r w:rsidRPr="00A00045">
        <w:rPr>
          <w:rFonts w:eastAsia="Arial"/>
          <w:spacing w:val="-2"/>
          <w:lang w:val="nl-NL"/>
        </w:rPr>
        <w:t xml:space="preserve">Đây là những yếu tố ảnh hưởng trực tiếp đến thực hiện các mục tiêu, nhiệm vụ trong </w:t>
      </w:r>
      <w:r w:rsidRPr="00A00045">
        <w:rPr>
          <w:rFonts w:eastAsia="Arial"/>
          <w:spacing w:val="-2"/>
          <w:lang w:val="vi-VN"/>
        </w:rPr>
        <w:t>năm 2022</w:t>
      </w:r>
      <w:r w:rsidRPr="00A00045">
        <w:rPr>
          <w:rFonts w:eastAsia="Arial"/>
          <w:spacing w:val="-2"/>
          <w:lang w:val="nl-NL"/>
        </w:rPr>
        <w:t>.</w:t>
      </w:r>
    </w:p>
    <w:p w:rsidR="00135312" w:rsidRPr="00A00045" w:rsidRDefault="00A56D2D" w:rsidP="00A00045">
      <w:pPr>
        <w:widowControl w:val="0"/>
        <w:suppressAutoHyphens/>
        <w:spacing w:before="80" w:after="80"/>
        <w:ind w:firstLine="709"/>
        <w:jc w:val="both"/>
        <w:outlineLvl w:val="2"/>
        <w:rPr>
          <w:spacing w:val="-4"/>
          <w:lang w:val="vi-VN"/>
        </w:rPr>
      </w:pPr>
      <w:r w:rsidRPr="00A00045">
        <w:rPr>
          <w:spacing w:val="-4"/>
        </w:rPr>
        <w:t xml:space="preserve">Để cụ thể hóa các mục tiêu được HĐND, UBND tỉnh thông qua, căn cứ điều kiện thực tế của địa phương, tại kỳ họp thứ </w:t>
      </w:r>
      <w:r w:rsidRPr="00A00045">
        <w:rPr>
          <w:spacing w:val="-4"/>
          <w:lang w:val="vi-VN"/>
        </w:rPr>
        <w:t>4</w:t>
      </w:r>
      <w:r w:rsidRPr="00A00045">
        <w:rPr>
          <w:spacing w:val="-4"/>
        </w:rPr>
        <w:t xml:space="preserve"> - Hội đồng nhân dân huyện khóa XX</w:t>
      </w:r>
      <w:r w:rsidRPr="00A00045">
        <w:rPr>
          <w:spacing w:val="-4"/>
          <w:lang w:val="vi-VN"/>
        </w:rPr>
        <w:t>I</w:t>
      </w:r>
      <w:r w:rsidRPr="00A00045">
        <w:rPr>
          <w:spacing w:val="-4"/>
        </w:rPr>
        <w:t xml:space="preserve"> đã Quyết nghị</w:t>
      </w:r>
      <w:r w:rsidR="00135312" w:rsidRPr="00A00045">
        <w:rPr>
          <w:spacing w:val="-4"/>
          <w:lang w:val="vi-VN"/>
        </w:rPr>
        <w:t>:</w:t>
      </w:r>
    </w:p>
    <w:p w:rsidR="00A56D2D" w:rsidRPr="00A00045" w:rsidRDefault="00135312" w:rsidP="00A00045">
      <w:pPr>
        <w:widowControl w:val="0"/>
        <w:suppressAutoHyphens/>
        <w:spacing w:before="80" w:after="80"/>
        <w:ind w:firstLine="709"/>
        <w:jc w:val="both"/>
        <w:outlineLvl w:val="2"/>
        <w:rPr>
          <w:rFonts w:eastAsia="Lucida Sans Unicode"/>
          <w:b/>
          <w:spacing w:val="-2"/>
          <w:kern w:val="1"/>
          <w:lang w:val="vi-VN" w:eastAsia="vi-VN"/>
        </w:rPr>
      </w:pPr>
      <w:r w:rsidRPr="00A00045">
        <w:rPr>
          <w:b/>
          <w:spacing w:val="-2"/>
          <w:lang w:val="vi-VN"/>
        </w:rPr>
        <w:t>2.1. M</w:t>
      </w:r>
      <w:r w:rsidR="00A56D2D" w:rsidRPr="00A00045">
        <w:rPr>
          <w:b/>
          <w:spacing w:val="-2"/>
        </w:rPr>
        <w:t>ục tiêu tổng quát</w:t>
      </w:r>
      <w:r w:rsidR="001509BB" w:rsidRPr="00A00045">
        <w:rPr>
          <w:b/>
          <w:spacing w:val="-2"/>
        </w:rPr>
        <w:t>:</w:t>
      </w:r>
      <w:r w:rsidR="001509BB" w:rsidRPr="00A00045">
        <w:rPr>
          <w:spacing w:val="-2"/>
        </w:rPr>
        <w:t xml:space="preserve"> </w:t>
      </w:r>
      <w:r w:rsidR="00A56D2D" w:rsidRPr="00A00045">
        <w:rPr>
          <w:bCs/>
          <w:noProof/>
          <w:spacing w:val="-2"/>
          <w:lang w:val="da-DK"/>
        </w:rPr>
        <w:t>Thích ứng an toàn, linh hoạt, kiểm soát hiệu quả dịch Covid-19, bảo vệ tối đa sức khỏe, tính mạng Nhân dân</w:t>
      </w:r>
      <w:r w:rsidR="00A56D2D" w:rsidRPr="00A00045">
        <w:rPr>
          <w:spacing w:val="-2"/>
          <w:lang w:val="vi-VN"/>
        </w:rPr>
        <w:t xml:space="preserve">; </w:t>
      </w:r>
      <w:r w:rsidR="00A56D2D" w:rsidRPr="00A00045">
        <w:rPr>
          <w:spacing w:val="-2"/>
        </w:rPr>
        <w:t>t</w:t>
      </w:r>
      <w:r w:rsidR="00A56D2D" w:rsidRPr="00A00045">
        <w:rPr>
          <w:spacing w:val="-2"/>
          <w:lang w:val="vi-VN"/>
        </w:rPr>
        <w:t xml:space="preserve">iếp tục đổi mới phương thức lãnh đạo, năng lực chỉ đạo, điều hành của các cấp chính quyền, phát huy truyền thống và sức mạnh đại đoàn kết dân tộc, đẩy mạnh phát triển kinh tế, tập trung xóa đói, giảm nghèo, thu hút, sử dụng có hiệu quả các nguồn lực đầu tư cho phát triển, chuyển dịch mạnh cơ cấu nền kinh tế trên cơ sở khai thác tốt tiềm năng, thế mạnh của huyện. Không ngừng nâng cao đời sống vật chất, tinh thần của nhân dân. Giữ vững ổn định an ninh chính trị, trật tự an toàn xã hội; tranh thủ sự ủng hộ, giúp đỡ của các cấp, các ngành, thu hút nguồn vốn đầu tư cơ sở hạ tầng để phát triển kinh tế; </w:t>
      </w:r>
      <w:r w:rsidR="00A56D2D" w:rsidRPr="00A00045">
        <w:rPr>
          <w:spacing w:val="-2"/>
        </w:rPr>
        <w:t>p</w:t>
      </w:r>
      <w:r w:rsidR="00A56D2D" w:rsidRPr="00A00045">
        <w:rPr>
          <w:spacing w:val="-2"/>
          <w:lang w:val="vi-VN"/>
        </w:rPr>
        <w:t>hát triển kinh tế - xã hội đi đôi với đảm bảo quốc phòng, an ninh, xây dựng nền văn hóa tiên tiến đậm đà bản sắc dân tộc.</w:t>
      </w:r>
    </w:p>
    <w:p w:rsidR="0078074E" w:rsidRPr="00A00045" w:rsidRDefault="00235280" w:rsidP="00A00045">
      <w:pPr>
        <w:spacing w:before="120" w:after="120"/>
        <w:ind w:right="14" w:firstLine="709"/>
        <w:jc w:val="both"/>
        <w:rPr>
          <w:b/>
          <w:spacing w:val="-4"/>
          <w:lang w:val="vi-VN"/>
        </w:rPr>
      </w:pPr>
      <w:r w:rsidRPr="00A00045">
        <w:rPr>
          <w:b/>
          <w:spacing w:val="-4"/>
          <w:lang w:val="vi-VN"/>
        </w:rPr>
        <w:t>2.2.</w:t>
      </w:r>
      <w:r w:rsidR="0078074E" w:rsidRPr="00A00045">
        <w:rPr>
          <w:b/>
          <w:spacing w:val="-4"/>
        </w:rPr>
        <w:t xml:space="preserve"> Các chỉ tiêu chủ yếu:</w:t>
      </w:r>
    </w:p>
    <w:p w:rsidR="00325A3D" w:rsidRPr="00A00045" w:rsidRDefault="00325A3D" w:rsidP="00A00045">
      <w:pPr>
        <w:autoSpaceDE w:val="0"/>
        <w:spacing w:before="80" w:after="80"/>
        <w:ind w:firstLine="700"/>
        <w:jc w:val="both"/>
        <w:rPr>
          <w:lang w:val="vi-VN"/>
        </w:rPr>
      </w:pPr>
      <w:r w:rsidRPr="00A00045">
        <w:t>-</w:t>
      </w:r>
      <w:r w:rsidRPr="00A00045">
        <w:rPr>
          <w:lang w:val="vi-VN"/>
        </w:rPr>
        <w:t xml:space="preserve"> Tổng diện tích gieo trồng cây lương thực có hạt 9.410 ha; tổng sản lượng lương thực có hạt đạt 27.727,2 tấn; tăng trưởng đàn gia súc đạt bình quân từ 3% trở lên; sản lượng chè thương phẩm đạt 12,5 tấn trở lên; diện tích nuôi trồng thuỷ sản đạt 70 ha, sản lượng nuôi trồng, khai thác thủy sản đạt 153 tấn; khoanh nuôi tái sinh chuyển tiếp 1.240 ha, khoanh nuôi mới 200 ha; tiếp tục phát triển một số sản phẩm tham gia chương trình OCOP;</w:t>
      </w:r>
    </w:p>
    <w:p w:rsidR="00325A3D" w:rsidRPr="00A00045" w:rsidRDefault="00325A3D" w:rsidP="00A00045">
      <w:pPr>
        <w:spacing w:before="80" w:after="80"/>
        <w:ind w:firstLine="709"/>
        <w:jc w:val="both"/>
        <w:rPr>
          <w:lang w:val="vi-VN"/>
        </w:rPr>
      </w:pPr>
      <w:r w:rsidRPr="00A00045">
        <w:rPr>
          <w:lang w:val="vi-VN"/>
        </w:rPr>
        <w:t>- Giá trị sản xuất công nghiệp theo giá so sánh năm 2010 đạt 105 tỷ đồng; tổng mức bán lẻ hàng hóa và dịch vụ 550 tỷ đồng; doanh thu các ngành dịch vụ đạt 165 tỷ đồng; doanh thu xã hội từ du lịch đạt 2,5 tỷ đồng;</w:t>
      </w:r>
    </w:p>
    <w:p w:rsidR="00325A3D" w:rsidRPr="00A00045" w:rsidRDefault="00325A3D" w:rsidP="00A00045">
      <w:pPr>
        <w:spacing w:before="80" w:after="80"/>
        <w:ind w:firstLine="700"/>
        <w:jc w:val="both"/>
        <w:rPr>
          <w:lang w:val="vi-VN"/>
        </w:rPr>
      </w:pPr>
      <w:r w:rsidRPr="00A00045">
        <w:rPr>
          <w:lang w:val="vi-VN"/>
        </w:rPr>
        <w:t>- Tổng thu ngân sách địa phương 480.529 triệu đồng, trong đó ngân sách địa phương hưởng theo phân cấp 479.874 triệu đồng; Thu ngân sách trên địa bàn huyện và xã hưởng 11.920 triệu đồng;</w:t>
      </w:r>
    </w:p>
    <w:p w:rsidR="00325A3D" w:rsidRPr="00A00045" w:rsidRDefault="00325A3D" w:rsidP="00A00045">
      <w:pPr>
        <w:spacing w:before="80" w:after="80"/>
        <w:ind w:firstLine="709"/>
        <w:jc w:val="both"/>
        <w:rPr>
          <w:lang w:val="vi-VN"/>
        </w:rPr>
      </w:pPr>
      <w:r w:rsidRPr="00A00045">
        <w:rPr>
          <w:lang w:val="vi-VN"/>
        </w:rPr>
        <w:t xml:space="preserve">- Đào tạo nghề sơ cấp dưới 3 tháng cho 800 lao động nông thôn; giới thiệu và tạo việc làm mới cho 750 lao động; tỷ lệ lao động qua đào tạo đạt 32,76%; giảm tỷ lệ hộ nghèo từ 4% trở lên; bố trí mỗi xã, thị trấn 1 cán bộ phụ trách công tác trẻ em; duy trì 7 xã, thị trấn và xây dựng xã Tủa Thàng đạt tiêu chuẩn phù </w:t>
      </w:r>
      <w:r w:rsidRPr="00A00045">
        <w:rPr>
          <w:lang w:val="vi-VN"/>
        </w:rPr>
        <w:lastRenderedPageBreak/>
        <w:t>hợp với trẻ em. Tổ chức cai nghiện ma túy cho 30 người, 99% đối tượng thuộc diện tham gia BHXH bắt buộc, bảo hiểm thất nghiệp được đóng BHXH, BHTN hàng tháng; tăng tỷ lệ người dân tham gia BHXH tự nguyện 4,13%;</w:t>
      </w:r>
    </w:p>
    <w:p w:rsidR="00325A3D" w:rsidRPr="00A00045" w:rsidRDefault="00325A3D" w:rsidP="00A00045">
      <w:pPr>
        <w:spacing w:before="120" w:after="120"/>
        <w:ind w:firstLine="709"/>
        <w:jc w:val="both"/>
        <w:rPr>
          <w:lang w:val="vi-VN"/>
        </w:rPr>
      </w:pPr>
      <w:r w:rsidRPr="00A00045">
        <w:rPr>
          <w:lang w:val="vi-VN"/>
        </w:rPr>
        <w:t>- 100% các xã, thị trấn đã đạt bộ tiêu chí quốc gia về y tế xã; trên 95% trẻ em dưới 1 tuổi tiêm chủng đầy đủ các loại vắc xin; tỷ lệ suy dinh dưỡng trẻ em dưới 5 tuổi thể cân nặng giảm xuống 17%; thể thấp còi giảm xuống 24,1%; tỷ lệ 9,58 bác s</w:t>
      </w:r>
      <w:r w:rsidR="007C385F" w:rsidRPr="00A00045">
        <w:rPr>
          <w:lang w:val="vi-VN"/>
        </w:rPr>
        <w:t>ĩ</w:t>
      </w:r>
      <w:r w:rsidRPr="00A00045">
        <w:rPr>
          <w:lang w:val="vi-VN"/>
        </w:rPr>
        <w:t>/vạn dân; 100% người dân và trẻ em dưới 6 tuổi tham gia và được cấp thẻ bảo hiểm y tế; tỷ lệ tăng dân số tự nhiên giảm xuống 16,6%o; dân số trung bình 61.599 người. Tiếp tục lãnh đạo thực hiện tốt công tác phòng, chống và thích ứng an toàn với dịch Covid-19; triển khai tiêm vắc - xin cho các đối tượng đảm bảo tiến độ theo yêu cầu</w:t>
      </w:r>
      <w:r w:rsidR="002712FD" w:rsidRPr="00A00045">
        <w:rPr>
          <w:lang w:val="vi-VN"/>
        </w:rPr>
        <w:t>;</w:t>
      </w:r>
    </w:p>
    <w:p w:rsidR="00325A3D" w:rsidRPr="00A00045" w:rsidRDefault="00325A3D" w:rsidP="00A00045">
      <w:pPr>
        <w:spacing w:before="80" w:after="80"/>
        <w:ind w:firstLine="709"/>
        <w:jc w:val="both"/>
        <w:rPr>
          <w:lang w:val="vi-VN"/>
        </w:rPr>
      </w:pPr>
      <w:r w:rsidRPr="00A00045">
        <w:rPr>
          <w:lang w:val="vi-VN"/>
        </w:rPr>
        <w:t xml:space="preserve">- Duy trì và nâng cao các tiêu chí huyện đạt chuẩn xóa mù chữ mức độ 2, phổ cập giáo dục tiểu học; THCS mức độ 2, phổ cập giáo dục mầm non cho trẻ em 5 tuổi; 20 trường đã được công nhận trường đạt chuẩn quốc gia; xây dựng Trường Mầm non Lao Xả Phình, Trường PTDTBT Tiểu học Tả Sìn Thàng, Trường PTDTBT THCS Tả Phìn đạt chuẩn quốc gia năm học 2022-2023; </w:t>
      </w:r>
    </w:p>
    <w:p w:rsidR="00325A3D" w:rsidRPr="00A00045" w:rsidRDefault="00325A3D" w:rsidP="00A00045">
      <w:pPr>
        <w:spacing w:before="80" w:after="80"/>
        <w:ind w:firstLine="709"/>
        <w:jc w:val="both"/>
        <w:rPr>
          <w:lang w:val="vi-VN"/>
        </w:rPr>
      </w:pPr>
      <w:r w:rsidRPr="00A00045">
        <w:rPr>
          <w:lang w:val="vi-VN"/>
        </w:rPr>
        <w:t>- Phấn đấu trên 75% hộ gia đình; 89% thôn, bản, tổ dân phố; 93% cơ quan, đơn vị, doanh nghiệp công nhận đạt chuẩn văn hóa; 83% các xã, thị trấn có nhà văn hóa; 50% thôn, bản, tổ dân phố có nhà văn hóa, nhà sinh hoạt cộng đồng; 75% các xã, thị trấn có đài truyền thanh cơ sở.</w:t>
      </w:r>
    </w:p>
    <w:p w:rsidR="00325A3D" w:rsidRPr="00A00045" w:rsidRDefault="00325A3D" w:rsidP="00A00045">
      <w:pPr>
        <w:spacing w:before="80" w:after="80"/>
        <w:ind w:firstLine="709"/>
        <w:jc w:val="both"/>
        <w:rPr>
          <w:lang w:val="vi-VN"/>
        </w:rPr>
      </w:pPr>
      <w:r w:rsidRPr="00A00045">
        <w:rPr>
          <w:lang w:val="vi-VN"/>
        </w:rPr>
        <w:t>- Phấn đấu 92% số thôn, bản, tổ dân phố có điện lưới quốc gia; 100% số trạm y tế có cơ sở hạ tầng bảo đảm quy định của Bộ Y tế; 85% phòng học và 80% phòng nội trú được kiên cố hóa; 91% hộ dân được sử dụng điện; tiếp tục hoàn thiện tiêu chí đô thị loại V đối với thị trấn Tủa Chùa;</w:t>
      </w:r>
    </w:p>
    <w:p w:rsidR="00325A3D" w:rsidRPr="00A00045" w:rsidRDefault="00325A3D" w:rsidP="00A00045">
      <w:pPr>
        <w:spacing w:before="80" w:after="80"/>
        <w:ind w:firstLine="709"/>
        <w:jc w:val="both"/>
        <w:rPr>
          <w:lang w:val="vi-VN"/>
        </w:rPr>
      </w:pPr>
      <w:r w:rsidRPr="00A00045">
        <w:rPr>
          <w:lang w:val="vi-VN"/>
        </w:rPr>
        <w:t>- Phấn đấu 85% người dân được sử dụng nước sinh hoạt hợp vệ sinh; tỷ lệ chất thải rắn đô thị được thu gom, xử lý trên 90%; tỷ lệ che phủ rừng đạt 38,8%;</w:t>
      </w:r>
    </w:p>
    <w:p w:rsidR="00FF1810" w:rsidRPr="00A00045" w:rsidRDefault="00FF1810" w:rsidP="00A00045">
      <w:pPr>
        <w:spacing w:before="100"/>
        <w:ind w:firstLine="709"/>
        <w:outlineLvl w:val="0"/>
        <w:rPr>
          <w:b/>
          <w:noProof/>
          <w:lang w:val="vi-VN"/>
        </w:rPr>
      </w:pPr>
      <w:r w:rsidRPr="00A00045">
        <w:rPr>
          <w:b/>
          <w:noProof/>
        </w:rPr>
        <w:t>3. Phương châm, quan điểm và nhiệm vụ trọng tâm năm 2022</w:t>
      </w:r>
    </w:p>
    <w:p w:rsidR="002E750D" w:rsidRPr="00A00045" w:rsidRDefault="002E750D" w:rsidP="00A00045">
      <w:pPr>
        <w:spacing w:before="120" w:after="120"/>
        <w:ind w:firstLine="709"/>
        <w:jc w:val="both"/>
        <w:rPr>
          <w:b/>
          <w:spacing w:val="-6"/>
          <w:lang w:val="vi-VN"/>
        </w:rPr>
      </w:pPr>
      <w:r w:rsidRPr="00A00045">
        <w:rPr>
          <w:lang w:val="vi-VN"/>
        </w:rPr>
        <w:t>K</w:t>
      </w:r>
      <w:r w:rsidRPr="00A00045">
        <w:t>ế </w:t>
      </w:r>
      <w:r w:rsidRPr="00A00045">
        <w:rPr>
          <w:lang w:val="vi-VN"/>
        </w:rPr>
        <w:t>thừa những kết quả đã đạt được, phát huy mạnh m</w:t>
      </w:r>
      <w:r w:rsidRPr="00A00045">
        <w:t>ẽ </w:t>
      </w:r>
      <w:r w:rsidRPr="00A00045">
        <w:rPr>
          <w:lang w:val="vi-VN"/>
        </w:rPr>
        <w:t>tinh thần đổi mới, thành tựu tích cực trong công tác chỉ đạo, điều hành với quyết tâm thực hiện thắng lợi nhiệm vụ, mục tiêu Kế hoạch phát </w:t>
      </w:r>
      <w:r w:rsidRPr="00A00045">
        <w:t>tr</w:t>
      </w:r>
      <w:r w:rsidRPr="00A00045">
        <w:rPr>
          <w:lang w:val="vi-VN"/>
        </w:rPr>
        <w:t xml:space="preserve">iển kinh tế - xã hội và Dự toán ngân sách Nhà nước năm 2022, góp phần hoàn thành kế hoạch phát triển kinh tế - xã hội 5 năm </w:t>
      </w:r>
      <w:r w:rsidRPr="00A00045">
        <w:t xml:space="preserve">giai đoạn </w:t>
      </w:r>
      <w:r w:rsidRPr="00A00045">
        <w:rPr>
          <w:lang w:val="vi-VN"/>
        </w:rPr>
        <w:t>2021-2025</w:t>
      </w:r>
      <w:r w:rsidRPr="00A00045">
        <w:rPr>
          <w:spacing w:val="-6"/>
        </w:rPr>
        <w:t xml:space="preserve"> đã đề ra, UBND huyện xác định tập trung chỉ đạo thực hiện 0</w:t>
      </w:r>
      <w:r w:rsidR="00A8545B" w:rsidRPr="00A00045">
        <w:rPr>
          <w:spacing w:val="-6"/>
        </w:rPr>
        <w:t>8</w:t>
      </w:r>
      <w:r w:rsidRPr="00A00045">
        <w:rPr>
          <w:spacing w:val="-6"/>
        </w:rPr>
        <w:t xml:space="preserve"> nhiệm vụ trọng tâm là:</w:t>
      </w:r>
    </w:p>
    <w:p w:rsidR="00457FA9" w:rsidRPr="00A00045" w:rsidRDefault="001509BB" w:rsidP="00A00045">
      <w:pPr>
        <w:spacing w:before="100"/>
        <w:ind w:firstLine="720"/>
        <w:jc w:val="both"/>
        <w:rPr>
          <w:b/>
          <w:noProof/>
          <w:spacing w:val="2"/>
          <w:lang w:val="pt-BR"/>
        </w:rPr>
      </w:pPr>
      <w:r w:rsidRPr="00A00045">
        <w:rPr>
          <w:b/>
          <w:bCs/>
          <w:noProof/>
        </w:rPr>
        <w:t>(</w:t>
      </w:r>
      <w:r w:rsidR="00457FA9" w:rsidRPr="00A00045">
        <w:rPr>
          <w:b/>
          <w:bCs/>
          <w:noProof/>
        </w:rPr>
        <w:t>1</w:t>
      </w:r>
      <w:r w:rsidRPr="00A00045">
        <w:rPr>
          <w:b/>
          <w:bCs/>
          <w:noProof/>
        </w:rPr>
        <w:t>)</w:t>
      </w:r>
      <w:r w:rsidR="00457FA9" w:rsidRPr="00A00045">
        <w:rPr>
          <w:b/>
          <w:bCs/>
          <w:noProof/>
        </w:rPr>
        <w:t xml:space="preserve"> </w:t>
      </w:r>
      <w:r w:rsidR="00457FA9" w:rsidRPr="00A00045">
        <w:rPr>
          <w:bCs/>
          <w:noProof/>
        </w:rPr>
        <w:t>T</w:t>
      </w:r>
      <w:r w:rsidR="00457FA9" w:rsidRPr="00A00045">
        <w:rPr>
          <w:bCs/>
          <w:iCs/>
          <w:spacing w:val="-2"/>
        </w:rPr>
        <w:t>hích ứng, an toàn, linh hoạt, kiểm soát hiệu quả dịch bệnh Covid-19 theo tinh thần Nghị quyết số 128/NQ-CP của Chính phủ và các chỉ đạo, hướng dẫn của các bộ, ngành Trung ương</w:t>
      </w:r>
      <w:r w:rsidR="00E06236" w:rsidRPr="00A00045">
        <w:rPr>
          <w:bCs/>
          <w:iCs/>
          <w:spacing w:val="-2"/>
        </w:rPr>
        <w:t>, của tỉnh</w:t>
      </w:r>
      <w:r w:rsidR="00457FA9" w:rsidRPr="00A00045">
        <w:rPr>
          <w:bCs/>
          <w:iCs/>
          <w:spacing w:val="-2"/>
        </w:rPr>
        <w:t xml:space="preserve"> phù hợp với tình hình thực tế của địa phương; </w:t>
      </w:r>
      <w:r w:rsidR="00457FA9" w:rsidRPr="00A00045">
        <w:rPr>
          <w:noProof/>
          <w:lang w:val="vi-VN"/>
        </w:rPr>
        <w:t>bảo vệ tối đa sức khỏe, tính mạng Nhân dân</w:t>
      </w:r>
      <w:r w:rsidR="00457FA9" w:rsidRPr="00A00045">
        <w:rPr>
          <w:noProof/>
          <w:spacing w:val="2"/>
          <w:lang w:val="vi-VN"/>
        </w:rPr>
        <w:t xml:space="preserve">, giảm </w:t>
      </w:r>
      <w:r w:rsidR="00457FA9" w:rsidRPr="00A00045">
        <w:rPr>
          <w:noProof/>
          <w:spacing w:val="2"/>
        </w:rPr>
        <w:t xml:space="preserve">thiểu </w:t>
      </w:r>
      <w:r w:rsidR="00457FA9" w:rsidRPr="00A00045">
        <w:rPr>
          <w:noProof/>
          <w:spacing w:val="2"/>
          <w:lang w:val="vi-VN"/>
        </w:rPr>
        <w:t>tác</w:t>
      </w:r>
      <w:r w:rsidR="00457FA9" w:rsidRPr="00A00045">
        <w:rPr>
          <w:noProof/>
          <w:spacing w:val="2"/>
          <w:lang w:val="pt-BR"/>
        </w:rPr>
        <w:t xml:space="preserve"> động ảnh hưởng của dịch bệnh xuống mức thấp nhất tạo điều kiện cho phát triển kinh tế, xã hội.</w:t>
      </w:r>
      <w:r w:rsidR="00457FA9" w:rsidRPr="00A00045">
        <w:rPr>
          <w:b/>
          <w:noProof/>
          <w:spacing w:val="2"/>
          <w:lang w:val="pt-BR"/>
        </w:rPr>
        <w:t xml:space="preserve"> </w:t>
      </w:r>
    </w:p>
    <w:p w:rsidR="00E06236" w:rsidRPr="00A00045" w:rsidRDefault="001509BB" w:rsidP="00A00045">
      <w:pPr>
        <w:spacing w:before="100"/>
        <w:ind w:firstLine="709"/>
        <w:jc w:val="both"/>
        <w:rPr>
          <w:noProof/>
          <w:spacing w:val="-2"/>
        </w:rPr>
      </w:pPr>
      <w:r w:rsidRPr="00A00045">
        <w:rPr>
          <w:b/>
          <w:spacing w:val="-2"/>
          <w:lang w:val="pt-BR"/>
        </w:rPr>
        <w:t>(</w:t>
      </w:r>
      <w:r w:rsidR="00E06236" w:rsidRPr="00A00045">
        <w:rPr>
          <w:b/>
          <w:spacing w:val="-2"/>
          <w:lang w:val="pt-BR"/>
        </w:rPr>
        <w:t>2</w:t>
      </w:r>
      <w:r w:rsidRPr="00A00045">
        <w:rPr>
          <w:b/>
          <w:spacing w:val="-2"/>
          <w:lang w:val="pt-BR"/>
        </w:rPr>
        <w:t>)</w:t>
      </w:r>
      <w:r w:rsidR="002E750D" w:rsidRPr="00A00045">
        <w:rPr>
          <w:spacing w:val="-2"/>
          <w:lang w:val="pt-BR"/>
        </w:rPr>
        <w:t xml:space="preserve"> Khai thác, phát huy tối đa tiềm năng thế mạnh của huyện để thúc đẩy tăng trưởng và chuyển dịch cơ cấu kinh tế; thực hiện điều hành dự toán thu chi ngân sách linh hoạt theo đúng chỉ đạo của Chính phủ, của tỉnh; tăng cường quản </w:t>
      </w:r>
      <w:r w:rsidR="002E750D" w:rsidRPr="00A00045">
        <w:rPr>
          <w:spacing w:val="-2"/>
          <w:lang w:val="pt-BR"/>
        </w:rPr>
        <w:lastRenderedPageBreak/>
        <w:t>lý thu ngân sách trên địa bàn</w:t>
      </w:r>
      <w:r w:rsidR="00E06236" w:rsidRPr="00A00045">
        <w:rPr>
          <w:spacing w:val="-2"/>
          <w:lang w:val="pt-BR"/>
        </w:rPr>
        <w:t>;</w:t>
      </w:r>
      <w:r w:rsidR="002E750D" w:rsidRPr="00A00045">
        <w:rPr>
          <w:spacing w:val="-2"/>
          <w:lang w:val="pt-BR"/>
        </w:rPr>
        <w:t xml:space="preserve"> quản lý và sử dụng hiệu quả tài sản công; quản lý và sử dụng có hiệu quả các nguồn vốn đầu tư, kiên quyết điều chỉnh vốn của các dự án không triển khai được hoặc chậm triển khai để tập trung cho các dự án khác có khả năng giải ngân cao; quyết liệt hoàn thành dự án, công trình chậm tiến độ, nâng cao quản lý chất lượng và hiệu quả sử dụng các công trình được đầu tư. </w:t>
      </w:r>
      <w:r w:rsidR="00E06236" w:rsidRPr="00A00045">
        <w:rPr>
          <w:noProof/>
          <w:spacing w:val="-2"/>
        </w:rPr>
        <w:t>Huy động, sử dụng hiệu quả các nguồn lực trong và ngoài ngân sách nhà nước; C</w:t>
      </w:r>
      <w:r w:rsidR="00E06236" w:rsidRPr="00A00045">
        <w:rPr>
          <w:noProof/>
          <w:spacing w:val="-2"/>
          <w:lang w:val="vi-VN"/>
        </w:rPr>
        <w:t xml:space="preserve">ải </w:t>
      </w:r>
      <w:r w:rsidR="00E06236" w:rsidRPr="00A00045">
        <w:rPr>
          <w:noProof/>
          <w:spacing w:val="-2"/>
        </w:rPr>
        <w:t xml:space="preserve">thiện </w:t>
      </w:r>
      <w:r w:rsidR="00E06236" w:rsidRPr="00A00045">
        <w:rPr>
          <w:noProof/>
          <w:spacing w:val="-2"/>
          <w:lang w:val="vi-VN"/>
        </w:rPr>
        <w:t>môi trường đầu tư kinh doanh</w:t>
      </w:r>
      <w:r w:rsidR="00E06236" w:rsidRPr="00A00045">
        <w:rPr>
          <w:noProof/>
          <w:spacing w:val="-2"/>
        </w:rPr>
        <w:t>, phát triển các thành phần kinh tế.</w:t>
      </w:r>
    </w:p>
    <w:p w:rsidR="002E750D" w:rsidRPr="00A00045" w:rsidRDefault="001509BB" w:rsidP="00A00045">
      <w:pPr>
        <w:spacing w:before="120" w:after="120"/>
        <w:ind w:firstLine="720"/>
        <w:jc w:val="both"/>
        <w:outlineLvl w:val="0"/>
        <w:rPr>
          <w:spacing w:val="-4"/>
          <w:lang w:val="pl-PL"/>
        </w:rPr>
      </w:pPr>
      <w:r w:rsidRPr="00A00045">
        <w:rPr>
          <w:b/>
          <w:spacing w:val="-4"/>
          <w:lang w:val="pt-BR"/>
        </w:rPr>
        <w:t>(</w:t>
      </w:r>
      <w:r w:rsidR="00E06236" w:rsidRPr="00A00045">
        <w:rPr>
          <w:b/>
          <w:spacing w:val="-4"/>
          <w:lang w:val="pt-BR"/>
        </w:rPr>
        <w:t>3</w:t>
      </w:r>
      <w:r w:rsidRPr="00A00045">
        <w:rPr>
          <w:b/>
          <w:spacing w:val="-4"/>
          <w:lang w:val="pt-BR"/>
        </w:rPr>
        <w:t>)</w:t>
      </w:r>
      <w:r w:rsidR="002E750D" w:rsidRPr="00A00045">
        <w:rPr>
          <w:spacing w:val="-4"/>
          <w:lang w:val="pt-BR"/>
        </w:rPr>
        <w:t xml:space="preserve"> T</w:t>
      </w:r>
      <w:r w:rsidR="002E750D" w:rsidRPr="00A00045">
        <w:rPr>
          <w:spacing w:val="-4"/>
          <w:lang w:val="pl-PL"/>
        </w:rPr>
        <w:t xml:space="preserve">ập trung chỉ đạo phát triển sản xuất nông, lâm nghiệp, chăn nuôi và thủy sản; </w:t>
      </w:r>
      <w:r w:rsidR="002E750D" w:rsidRPr="00A00045">
        <w:rPr>
          <w:spacing w:val="-4"/>
        </w:rPr>
        <w:t>triển khai thực hiện có hiệu quả các chính sách hỗ trợ phát triển sản xuất nông - lâm - ngư - nghiệp thực hiện cơ cấu lại ngành nông nghiệp và đề án “Chương trình mỗi xã một sản phẩm” (Chương trình OCOP) trên địa bàn huyện;</w:t>
      </w:r>
      <w:r w:rsidR="002E750D" w:rsidRPr="00A00045">
        <w:rPr>
          <w:spacing w:val="-4"/>
          <w:lang w:val="pl-PL"/>
        </w:rPr>
        <w:t xml:space="preserve"> </w:t>
      </w:r>
      <w:r w:rsidR="002E750D" w:rsidRPr="00A00045">
        <w:rPr>
          <w:spacing w:val="-4"/>
        </w:rPr>
        <w:t>q</w:t>
      </w:r>
      <w:r w:rsidR="002E750D" w:rsidRPr="00A00045">
        <w:rPr>
          <w:spacing w:val="-4"/>
          <w:lang w:val="vi-VN"/>
        </w:rPr>
        <w:t>uyết liệt thực hiện các giải pháp phòng ngừa và kiểm soát dịch bệnh ở gia súc, gia cầm, ổn định sản xuất</w:t>
      </w:r>
      <w:r w:rsidR="002E750D" w:rsidRPr="00A00045">
        <w:rPr>
          <w:spacing w:val="-4"/>
          <w:lang w:val="pl-PL"/>
        </w:rPr>
        <w:t>.</w:t>
      </w:r>
    </w:p>
    <w:p w:rsidR="002E750D" w:rsidRPr="00A00045" w:rsidRDefault="001509BB" w:rsidP="00A00045">
      <w:pPr>
        <w:shd w:val="clear" w:color="auto" w:fill="FFFFFF"/>
        <w:spacing w:before="120" w:after="120"/>
        <w:ind w:firstLine="720"/>
        <w:jc w:val="both"/>
      </w:pPr>
      <w:r w:rsidRPr="00A00045">
        <w:rPr>
          <w:b/>
          <w:lang w:val="pl-PL"/>
        </w:rPr>
        <w:t>(</w:t>
      </w:r>
      <w:r w:rsidR="00E06236" w:rsidRPr="00A00045">
        <w:rPr>
          <w:b/>
          <w:lang w:val="pl-PL"/>
        </w:rPr>
        <w:t>4</w:t>
      </w:r>
      <w:r w:rsidRPr="00A00045">
        <w:rPr>
          <w:b/>
          <w:lang w:val="pl-PL"/>
        </w:rPr>
        <w:t>)</w:t>
      </w:r>
      <w:r w:rsidR="002E750D" w:rsidRPr="00A00045">
        <w:rPr>
          <w:lang w:val="pl-PL"/>
        </w:rPr>
        <w:t xml:space="preserve"> Đẩy mạnh phát triển công nghiệp, tiểu thủ công nghiệp</w:t>
      </w:r>
      <w:r w:rsidR="002E750D" w:rsidRPr="00A00045">
        <w:rPr>
          <w:lang w:val="de-DE"/>
        </w:rPr>
        <w:t>, thúc đẩy phát triển sản xuất kinh doanh, đa dạng hóa các loại hình dịch vụ; đẩy mạnh công tác khuyến công, tạo việc làm và thu nhập ổn định cho nhân dân</w:t>
      </w:r>
      <w:r w:rsidR="002E750D" w:rsidRPr="00A00045">
        <w:rPr>
          <w:lang w:val="fr-FR"/>
        </w:rPr>
        <w:t>; mở rộng liên doanh, liên kết để đầu tư vào việc phát triển sản xuất, tiếp tục đề nghị các cấp, các ngành tiếp tục đầu tư lưới điện nông thôn cho thôn bản chưa có điện.</w:t>
      </w:r>
      <w:r w:rsidR="002E750D" w:rsidRPr="00A00045">
        <w:rPr>
          <w:lang w:val="vi-VN"/>
        </w:rPr>
        <w:t xml:space="preserve"> Nâng cao hiệu quả xúc tiến thương mại</w:t>
      </w:r>
      <w:r w:rsidR="002E750D" w:rsidRPr="00A00045">
        <w:t>,</w:t>
      </w:r>
      <w:r w:rsidR="002E750D" w:rsidRPr="00A00045">
        <w:rPr>
          <w:lang w:val="fr-FR"/>
        </w:rPr>
        <w:t xml:space="preserve"> </w:t>
      </w:r>
      <w:r w:rsidR="002E750D" w:rsidRPr="00A00045">
        <w:t>đẩy mạnh hoạt động quảng bá, giới thiệu sản phẩm để hỗ trợ, tạo điều kiện cho các sản phẩm nông nghiệp, tiểu thủ công nghiệp… tiếp cận các thị trường trong và ngoài tỉnh.</w:t>
      </w:r>
      <w:r w:rsidR="002E750D" w:rsidRPr="00A00045">
        <w:rPr>
          <w:lang w:val="vi-VN"/>
        </w:rPr>
        <w:t xml:space="preserve"> </w:t>
      </w:r>
    </w:p>
    <w:p w:rsidR="002E750D" w:rsidRPr="00A00045" w:rsidRDefault="001509BB" w:rsidP="00A00045">
      <w:pPr>
        <w:spacing w:before="120" w:after="120"/>
        <w:ind w:firstLine="720"/>
        <w:jc w:val="both"/>
        <w:rPr>
          <w:spacing w:val="-6"/>
          <w:lang w:val="vi-VN"/>
        </w:rPr>
      </w:pPr>
      <w:r w:rsidRPr="00A00045">
        <w:rPr>
          <w:b/>
          <w:spacing w:val="-6"/>
        </w:rPr>
        <w:t>(</w:t>
      </w:r>
      <w:r w:rsidR="00E06236" w:rsidRPr="00A00045">
        <w:rPr>
          <w:b/>
          <w:spacing w:val="-6"/>
        </w:rPr>
        <w:t>5</w:t>
      </w:r>
      <w:r w:rsidRPr="00A00045">
        <w:rPr>
          <w:b/>
          <w:spacing w:val="-6"/>
        </w:rPr>
        <w:t>)</w:t>
      </w:r>
      <w:r w:rsidR="002E750D" w:rsidRPr="00A00045">
        <w:rPr>
          <w:spacing w:val="-6"/>
        </w:rPr>
        <w:t xml:space="preserve"> Thực hiện tốt công tác quản lý Nhà nước về đất đai, khoáng sản, tài nguyên nước và </w:t>
      </w:r>
      <w:r w:rsidR="002E750D" w:rsidRPr="00A00045">
        <w:rPr>
          <w:spacing w:val="-6"/>
          <w:lang w:val="sv-SE"/>
        </w:rPr>
        <w:t xml:space="preserve">bảo vệ môi trường, phòng chống thiên tai, ứng phó với biến đổi khí hậu; </w:t>
      </w:r>
      <w:r w:rsidR="002E750D" w:rsidRPr="00A00045">
        <w:rPr>
          <w:spacing w:val="-6"/>
        </w:rPr>
        <w:t xml:space="preserve">tăng cường công tác kiểm tra việc quản lý và sử dụng đất đai, tập trung vào các lĩnh vực nổi cộm, bức xúc, dễ phát sinh tiêu cực như việc sử dụng đất của các dự án; thực hiện nghĩa vụ tài chính về đất đai, đặc biệt là các hành vi lấn chiếm, chuyển mục đích sử dụng đất, xây dựng trái phép; </w:t>
      </w:r>
      <w:r w:rsidR="002E750D" w:rsidRPr="00A00045">
        <w:rPr>
          <w:spacing w:val="-6"/>
          <w:shd w:val="clear" w:color="auto" w:fill="FFFFFF"/>
        </w:rPr>
        <w:t>t</w:t>
      </w:r>
      <w:r w:rsidR="002E750D" w:rsidRPr="00A00045">
        <w:rPr>
          <w:spacing w:val="-6"/>
        </w:rPr>
        <w:t>hực hiện các thủ tục hành chính thuộc lĩnh vực đất đai đảm bảo theo quy định đề ra.</w:t>
      </w:r>
    </w:p>
    <w:p w:rsidR="002E750D" w:rsidRPr="00A00045" w:rsidRDefault="001509BB" w:rsidP="00A00045">
      <w:pPr>
        <w:spacing w:before="120" w:after="120"/>
        <w:ind w:firstLine="720"/>
        <w:jc w:val="both"/>
        <w:outlineLvl w:val="0"/>
        <w:rPr>
          <w:lang w:eastAsia="vi-VN"/>
        </w:rPr>
      </w:pPr>
      <w:r w:rsidRPr="00A00045">
        <w:rPr>
          <w:b/>
        </w:rPr>
        <w:t>(</w:t>
      </w:r>
      <w:r w:rsidR="00AA21C4" w:rsidRPr="00A00045">
        <w:rPr>
          <w:b/>
        </w:rPr>
        <w:t>6</w:t>
      </w:r>
      <w:r w:rsidRPr="00A00045">
        <w:rPr>
          <w:b/>
        </w:rPr>
        <w:t>)</w:t>
      </w:r>
      <w:r w:rsidR="002E750D" w:rsidRPr="00A00045">
        <w:t xml:space="preserve"> </w:t>
      </w:r>
      <w:r w:rsidR="002E750D" w:rsidRPr="00A00045">
        <w:rPr>
          <w:lang w:val="pl-PL"/>
        </w:rPr>
        <w:t>Tiếp tục b</w:t>
      </w:r>
      <w:r w:rsidR="002E750D" w:rsidRPr="00A00045">
        <w:rPr>
          <w:lang w:val="vi-VN" w:eastAsia="vi-VN"/>
        </w:rPr>
        <w:t>ảo tồn, tôn tạo và phát huy các giá trị văn hóa</w:t>
      </w:r>
      <w:r w:rsidR="00AA21C4" w:rsidRPr="00A00045">
        <w:rPr>
          <w:noProof/>
          <w:lang w:val="vi-VN"/>
        </w:rPr>
        <w:t>, bản sắc văn hóa truyền thống các dân tộc</w:t>
      </w:r>
      <w:r w:rsidR="00AA21C4" w:rsidRPr="00A00045">
        <w:rPr>
          <w:noProof/>
        </w:rPr>
        <w:t>;</w:t>
      </w:r>
      <w:r w:rsidR="002E750D" w:rsidRPr="00A00045">
        <w:rPr>
          <w:lang w:eastAsia="vi-VN"/>
        </w:rPr>
        <w:t xml:space="preserve"> </w:t>
      </w:r>
      <w:r w:rsidR="002E750D" w:rsidRPr="00A00045">
        <w:t>đ</w:t>
      </w:r>
      <w:r w:rsidR="002E750D" w:rsidRPr="00A00045">
        <w:rPr>
          <w:lang w:val="sv-SE"/>
        </w:rPr>
        <w:t>ẩy mạnh thông tin và truyền thông;</w:t>
      </w:r>
      <w:r w:rsidR="002E750D" w:rsidRPr="00A00045">
        <w:rPr>
          <w:lang w:val="pl-PL"/>
        </w:rPr>
        <w:t xml:space="preserve"> nâng cao chất lượng </w:t>
      </w:r>
      <w:r w:rsidR="00AA21C4" w:rsidRPr="00A00045">
        <w:rPr>
          <w:lang w:val="pl-PL"/>
        </w:rPr>
        <w:t xml:space="preserve">công tác </w:t>
      </w:r>
      <w:r w:rsidR="002E750D" w:rsidRPr="00A00045">
        <w:rPr>
          <w:lang w:val="pl-PL"/>
        </w:rPr>
        <w:t>giáo dục và đào tạo</w:t>
      </w:r>
      <w:r w:rsidR="00AA21C4" w:rsidRPr="00A00045">
        <w:rPr>
          <w:lang w:val="pl-PL"/>
        </w:rPr>
        <w:t>;</w:t>
      </w:r>
      <w:r w:rsidR="002E750D" w:rsidRPr="00A00045">
        <w:rPr>
          <w:lang w:val="pl-PL"/>
        </w:rPr>
        <w:t xml:space="preserve"> chất lượng công tác khám, chữa bệnh và chăm sóc sức khỏe nhân dân; t</w:t>
      </w:r>
      <w:r w:rsidR="002E750D" w:rsidRPr="00A00045">
        <w:rPr>
          <w:lang w:val="de-DE"/>
        </w:rPr>
        <w:t xml:space="preserve">riển khai thực hiện kịp thời các chính sách </w:t>
      </w:r>
      <w:r w:rsidR="002E750D" w:rsidRPr="00A00045">
        <w:rPr>
          <w:lang w:val="vi-VN" w:eastAsia="vi-VN"/>
        </w:rPr>
        <w:t>bảo đảm an sinh xã hội</w:t>
      </w:r>
      <w:r w:rsidR="00AA21C4" w:rsidRPr="00A00045">
        <w:rPr>
          <w:lang w:eastAsia="vi-VN"/>
        </w:rPr>
        <w:t>,</w:t>
      </w:r>
      <w:r w:rsidR="002E750D" w:rsidRPr="00A00045">
        <w:rPr>
          <w:lang w:eastAsia="vi-VN"/>
        </w:rPr>
        <w:t xml:space="preserve"> công tác lao động, giải quyết việc làm;</w:t>
      </w:r>
      <w:r w:rsidR="002E750D" w:rsidRPr="00A00045">
        <w:t xml:space="preserve"> tăng cường công tác truyền thông về xóa đói, giảm nghèo,</w:t>
      </w:r>
      <w:r w:rsidR="002E750D" w:rsidRPr="00A00045">
        <w:rPr>
          <w:lang w:val="vi-VN" w:eastAsia="vi-VN"/>
        </w:rPr>
        <w:t xml:space="preserve"> nâng cao đời sống vật chất, tinh thần của </w:t>
      </w:r>
      <w:r w:rsidR="002E750D" w:rsidRPr="00A00045">
        <w:rPr>
          <w:lang w:eastAsia="vi-VN"/>
        </w:rPr>
        <w:t>n</w:t>
      </w:r>
      <w:r w:rsidR="002E750D" w:rsidRPr="00A00045">
        <w:rPr>
          <w:lang w:val="vi-VN" w:eastAsia="vi-VN"/>
        </w:rPr>
        <w:t>hân dân</w:t>
      </w:r>
      <w:r w:rsidR="002E750D" w:rsidRPr="00A00045">
        <w:rPr>
          <w:lang w:eastAsia="vi-VN"/>
        </w:rPr>
        <w:t>.</w:t>
      </w:r>
    </w:p>
    <w:p w:rsidR="002E750D" w:rsidRPr="00A00045" w:rsidRDefault="001509BB" w:rsidP="00A00045">
      <w:pPr>
        <w:spacing w:before="120" w:after="120"/>
        <w:ind w:firstLine="709"/>
        <w:jc w:val="both"/>
        <w:rPr>
          <w:spacing w:val="-4"/>
          <w:lang w:val="vi-VN"/>
        </w:rPr>
      </w:pPr>
      <w:r w:rsidRPr="00A00045">
        <w:rPr>
          <w:b/>
        </w:rPr>
        <w:t>(</w:t>
      </w:r>
      <w:r w:rsidR="00A8545B" w:rsidRPr="00A00045">
        <w:rPr>
          <w:b/>
        </w:rPr>
        <w:t>7</w:t>
      </w:r>
      <w:r w:rsidRPr="00A00045">
        <w:rPr>
          <w:b/>
        </w:rPr>
        <w:t>)</w:t>
      </w:r>
      <w:r w:rsidR="002E750D" w:rsidRPr="00A00045">
        <w:t xml:space="preserve"> </w:t>
      </w:r>
      <w:r w:rsidR="002E750D" w:rsidRPr="00A00045">
        <w:rPr>
          <w:lang w:val="vi-VN"/>
        </w:rPr>
        <w:t>Nâng cao hiệu lực, hiệu quả quản lý nhà nước, đẩy mạnh công tác</w:t>
      </w:r>
      <w:r w:rsidR="002E750D" w:rsidRPr="00A00045">
        <w:rPr>
          <w:lang w:val="sv-SE"/>
        </w:rPr>
        <w:t xml:space="preserve"> </w:t>
      </w:r>
      <w:r w:rsidR="00A8545B" w:rsidRPr="00A00045">
        <w:rPr>
          <w:lang w:val="sv-SE"/>
        </w:rPr>
        <w:t xml:space="preserve">thanh tra, </w:t>
      </w:r>
      <w:r w:rsidR="002E750D" w:rsidRPr="00A00045">
        <w:rPr>
          <w:lang w:val="sv-SE"/>
        </w:rPr>
        <w:t>kiểm tra, tiếp công dân, giải quyết khiếu nại, tố cáo; phòng, chống tham nhũng, thực hành tiết kiệm, chống lãng phí</w:t>
      </w:r>
      <w:r w:rsidR="002E750D" w:rsidRPr="00A00045">
        <w:t xml:space="preserve">. </w:t>
      </w:r>
      <w:r w:rsidR="002E750D" w:rsidRPr="00A00045">
        <w:rPr>
          <w:lang w:val="pl-PL"/>
        </w:rPr>
        <w:t>Đẩy mạnh cải cách</w:t>
      </w:r>
      <w:r w:rsidR="002E750D" w:rsidRPr="00A00045">
        <w:rPr>
          <w:lang w:val="de-DE"/>
        </w:rPr>
        <w:t xml:space="preserve"> hành chính, thủ tục hành chính.</w:t>
      </w:r>
      <w:r w:rsidR="002E750D" w:rsidRPr="00A00045">
        <w:rPr>
          <w:spacing w:val="-4"/>
          <w:lang w:val="vi-VN"/>
        </w:rPr>
        <w:t xml:space="preserve"> Thực hiện tốt các quy định về quy hoạch tuyển dụng, bổ nhiệm, luân chuyển điều động đánh giá công chức, viên chức trong toàn huyện.</w:t>
      </w:r>
    </w:p>
    <w:p w:rsidR="002E750D" w:rsidRPr="00A00045" w:rsidRDefault="001509BB" w:rsidP="00A00045">
      <w:pPr>
        <w:spacing w:before="120" w:after="120"/>
        <w:ind w:firstLine="720"/>
        <w:jc w:val="both"/>
        <w:rPr>
          <w:lang w:val="vi-VN"/>
        </w:rPr>
      </w:pPr>
      <w:r w:rsidRPr="00A00045">
        <w:rPr>
          <w:b/>
          <w:lang w:eastAsia="vi-VN"/>
        </w:rPr>
        <w:t>(</w:t>
      </w:r>
      <w:r w:rsidR="002E750D" w:rsidRPr="00A00045">
        <w:rPr>
          <w:b/>
          <w:lang w:eastAsia="vi-VN"/>
        </w:rPr>
        <w:t>8</w:t>
      </w:r>
      <w:r w:rsidRPr="00A00045">
        <w:rPr>
          <w:b/>
          <w:lang w:eastAsia="vi-VN"/>
        </w:rPr>
        <w:t>)</w:t>
      </w:r>
      <w:r w:rsidR="002E750D" w:rsidRPr="00A00045">
        <w:rPr>
          <w:lang w:eastAsia="vi-VN"/>
        </w:rPr>
        <w:t xml:space="preserve"> </w:t>
      </w:r>
      <w:r w:rsidR="002E750D" w:rsidRPr="00A00045">
        <w:rPr>
          <w:shd w:val="clear" w:color="auto" w:fill="FFFFFF"/>
        </w:rPr>
        <w:t xml:space="preserve">Đảm bảo quốc phòng, an ninh; giữ vững ổn định chính trị, </w:t>
      </w:r>
      <w:r w:rsidR="00A8545B" w:rsidRPr="00A00045">
        <w:rPr>
          <w:shd w:val="clear" w:color="auto" w:fill="FFFFFF"/>
        </w:rPr>
        <w:t xml:space="preserve">trật tự an toàn </w:t>
      </w:r>
      <w:r w:rsidR="002E750D" w:rsidRPr="00A00045">
        <w:rPr>
          <w:shd w:val="clear" w:color="auto" w:fill="FFFFFF"/>
        </w:rPr>
        <w:t xml:space="preserve">xã hội. </w:t>
      </w:r>
      <w:r w:rsidR="00A8545B" w:rsidRPr="00A00045">
        <w:rPr>
          <w:shd w:val="clear" w:color="auto" w:fill="FFFFFF"/>
        </w:rPr>
        <w:t>Kết hợp chặt chẽ, hiệu quả nhiệm vụ quốc phòng, an ninh với phát triển kinh tế - xã hội</w:t>
      </w:r>
      <w:r w:rsidR="00A8545B" w:rsidRPr="00A00045">
        <w:t>, xoá đói giảm nghèo</w:t>
      </w:r>
      <w:r w:rsidR="00A8545B" w:rsidRPr="00A00045">
        <w:rPr>
          <w:shd w:val="clear" w:color="auto" w:fill="FFFFFF"/>
        </w:rPr>
        <w:t>.</w:t>
      </w:r>
    </w:p>
    <w:p w:rsidR="00670F7B" w:rsidRPr="00A00045" w:rsidRDefault="00670F7B" w:rsidP="00A00045">
      <w:pPr>
        <w:spacing w:before="120" w:after="120"/>
        <w:ind w:firstLine="720"/>
        <w:jc w:val="both"/>
        <w:rPr>
          <w:b/>
          <w:spacing w:val="-6"/>
          <w:lang w:val="vi-VN"/>
        </w:rPr>
      </w:pPr>
      <w:r w:rsidRPr="00A00045">
        <w:rPr>
          <w:b/>
          <w:spacing w:val="-6"/>
          <w:lang w:val="de-DE"/>
        </w:rPr>
        <w:lastRenderedPageBreak/>
        <w:t>I</w:t>
      </w:r>
      <w:r w:rsidR="000A36E7" w:rsidRPr="00A00045">
        <w:rPr>
          <w:b/>
          <w:spacing w:val="-6"/>
          <w:lang w:val="vi-VN"/>
        </w:rPr>
        <w:t>I</w:t>
      </w:r>
      <w:r w:rsidRPr="00A00045">
        <w:rPr>
          <w:b/>
          <w:spacing w:val="-6"/>
          <w:lang w:val="de-DE"/>
        </w:rPr>
        <w:t xml:space="preserve">. </w:t>
      </w:r>
      <w:r w:rsidR="001509BB" w:rsidRPr="00A00045">
        <w:rPr>
          <w:b/>
          <w:spacing w:val="-6"/>
          <w:lang w:val="de-DE"/>
        </w:rPr>
        <w:t>G</w:t>
      </w:r>
      <w:r w:rsidRPr="00A00045">
        <w:rPr>
          <w:b/>
          <w:spacing w:val="-6"/>
          <w:lang w:val="de-DE"/>
        </w:rPr>
        <w:t>iải pháp chủ yếu</w:t>
      </w:r>
    </w:p>
    <w:p w:rsidR="00AC074C" w:rsidRPr="00A00045" w:rsidRDefault="00AC074C" w:rsidP="00A00045">
      <w:pPr>
        <w:spacing w:before="100"/>
        <w:ind w:firstLine="720"/>
        <w:jc w:val="both"/>
      </w:pPr>
      <w:r w:rsidRPr="00A00045">
        <w:rPr>
          <w:b/>
        </w:rPr>
        <w:t>1. Thực hiện nhiệm vụ trong công tác phòng chống dịch Covid-19:</w:t>
      </w:r>
      <w:r w:rsidRPr="00A00045">
        <w:t xml:space="preserve"> </w:t>
      </w:r>
    </w:p>
    <w:p w:rsidR="00AC074C" w:rsidRPr="00A00045" w:rsidRDefault="000A36E7" w:rsidP="00A00045">
      <w:pPr>
        <w:spacing w:before="120" w:after="120"/>
        <w:ind w:firstLine="720"/>
        <w:jc w:val="both"/>
        <w:outlineLvl w:val="0"/>
        <w:rPr>
          <w:rFonts w:eastAsia="Calibri"/>
        </w:rPr>
      </w:pPr>
      <w:r w:rsidRPr="00A00045">
        <w:rPr>
          <w:noProof/>
          <w:lang w:val="vi-VN"/>
        </w:rPr>
        <w:t>1.</w:t>
      </w:r>
      <w:r w:rsidRPr="00A00045">
        <w:rPr>
          <w:noProof/>
          <w:lang w:val="da-DK"/>
        </w:rPr>
        <w:t xml:space="preserve">1. </w:t>
      </w:r>
      <w:r w:rsidRPr="00A00045">
        <w:rPr>
          <w:rFonts w:eastAsia="Calibri"/>
          <w:lang w:val="vi-VN"/>
        </w:rPr>
        <w:t>Phòng</w:t>
      </w:r>
      <w:r w:rsidRPr="00A00045">
        <w:rPr>
          <w:rFonts w:eastAsia="Calibri"/>
        </w:rPr>
        <w:t xml:space="preserve"> Y tế</w:t>
      </w:r>
      <w:r w:rsidR="004563A1" w:rsidRPr="00A00045">
        <w:rPr>
          <w:rFonts w:eastAsia="Calibri"/>
        </w:rPr>
        <w:t>,</w:t>
      </w:r>
      <w:r w:rsidRPr="00A00045">
        <w:rPr>
          <w:rFonts w:eastAsia="Calibri"/>
          <w:lang w:val="vi-VN"/>
        </w:rPr>
        <w:t xml:space="preserve"> Trung tâm Y tế</w:t>
      </w:r>
      <w:r w:rsidR="004563A1" w:rsidRPr="00A00045">
        <w:rPr>
          <w:rFonts w:eastAsia="Calibri"/>
        </w:rPr>
        <w:t xml:space="preserve"> huyện</w:t>
      </w:r>
      <w:r w:rsidRPr="00A00045">
        <w:rPr>
          <w:rFonts w:eastAsia="Calibri"/>
        </w:rPr>
        <w:t xml:space="preserve">: </w:t>
      </w:r>
    </w:p>
    <w:p w:rsidR="00AC074C" w:rsidRPr="00A00045" w:rsidRDefault="00AC074C" w:rsidP="00A00045">
      <w:pPr>
        <w:spacing w:before="120" w:after="120"/>
        <w:ind w:firstLine="720"/>
        <w:jc w:val="both"/>
        <w:outlineLvl w:val="0"/>
        <w:rPr>
          <w:lang w:val="da-DK"/>
        </w:rPr>
      </w:pPr>
      <w:r w:rsidRPr="00A00045">
        <w:rPr>
          <w:rFonts w:eastAsia="Calibri"/>
        </w:rPr>
        <w:t xml:space="preserve">- </w:t>
      </w:r>
      <w:r w:rsidR="000A36E7" w:rsidRPr="00A00045">
        <w:rPr>
          <w:rFonts w:eastAsia="Calibri"/>
        </w:rPr>
        <w:t xml:space="preserve">Chủ trì, nắm chắc tình hình diễn biến dịch Covid-19, chủ động tham mưu cho UBND </w:t>
      </w:r>
      <w:r w:rsidR="000A36E7" w:rsidRPr="00A00045">
        <w:rPr>
          <w:rFonts w:eastAsia="Calibri"/>
          <w:lang w:val="vi-VN"/>
        </w:rPr>
        <w:t>huyện</w:t>
      </w:r>
      <w:r w:rsidR="000A36E7" w:rsidRPr="00A00045">
        <w:rPr>
          <w:rFonts w:eastAsia="Calibri"/>
        </w:rPr>
        <w:t xml:space="preserve"> triển khai đồng bộ, phù hợp về thích ứng an toàn, linh hoạt, kiểm soát hiệu quả dịch bệnh tại Nghị quyết số 128/NQ-CP của Chính phủ, hướng dẫn của Bộ Y tế và </w:t>
      </w:r>
      <w:r w:rsidR="000A36E7" w:rsidRPr="00A00045">
        <w:rPr>
          <w:iCs/>
          <w:noProof/>
          <w:lang w:val="vi-VN"/>
        </w:rPr>
        <w:t>các cấp, các ngành.</w:t>
      </w:r>
      <w:r w:rsidRPr="00A00045">
        <w:rPr>
          <w:lang w:val="da-DK"/>
        </w:rPr>
        <w:t xml:space="preserve"> </w:t>
      </w:r>
    </w:p>
    <w:p w:rsidR="00AC074C" w:rsidRPr="00A00045" w:rsidRDefault="00AC074C" w:rsidP="00A00045">
      <w:pPr>
        <w:spacing w:before="120" w:after="120"/>
        <w:ind w:firstLine="720"/>
        <w:jc w:val="both"/>
        <w:outlineLvl w:val="0"/>
        <w:rPr>
          <w:rFonts w:eastAsia="Calibri"/>
        </w:rPr>
      </w:pPr>
      <w:r w:rsidRPr="00A00045">
        <w:rPr>
          <w:lang w:val="da-DK"/>
        </w:rPr>
        <w:t xml:space="preserve">- Chủ động trong bảo đảm năng lực cho hệ thống y tế, trước hết là công cụ, phương tiện, vật tư, sinh phẩm phục vụ cho xét nghiệm trên diện rộng (khi cần thiết) và cán bộ, lực lượng chuyên môn đáp ứng yêu cầu phòng, chống dịch. </w:t>
      </w:r>
      <w:r w:rsidR="000A36E7" w:rsidRPr="00A00045">
        <w:rPr>
          <w:rFonts w:eastAsia="Calibri"/>
        </w:rPr>
        <w:t xml:space="preserve"> Nâng cao năng lực hệ thống y tế, nhất là hệ thống y tế dự phòng, y tế cơ sở; phát huy vai trò của mạng lưới y tế cơ sở trong phòng, chống dịch bệnh; phổ biến, tuyên truyền nâng cao nhận thức, kiến thức, kỹ năng phòng ngừa, chống chịu và khắc phục rủi ro của người dân</w:t>
      </w:r>
      <w:r w:rsidR="000A36E7" w:rsidRPr="00A00045">
        <w:rPr>
          <w:rFonts w:eastAsia="Calibri"/>
          <w:lang w:val="vi-VN"/>
        </w:rPr>
        <w:t>;</w:t>
      </w:r>
      <w:r w:rsidR="000A36E7" w:rsidRPr="00A00045">
        <w:rPr>
          <w:rFonts w:eastAsia="Calibri"/>
        </w:rPr>
        <w:t xml:space="preserve"> </w:t>
      </w:r>
    </w:p>
    <w:p w:rsidR="000A36E7" w:rsidRPr="00A00045" w:rsidRDefault="00AC074C" w:rsidP="00A00045">
      <w:pPr>
        <w:spacing w:before="120" w:after="120"/>
        <w:ind w:firstLine="720"/>
        <w:jc w:val="both"/>
        <w:outlineLvl w:val="0"/>
        <w:rPr>
          <w:iCs/>
          <w:noProof/>
          <w:lang w:val="vi-VN"/>
        </w:rPr>
      </w:pPr>
      <w:r w:rsidRPr="00A00045">
        <w:rPr>
          <w:rFonts w:eastAsia="Calibri"/>
        </w:rPr>
        <w:t xml:space="preserve">- </w:t>
      </w:r>
      <w:r w:rsidR="000A36E7" w:rsidRPr="00A00045">
        <w:rPr>
          <w:rFonts w:eastAsia="Calibri"/>
        </w:rPr>
        <w:t>Hướng dẫn, triển khai thực hiện hình thức cách ly tại nhà cho các đối tượng có nguy cơ để giảm tải cho các cơ sở y tế, cơ sở cách ly tập trung, giảm chi phí từ ngân sách nhà nước và người dân. Xây dựng phương án điệu trị tại nhà, trạm y tế lưu động để chủ động triển khai trong tình huống dịch bùng phát trên diện rộ</w:t>
      </w:r>
      <w:r w:rsidR="00F277BA" w:rsidRPr="00A00045">
        <w:rPr>
          <w:rFonts w:eastAsia="Calibri"/>
        </w:rPr>
        <w:t>ng</w:t>
      </w:r>
      <w:r w:rsidR="00F277BA" w:rsidRPr="00A00045">
        <w:rPr>
          <w:rFonts w:eastAsia="Calibri"/>
          <w:lang w:val="vi-VN"/>
        </w:rPr>
        <w:t>;</w:t>
      </w:r>
      <w:r w:rsidR="000A36E7" w:rsidRPr="00A00045">
        <w:rPr>
          <w:iCs/>
          <w:noProof/>
        </w:rPr>
        <w:t xml:space="preserve"> Thực hiện mua sắm để phục vụ công tác phòng chống dịch bệnh đúng quy định, công khai, minh bạch; đảm bảo hiệu quả, tiết kiệm và phòng chống</w:t>
      </w:r>
      <w:r w:rsidR="00F277BA" w:rsidRPr="00A00045">
        <w:rPr>
          <w:iCs/>
          <w:noProof/>
        </w:rPr>
        <w:t xml:space="preserve"> tiêu cực, lãng phí, tham nhũng</w:t>
      </w:r>
      <w:r w:rsidR="00F277BA" w:rsidRPr="00A00045">
        <w:rPr>
          <w:iCs/>
          <w:noProof/>
          <w:lang w:val="vi-VN"/>
        </w:rPr>
        <w:t>;</w:t>
      </w:r>
    </w:p>
    <w:p w:rsidR="000A36E7" w:rsidRPr="00A00045" w:rsidRDefault="007667C6" w:rsidP="00A00045">
      <w:pPr>
        <w:spacing w:before="100"/>
        <w:ind w:firstLine="709"/>
        <w:jc w:val="both"/>
        <w:outlineLvl w:val="0"/>
        <w:rPr>
          <w:noProof/>
          <w:spacing w:val="6"/>
          <w:lang w:val="da-DK"/>
        </w:rPr>
      </w:pPr>
      <w:r w:rsidRPr="00A00045">
        <w:rPr>
          <w:noProof/>
          <w:spacing w:val="6"/>
          <w:lang w:val="vi-VN"/>
        </w:rPr>
        <w:t>1.</w:t>
      </w:r>
      <w:r w:rsidR="000A36E7" w:rsidRPr="00A00045">
        <w:rPr>
          <w:noProof/>
          <w:spacing w:val="6"/>
          <w:lang w:val="da-DK"/>
        </w:rPr>
        <w:t xml:space="preserve">2. Các </w:t>
      </w:r>
      <w:r w:rsidRPr="00A00045">
        <w:rPr>
          <w:noProof/>
          <w:spacing w:val="6"/>
          <w:lang w:val="vi-VN"/>
        </w:rPr>
        <w:t>cơ quan,</w:t>
      </w:r>
      <w:r w:rsidR="000A36E7" w:rsidRPr="00A00045">
        <w:rPr>
          <w:noProof/>
          <w:spacing w:val="6"/>
          <w:lang w:val="da-DK"/>
        </w:rPr>
        <w:t xml:space="preserve"> ban ngành, đoàn thể </w:t>
      </w:r>
      <w:r w:rsidRPr="00A00045">
        <w:rPr>
          <w:noProof/>
          <w:spacing w:val="6"/>
          <w:lang w:val="vi-VN"/>
        </w:rPr>
        <w:t>huyện</w:t>
      </w:r>
      <w:r w:rsidR="000A36E7" w:rsidRPr="00A00045">
        <w:rPr>
          <w:noProof/>
          <w:spacing w:val="6"/>
          <w:lang w:val="da-DK"/>
        </w:rPr>
        <w:t xml:space="preserve">; UBND các </w:t>
      </w:r>
      <w:r w:rsidRPr="00A00045">
        <w:rPr>
          <w:noProof/>
          <w:spacing w:val="6"/>
          <w:lang w:val="vi-VN"/>
        </w:rPr>
        <w:t xml:space="preserve">xã, thị trấn </w:t>
      </w:r>
      <w:r w:rsidR="000A36E7" w:rsidRPr="00A00045">
        <w:rPr>
          <w:noProof/>
          <w:spacing w:val="6"/>
          <w:lang w:val="da-DK"/>
        </w:rPr>
        <w:t>và các đơn vị có liên quan căn cứ chức năng, nhiệm vụ và tình hình thực tế có trách nhiệm:</w:t>
      </w:r>
    </w:p>
    <w:p w:rsidR="000A36E7" w:rsidRPr="00A00045" w:rsidRDefault="000A36E7" w:rsidP="00A00045">
      <w:pPr>
        <w:spacing w:before="100"/>
        <w:ind w:firstLine="709"/>
        <w:jc w:val="both"/>
        <w:outlineLvl w:val="0"/>
        <w:rPr>
          <w:noProof/>
          <w:lang w:val="vi-VN"/>
        </w:rPr>
      </w:pPr>
      <w:r w:rsidRPr="00A00045">
        <w:rPr>
          <w:noProof/>
          <w:lang w:val="da-DK"/>
        </w:rPr>
        <w:t xml:space="preserve">- Tuyệt đối không được chủ quan, lơ là, mất cảnh giác nhưng cũng không hoang mang, mất bình tĩnh, thiếu bản lĩnh. Rà soát các phương án phòng, chống dịch, rút kinh nghiệm thực tiễn, tham khảo kinh nghiệm của các địa phương để xây dựng phương án, kế hoạch </w:t>
      </w:r>
      <w:r w:rsidR="007667C6" w:rsidRPr="00A00045">
        <w:rPr>
          <w:noProof/>
          <w:lang w:val="da-DK"/>
        </w:rPr>
        <w:t>phòng, chống dịch bệnh hiệu quả</w:t>
      </w:r>
      <w:r w:rsidR="007667C6" w:rsidRPr="00A00045">
        <w:rPr>
          <w:noProof/>
          <w:lang w:val="vi-VN"/>
        </w:rPr>
        <w:t>;</w:t>
      </w:r>
    </w:p>
    <w:p w:rsidR="000A36E7" w:rsidRPr="00A00045" w:rsidRDefault="000A36E7" w:rsidP="00A00045">
      <w:pPr>
        <w:spacing w:before="100"/>
        <w:ind w:firstLine="709"/>
        <w:jc w:val="both"/>
        <w:outlineLvl w:val="0"/>
        <w:rPr>
          <w:noProof/>
          <w:lang w:val="vi-VN"/>
        </w:rPr>
      </w:pPr>
      <w:r w:rsidRPr="00A00045">
        <w:rPr>
          <w:noProof/>
          <w:lang w:val="da-DK"/>
        </w:rPr>
        <w:t xml:space="preserve"> - Triển khai thực hiện quyết liệt, nghiêm túc</w:t>
      </w:r>
      <w:r w:rsidRPr="00A00045">
        <w:rPr>
          <w:noProof/>
          <w:lang w:val="vi-VN"/>
        </w:rPr>
        <w:t>, kịp thời</w:t>
      </w:r>
      <w:r w:rsidRPr="00A00045">
        <w:rPr>
          <w:noProof/>
          <w:lang w:val="da-DK"/>
        </w:rPr>
        <w:t xml:space="preserve"> các chỉ đạo của Trung ương và của tỉnh về các biện pháp phòng chống dịch Covid-19</w:t>
      </w:r>
      <w:r w:rsidRPr="00A00045">
        <w:rPr>
          <w:noProof/>
          <w:lang w:val="vi-VN"/>
        </w:rPr>
        <w:t>,</w:t>
      </w:r>
      <w:r w:rsidRPr="00A00045">
        <w:rPr>
          <w:noProof/>
          <w:lang w:val="da-DK"/>
        </w:rPr>
        <w:t xml:space="preserve"> </w:t>
      </w:r>
      <w:r w:rsidRPr="00A00045">
        <w:rPr>
          <w:noProof/>
          <w:lang w:val="vi-VN"/>
        </w:rPr>
        <w:t xml:space="preserve">theo sát diễn biến của tình hình dịch bệnh, </w:t>
      </w:r>
      <w:r w:rsidRPr="00A00045">
        <w:rPr>
          <w:noProof/>
        </w:rPr>
        <w:t>kiềm chế sự xâm nhập, lây lan của dịch bệnh, phát hiện sớm, khoanh vùng gọn, hẹp nhất có thể, dập dịch nhanh</w:t>
      </w:r>
      <w:r w:rsidRPr="00A00045">
        <w:rPr>
          <w:noProof/>
          <w:lang w:val="da-DK"/>
        </w:rPr>
        <w:t>; hạn chế tối đa sự xáo trộn, gián đoạn đến đời sống, sinh hoạt, hoạt động lưu thông hàng hoá, sản xuất kinh doanh của người dân, doanh nghiệp</w:t>
      </w:r>
      <w:r w:rsidR="007667C6" w:rsidRPr="00A00045">
        <w:rPr>
          <w:noProof/>
          <w:lang w:val="vi-VN"/>
        </w:rPr>
        <w:t>;</w:t>
      </w:r>
    </w:p>
    <w:p w:rsidR="000A36E7" w:rsidRPr="00A00045" w:rsidRDefault="000A36E7" w:rsidP="00A00045">
      <w:pPr>
        <w:spacing w:before="100"/>
        <w:ind w:firstLine="709"/>
        <w:jc w:val="both"/>
        <w:outlineLvl w:val="0"/>
        <w:rPr>
          <w:noProof/>
          <w:lang w:val="vi-VN"/>
        </w:rPr>
      </w:pPr>
      <w:r w:rsidRPr="00A00045">
        <w:rPr>
          <w:noProof/>
          <w:lang w:val="da-DK"/>
        </w:rPr>
        <w:t xml:space="preserve">- Chủ động triển khai </w:t>
      </w:r>
      <w:r w:rsidRPr="00A00045">
        <w:rPr>
          <w:noProof/>
          <w:lang w:val="vi-VN"/>
        </w:rPr>
        <w:t xml:space="preserve">kịp thời, đúng quy định </w:t>
      </w:r>
      <w:r w:rsidRPr="00A00045">
        <w:rPr>
          <w:noProof/>
          <w:lang w:val="da-DK"/>
        </w:rPr>
        <w:t xml:space="preserve">các </w:t>
      </w:r>
      <w:r w:rsidRPr="00A00045">
        <w:rPr>
          <w:noProof/>
          <w:lang w:val="vi-VN"/>
        </w:rPr>
        <w:t xml:space="preserve">chính sách hỗ trợ </w:t>
      </w:r>
      <w:r w:rsidRPr="00A00045">
        <w:rPr>
          <w:noProof/>
          <w:lang w:val="da-DK"/>
        </w:rPr>
        <w:t>của Chính phủ</w:t>
      </w:r>
      <w:r w:rsidRPr="00A00045">
        <w:rPr>
          <w:noProof/>
          <w:lang w:val="vi-VN"/>
        </w:rPr>
        <w:t xml:space="preserve">, của </w:t>
      </w:r>
      <w:r w:rsidRPr="00A00045">
        <w:rPr>
          <w:noProof/>
        </w:rPr>
        <w:t>t</w:t>
      </w:r>
      <w:r w:rsidRPr="00A00045">
        <w:rPr>
          <w:noProof/>
          <w:lang w:val="vi-VN"/>
        </w:rPr>
        <w:t xml:space="preserve">ỉnh cho </w:t>
      </w:r>
      <w:r w:rsidRPr="00A00045">
        <w:rPr>
          <w:noProof/>
          <w:lang w:val="da-DK"/>
        </w:rPr>
        <w:t>doanh nghiệp</w:t>
      </w:r>
      <w:r w:rsidRPr="00A00045">
        <w:rPr>
          <w:noProof/>
          <w:lang w:val="vi-VN"/>
        </w:rPr>
        <w:t xml:space="preserve"> và</w:t>
      </w:r>
      <w:r w:rsidRPr="00A00045">
        <w:rPr>
          <w:noProof/>
          <w:lang w:val="da-DK"/>
        </w:rPr>
        <w:t xml:space="preserve"> người dân</w:t>
      </w:r>
      <w:r w:rsidRPr="00A00045">
        <w:rPr>
          <w:noProof/>
          <w:lang w:val="vi-VN"/>
        </w:rPr>
        <w:t xml:space="preserve"> bị ảnh hưởng của dịch Covid -19; tháo gỡ khó khăn,</w:t>
      </w:r>
      <w:r w:rsidRPr="00A00045">
        <w:rPr>
          <w:noProof/>
          <w:lang w:val="da-DK"/>
        </w:rPr>
        <w:t xml:space="preserve"> </w:t>
      </w:r>
      <w:r w:rsidRPr="00A00045">
        <w:rPr>
          <w:noProof/>
          <w:lang w:val="vi-VN"/>
        </w:rPr>
        <w:t xml:space="preserve">thúc đẩy </w:t>
      </w:r>
      <w:r w:rsidRPr="00A00045">
        <w:rPr>
          <w:noProof/>
          <w:lang w:val="da-DK"/>
        </w:rPr>
        <w:t>khôi phục</w:t>
      </w:r>
      <w:r w:rsidRPr="00A00045">
        <w:rPr>
          <w:noProof/>
          <w:lang w:val="vi-VN"/>
        </w:rPr>
        <w:t xml:space="preserve"> hoạt động</w:t>
      </w:r>
      <w:r w:rsidRPr="00A00045">
        <w:rPr>
          <w:noProof/>
          <w:lang w:val="da-DK"/>
        </w:rPr>
        <w:t xml:space="preserve"> sản xuất, kinh doanh, lưu thông hàng hoá trên địa bàn.</w:t>
      </w:r>
    </w:p>
    <w:p w:rsidR="007667C6" w:rsidRPr="00A00045" w:rsidRDefault="007667C6" w:rsidP="00A00045">
      <w:pPr>
        <w:spacing w:before="120" w:after="120"/>
        <w:ind w:firstLine="720"/>
        <w:jc w:val="both"/>
        <w:outlineLvl w:val="0"/>
        <w:rPr>
          <w:spacing w:val="-6"/>
          <w:lang w:val="vi-VN"/>
        </w:rPr>
      </w:pPr>
      <w:r w:rsidRPr="00A00045">
        <w:rPr>
          <w:spacing w:val="-6"/>
          <w:lang w:val="vi-VN"/>
        </w:rPr>
        <w:t>1</w:t>
      </w:r>
      <w:r w:rsidRPr="00A00045">
        <w:rPr>
          <w:spacing w:val="-6"/>
          <w:lang w:val="da-DK"/>
        </w:rPr>
        <w:t>.</w:t>
      </w:r>
      <w:r w:rsidRPr="00A00045">
        <w:rPr>
          <w:spacing w:val="-6"/>
          <w:lang w:val="vi-VN"/>
        </w:rPr>
        <w:t>3</w:t>
      </w:r>
      <w:r w:rsidRPr="00A00045">
        <w:rPr>
          <w:spacing w:val="-6"/>
          <w:lang w:val="da-DK"/>
        </w:rPr>
        <w:t>. Phòng Văn hoá và Thông tin, Trung tâm Văn hoá - Truyền thanh -Truyền hình huyện: Chủ động phối hợp với Phòng Y tế, Trung tâm Y tế huyện, UBND các xã, thị trấn</w:t>
      </w:r>
      <w:r w:rsidRPr="00A00045">
        <w:rPr>
          <w:spacing w:val="-6"/>
        </w:rPr>
        <w:t xml:space="preserve"> t</w:t>
      </w:r>
      <w:r w:rsidRPr="00A00045">
        <w:rPr>
          <w:spacing w:val="-6"/>
          <w:lang w:val="da-DK"/>
        </w:rPr>
        <w:t xml:space="preserve">ăng cường công tác tuyên truyền, hướng dẫn, phổ biến các khuyến </w:t>
      </w:r>
      <w:r w:rsidRPr="00A00045">
        <w:rPr>
          <w:spacing w:val="-6"/>
        </w:rPr>
        <w:t>cáo</w:t>
      </w:r>
      <w:r w:rsidRPr="00A00045">
        <w:rPr>
          <w:spacing w:val="-6"/>
          <w:lang w:val="da-DK"/>
        </w:rPr>
        <w:t xml:space="preserve"> </w:t>
      </w:r>
      <w:r w:rsidRPr="00A00045">
        <w:rPr>
          <w:spacing w:val="-6"/>
          <w:lang w:val="da-DK"/>
        </w:rPr>
        <w:lastRenderedPageBreak/>
        <w:t xml:space="preserve">của ngành y tế để người dân hiểu và chủ động thực hiện các biện pháp phòng, chống dịch; nêu cao ý thức phòng, chống dịch và tuyệt đối không lơ là, chủ quan. </w:t>
      </w:r>
    </w:p>
    <w:p w:rsidR="007667C6" w:rsidRPr="00A00045" w:rsidRDefault="007667C6" w:rsidP="00A00045">
      <w:pPr>
        <w:spacing w:before="120" w:after="120"/>
        <w:ind w:firstLine="720"/>
        <w:jc w:val="both"/>
        <w:outlineLvl w:val="0"/>
        <w:rPr>
          <w:lang w:val="vi-VN"/>
        </w:rPr>
      </w:pPr>
      <w:r w:rsidRPr="00A00045">
        <w:rPr>
          <w:lang w:val="vi-VN"/>
        </w:rPr>
        <w:t>1</w:t>
      </w:r>
      <w:r w:rsidRPr="00A00045">
        <w:rPr>
          <w:lang w:val="da-DK"/>
        </w:rPr>
        <w:t>.4. Ban Chỉ huy Quân sự huyện, Công an huyện, UBND các xã, thị trấn</w:t>
      </w:r>
      <w:r w:rsidRPr="00A00045">
        <w:rPr>
          <w:lang w:val="vi-VN"/>
        </w:rPr>
        <w:t>:</w:t>
      </w:r>
    </w:p>
    <w:p w:rsidR="007667C6" w:rsidRPr="00A00045" w:rsidRDefault="007667C6" w:rsidP="00A00045">
      <w:pPr>
        <w:spacing w:before="120" w:after="120"/>
        <w:ind w:firstLine="720"/>
        <w:jc w:val="both"/>
        <w:outlineLvl w:val="0"/>
        <w:rPr>
          <w:lang w:val="vi-VN"/>
        </w:rPr>
      </w:pPr>
      <w:r w:rsidRPr="00A00045">
        <w:rPr>
          <w:lang w:val="vi-VN"/>
        </w:rPr>
        <w:t xml:space="preserve">- Tiếp tục </w:t>
      </w:r>
      <w:r w:rsidRPr="00A00045">
        <w:t>tăng cường</w:t>
      </w:r>
      <w:r w:rsidRPr="00A00045">
        <w:rPr>
          <w:lang w:val="da-DK"/>
        </w:rPr>
        <w:t xml:space="preserve"> quản lý chặt chẽ người dân ở các địa phương vùng có dịch, người nước ngoài vào địa bàn, người dân trên địa bàn đã xuất cảnh trở về địa phương, xử lý nghiêm các trường hợp vi phạm</w:t>
      </w:r>
      <w:r w:rsidRPr="00A00045">
        <w:rPr>
          <w:lang w:val="vi-VN"/>
        </w:rPr>
        <w:t>;</w:t>
      </w:r>
    </w:p>
    <w:p w:rsidR="000A36E7" w:rsidRPr="00A00045" w:rsidRDefault="000A36E7" w:rsidP="00A00045">
      <w:pPr>
        <w:shd w:val="clear" w:color="auto" w:fill="FFFFFF"/>
        <w:spacing w:before="100"/>
        <w:ind w:firstLine="709"/>
        <w:jc w:val="both"/>
      </w:pPr>
      <w:r w:rsidRPr="00A00045">
        <w:t>-</w:t>
      </w:r>
      <w:r w:rsidRPr="00A00045">
        <w:rPr>
          <w:lang w:val="vi-VN"/>
        </w:rPr>
        <w:t xml:space="preserve"> Chủ trì tổ chức các lực lượng chức năng bảo đảm an ninh trật tự, an toàn xã hội và an ninh mạng, nhất là tại cơ sở và tại các địa bàn, khu vực cách ly y tế; tăng cường phòng ngừa, đấu tranh với các loại tội phạm, đặc biệt là chống lại lực lượng chức năng tham gia phòng, chống dịch C</w:t>
      </w:r>
      <w:r w:rsidRPr="00A00045">
        <w:t>ovid</w:t>
      </w:r>
      <w:r w:rsidRPr="00A00045">
        <w:rPr>
          <w:lang w:val="vi-VN"/>
        </w:rPr>
        <w:t>-19; xử lý nghiêm các đối tượng lợi dụng chính sách phòng, chống dịch;</w:t>
      </w:r>
    </w:p>
    <w:p w:rsidR="000A36E7" w:rsidRPr="00A00045" w:rsidRDefault="000A36E7" w:rsidP="00A00045">
      <w:pPr>
        <w:shd w:val="clear" w:color="auto" w:fill="FFFFFF"/>
        <w:spacing w:before="100"/>
        <w:ind w:firstLine="709"/>
        <w:jc w:val="both"/>
      </w:pPr>
      <w:r w:rsidRPr="00A00045">
        <w:t>-</w:t>
      </w:r>
      <w:r w:rsidRPr="00A00045">
        <w:rPr>
          <w:lang w:val="vi-VN"/>
        </w:rPr>
        <w:t xml:space="preserve"> Tiếp tục phối hợp chặt chẽ với </w:t>
      </w:r>
      <w:r w:rsidR="007667C6" w:rsidRPr="00A00045">
        <w:rPr>
          <w:lang w:val="vi-VN"/>
        </w:rPr>
        <w:t>Phòng Y tế, Trung tâm Y tế huyện</w:t>
      </w:r>
      <w:r w:rsidRPr="00A00045">
        <w:rPr>
          <w:lang w:val="vi-VN"/>
        </w:rPr>
        <w:t xml:space="preserve">, </w:t>
      </w:r>
      <w:r w:rsidR="007667C6" w:rsidRPr="00A00045">
        <w:rPr>
          <w:lang w:val="vi-VN"/>
        </w:rPr>
        <w:t xml:space="preserve">UBND các xã, thị trấn </w:t>
      </w:r>
      <w:r w:rsidRPr="00A00045">
        <w:rPr>
          <w:lang w:val="vi-VN"/>
        </w:rPr>
        <w:t>trong tổ chức thực hiện và bố trí lực lượng tham gia phòng, chống dịch C</w:t>
      </w:r>
      <w:r w:rsidRPr="00A00045">
        <w:t>ovid</w:t>
      </w:r>
      <w:r w:rsidRPr="00A00045">
        <w:rPr>
          <w:lang w:val="vi-VN"/>
        </w:rPr>
        <w:t>-19, đảm bảo an sinh xã hội;</w:t>
      </w:r>
    </w:p>
    <w:p w:rsidR="000A36E7" w:rsidRPr="00A00045" w:rsidRDefault="000A36E7" w:rsidP="00A00045">
      <w:pPr>
        <w:shd w:val="clear" w:color="auto" w:fill="FFFFFF"/>
        <w:spacing w:before="100"/>
        <w:ind w:firstLine="709"/>
        <w:jc w:val="both"/>
      </w:pPr>
      <w:r w:rsidRPr="00A00045">
        <w:t>-</w:t>
      </w:r>
      <w:r w:rsidRPr="00A00045">
        <w:rPr>
          <w:lang w:val="vi-VN"/>
        </w:rPr>
        <w:t xml:space="preserve"> Kết nối cơ sở dữ liệu dân cư với dữ liệu về tiêm chủng, xét nghiệm, quản lý người nhiễm C</w:t>
      </w:r>
      <w:r w:rsidRPr="00A00045">
        <w:t>ovid</w:t>
      </w:r>
      <w:r w:rsidRPr="00A00045">
        <w:rPr>
          <w:lang w:val="vi-VN"/>
        </w:rPr>
        <w:t>-19 khỏi bệnh để triển khai thống nhất việc ứng dụng mã QR trên thẻ căn cước công dân (hoặc hình thức phù hợp đối với những người chưa có thẻ căn cước công dân mới) phục vụ việc quản lý đi lại của người dân và công tác phòng, chống dịch C</w:t>
      </w:r>
      <w:r w:rsidRPr="00A00045">
        <w:t>ovid</w:t>
      </w:r>
      <w:r w:rsidRPr="00A00045">
        <w:rPr>
          <w:lang w:val="vi-VN"/>
        </w:rPr>
        <w:t>-19.</w:t>
      </w:r>
    </w:p>
    <w:p w:rsidR="000A36E7" w:rsidRPr="00A00045" w:rsidRDefault="007667C6" w:rsidP="00A00045">
      <w:pPr>
        <w:spacing w:before="100"/>
        <w:ind w:firstLine="709"/>
        <w:jc w:val="both"/>
        <w:outlineLvl w:val="0"/>
        <w:rPr>
          <w:noProof/>
          <w:spacing w:val="-4"/>
          <w:lang w:val="vi-VN"/>
        </w:rPr>
      </w:pPr>
      <w:r w:rsidRPr="00A00045">
        <w:rPr>
          <w:noProof/>
          <w:spacing w:val="-4"/>
          <w:lang w:val="vi-VN"/>
        </w:rPr>
        <w:t>1.5</w:t>
      </w:r>
      <w:r w:rsidRPr="00A00045">
        <w:rPr>
          <w:noProof/>
          <w:spacing w:val="-4"/>
        </w:rPr>
        <w:t xml:space="preserve">. </w:t>
      </w:r>
      <w:r w:rsidRPr="00A00045">
        <w:rPr>
          <w:noProof/>
          <w:spacing w:val="-4"/>
          <w:lang w:val="vi-VN"/>
        </w:rPr>
        <w:t>Phòng</w:t>
      </w:r>
      <w:r w:rsidR="000A36E7" w:rsidRPr="00A00045">
        <w:rPr>
          <w:noProof/>
          <w:spacing w:val="-4"/>
        </w:rPr>
        <w:t xml:space="preserve"> Tài chính</w:t>
      </w:r>
      <w:r w:rsidRPr="00A00045">
        <w:rPr>
          <w:noProof/>
          <w:spacing w:val="-4"/>
          <w:lang w:val="vi-VN"/>
        </w:rPr>
        <w:t xml:space="preserve"> - Kế hoạch</w:t>
      </w:r>
      <w:r w:rsidR="000255BE" w:rsidRPr="00A00045">
        <w:rPr>
          <w:noProof/>
          <w:spacing w:val="-4"/>
          <w:lang w:val="vi-VN"/>
        </w:rPr>
        <w:t>; Phòng lao động thương binh và Xã hội</w:t>
      </w:r>
      <w:r w:rsidR="000A36E7" w:rsidRPr="00A00045">
        <w:rPr>
          <w:noProof/>
          <w:spacing w:val="-4"/>
        </w:rPr>
        <w:t>:</w:t>
      </w:r>
      <w:r w:rsidR="000A36E7" w:rsidRPr="00A00045">
        <w:rPr>
          <w:b/>
          <w:noProof/>
          <w:spacing w:val="-4"/>
        </w:rPr>
        <w:t xml:space="preserve"> </w:t>
      </w:r>
      <w:r w:rsidR="000A36E7" w:rsidRPr="00A00045">
        <w:rPr>
          <w:noProof/>
          <w:spacing w:val="-4"/>
        </w:rPr>
        <w:t xml:space="preserve">Tiếp tục rà soát, tham mưu </w:t>
      </w:r>
      <w:r w:rsidR="000255BE" w:rsidRPr="00A00045">
        <w:rPr>
          <w:noProof/>
          <w:spacing w:val="-4"/>
          <w:lang w:val="vi-VN"/>
        </w:rPr>
        <w:t>đề nghị cấp có thẩm quyền cấp kinh phí thực hiện</w:t>
      </w:r>
      <w:r w:rsidR="000A36E7" w:rsidRPr="00A00045">
        <w:rPr>
          <w:noProof/>
          <w:spacing w:val="-4"/>
        </w:rPr>
        <w:t xml:space="preserve"> các chính sách hỗ </w:t>
      </w:r>
      <w:r w:rsidR="000A36E7" w:rsidRPr="00A00045">
        <w:rPr>
          <w:noProof/>
          <w:spacing w:val="-4"/>
          <w:lang w:val="vi-VN"/>
        </w:rPr>
        <w:t xml:space="preserve">trợ </w:t>
      </w:r>
      <w:r w:rsidR="002646D3" w:rsidRPr="00A00045">
        <w:rPr>
          <w:noProof/>
          <w:spacing w:val="-4"/>
          <w:lang w:val="vi-VN"/>
        </w:rPr>
        <w:t>người lao động và người sử dụng lao động gặp khó khăn do đại dịch COVID-19</w:t>
      </w:r>
      <w:r w:rsidR="000A36E7" w:rsidRPr="00A00045">
        <w:rPr>
          <w:noProof/>
          <w:spacing w:val="-4"/>
        </w:rPr>
        <w:t>.</w:t>
      </w:r>
    </w:p>
    <w:p w:rsidR="000E2C92" w:rsidRPr="00A00045" w:rsidRDefault="000E2C92" w:rsidP="00A00045">
      <w:pPr>
        <w:spacing w:before="120" w:after="120"/>
        <w:ind w:firstLine="720"/>
        <w:jc w:val="both"/>
        <w:rPr>
          <w:b/>
          <w:iCs/>
          <w:spacing w:val="2"/>
          <w:lang w:val="es-ES"/>
        </w:rPr>
      </w:pPr>
      <w:r w:rsidRPr="00A00045">
        <w:rPr>
          <w:b/>
          <w:iCs/>
          <w:spacing w:val="2"/>
          <w:lang w:val="vi-VN"/>
        </w:rPr>
        <w:t>2</w:t>
      </w:r>
      <w:r w:rsidRPr="00A00045">
        <w:rPr>
          <w:b/>
          <w:iCs/>
          <w:spacing w:val="2"/>
          <w:lang w:val="es-ES"/>
        </w:rPr>
        <w:t>. Thực hiện tốt các nhiệm vụ phát triển kinh tế</w:t>
      </w:r>
    </w:p>
    <w:p w:rsidR="000E2C92" w:rsidRPr="00A00045" w:rsidRDefault="000E2C92" w:rsidP="00A00045">
      <w:pPr>
        <w:spacing w:before="120" w:after="120"/>
        <w:ind w:firstLine="720"/>
        <w:jc w:val="both"/>
        <w:rPr>
          <w:lang w:val="vi-VN"/>
        </w:rPr>
      </w:pPr>
      <w:r w:rsidRPr="00A00045">
        <w:rPr>
          <w:iCs/>
          <w:spacing w:val="2"/>
          <w:lang w:val="vi-VN"/>
        </w:rPr>
        <w:t>2</w:t>
      </w:r>
      <w:r w:rsidRPr="00A00045">
        <w:rPr>
          <w:iCs/>
          <w:spacing w:val="2"/>
          <w:lang w:val="es-ES"/>
        </w:rPr>
        <w:t>.1</w:t>
      </w:r>
      <w:r w:rsidRPr="00A00045">
        <w:rPr>
          <w:iCs/>
          <w:spacing w:val="2"/>
          <w:lang w:val="da-DK"/>
        </w:rPr>
        <w:t>.</w:t>
      </w:r>
      <w:r w:rsidRPr="00A00045">
        <w:rPr>
          <w:iCs/>
          <w:spacing w:val="2"/>
        </w:rPr>
        <w:t xml:space="preserve"> Về nông, lâm nghiệp: </w:t>
      </w:r>
      <w:r w:rsidRPr="00A00045">
        <w:t>Phòng Nông nghiệp và Phát triển nông thôn huyện chủ trì, phối hợp với các đơn vị liên quan và UBND các xã, thị trấn:</w:t>
      </w:r>
    </w:p>
    <w:p w:rsidR="000E2C92" w:rsidRPr="00A00045" w:rsidRDefault="000E2C92" w:rsidP="00A00045">
      <w:pPr>
        <w:widowControl w:val="0"/>
        <w:spacing w:before="80" w:after="80"/>
        <w:ind w:firstLine="709"/>
        <w:jc w:val="both"/>
        <w:rPr>
          <w:bCs/>
          <w:lang w:val="vi-VN"/>
        </w:rPr>
      </w:pPr>
      <w:r w:rsidRPr="00A00045">
        <w:rPr>
          <w:bCs/>
          <w:lang w:val="vi-VN"/>
        </w:rPr>
        <w:t>- Tiếp tục huy động, lồng ghép các nguồn lực cho phát triển nông nghiệp theo hướng sản xuất hàng hóa, gắn với khai thác tiềm năng, lợi thế;</w:t>
      </w:r>
      <w:r w:rsidRPr="00A00045">
        <w:rPr>
          <w:rFonts w:eastAsia="Arial"/>
          <w:lang w:val="vi-VN" w:eastAsia="vi-VN"/>
        </w:rPr>
        <w:t xml:space="preserve"> </w:t>
      </w:r>
      <w:r w:rsidRPr="00A00045">
        <w:rPr>
          <w:bCs/>
          <w:lang w:val="vi-VN"/>
        </w:rPr>
        <w:t xml:space="preserve">kịp thời khắc phục sửa chữa, nâng cấp, quản lý và sử dụng hiệu quả các công trình thủy lợi, tăng cường xúc tiến, kêu gọi, thu hút đầu tư; </w:t>
      </w:r>
    </w:p>
    <w:p w:rsidR="000E2C92" w:rsidRPr="00A00045" w:rsidRDefault="000E2C92" w:rsidP="00A00045">
      <w:pPr>
        <w:widowControl w:val="0"/>
        <w:spacing w:before="80" w:after="80"/>
        <w:ind w:firstLine="709"/>
        <w:jc w:val="both"/>
        <w:rPr>
          <w:bCs/>
          <w:lang w:val="vi-VN"/>
        </w:rPr>
      </w:pPr>
      <w:r w:rsidRPr="00A00045">
        <w:rPr>
          <w:bCs/>
          <w:lang w:val="vi-VN"/>
        </w:rPr>
        <w:t xml:space="preserve">- Đẩy mạnh cơ cấu lại ngành nông nghiệp theo hướng phát triển sản xuất quy mô lớn, tập trung theo chuỗi giá trị, trên cơ sở phát huy lợi thế sản phẩm và lợi thế vùng, miền; tập trung phát triển các sản phẩm có lợi thế, đặc trưng của huyện…; Tiếp tục </w:t>
      </w:r>
      <w:r w:rsidRPr="00A00045">
        <w:rPr>
          <w:lang w:val="it-IT"/>
        </w:rPr>
        <w:t xml:space="preserve">trồng mới </w:t>
      </w:r>
      <w:r w:rsidRPr="00A00045">
        <w:rPr>
          <w:lang w:val="vi-VN"/>
        </w:rPr>
        <w:t xml:space="preserve">82 </w:t>
      </w:r>
      <w:r w:rsidRPr="00A00045">
        <w:rPr>
          <w:lang w:val="it-IT"/>
        </w:rPr>
        <w:t>ha</w:t>
      </w:r>
      <w:r w:rsidRPr="00A00045">
        <w:rPr>
          <w:lang w:val="vi-VN"/>
        </w:rPr>
        <w:t xml:space="preserve"> cây mắc ca</w:t>
      </w:r>
      <w:r w:rsidRPr="00A00045">
        <w:rPr>
          <w:bCs/>
          <w:lang w:val="vi-VN"/>
        </w:rPr>
        <w:t xml:space="preserve"> tại 7 xã của huyện; tổ chức gieo ươm 20.000 cây chè giống Shan tuyết cổ thụ để phục vụ trồng cây chè phân tán năm 2023; tăng cường bảo vệ, khoanh nuôi tái sinh rừng, trồng cây phân tán, cây hoa ban; tiếp tục thực hiện có hiệu quả chính sách chi trả dịch vụ môi trường rừng và các chính sách hỗ trợ phát triển sản xuất; chú trọng xây dựng và mở rộng các chuỗi giá trị sản phẩm nông nghiệp chủ lực, sản phẩm OCOP; tăng cường xây dựng, phát triển thương hiệu nông sản, xúc tiến thương mại, quảng bá sản phẩm;</w:t>
      </w:r>
    </w:p>
    <w:p w:rsidR="000E2C92" w:rsidRPr="00A00045" w:rsidRDefault="000E2C92" w:rsidP="00A00045">
      <w:pPr>
        <w:widowControl w:val="0"/>
        <w:spacing w:before="80" w:after="80"/>
        <w:ind w:firstLine="709"/>
        <w:jc w:val="both"/>
        <w:rPr>
          <w:bCs/>
          <w:spacing w:val="-4"/>
          <w:lang w:val="vi-VN"/>
        </w:rPr>
      </w:pPr>
      <w:r w:rsidRPr="00A00045">
        <w:rPr>
          <w:bCs/>
          <w:spacing w:val="-4"/>
          <w:lang w:val="vi-VN"/>
        </w:rPr>
        <w:lastRenderedPageBreak/>
        <w:t xml:space="preserve">- Thường xuyên theo dõi, nắm bắt và có các biện pháp kiểm soát, phòng, chống dịch bệnh và thiên tai hiệu quả đối với cây trồng, vật nuôi, giảm tối đa thiệt hại trong sản xuất nông nghiệp; </w:t>
      </w:r>
      <w:r w:rsidRPr="00A00045">
        <w:rPr>
          <w:lang w:val="it-IT"/>
        </w:rPr>
        <w:t>xây dựng phương án và đảm bảo vắc xin cho công tác phòng chống dịch bệnh gia súc, gia cầm</w:t>
      </w:r>
      <w:r w:rsidRPr="00A00045">
        <w:rPr>
          <w:lang w:val="vi-VN"/>
        </w:rPr>
        <w:t>.</w:t>
      </w:r>
      <w:r w:rsidRPr="00A00045">
        <w:rPr>
          <w:bCs/>
          <w:spacing w:val="-4"/>
          <w:lang w:val="vi-VN"/>
        </w:rPr>
        <w:t xml:space="preserve"> Tiếp tục thực hiện sắp xếp, ổn định dân cư ở các khu vực có nguy cơ sạt lở cao, ưu tiên vùng thường xuyên chịu tác động của thiên tai; </w:t>
      </w:r>
      <w:r w:rsidRPr="00A00045">
        <w:rPr>
          <w:spacing w:val="-10"/>
          <w:lang w:val="de-DE"/>
        </w:rPr>
        <w:t>đẩy mạnh tuyên truyền vận động, đôn đốc, nhắc nhắc thu nộp quỹ phòng chống thiên tai đảm bảo kế hoạch giao</w:t>
      </w:r>
      <w:r w:rsidRPr="00A00045">
        <w:rPr>
          <w:spacing w:val="-10"/>
          <w:lang w:val="vi-VN"/>
        </w:rPr>
        <w:t>.</w:t>
      </w:r>
    </w:p>
    <w:p w:rsidR="000E2C92" w:rsidRPr="00A00045" w:rsidRDefault="000E2C92" w:rsidP="00A00045">
      <w:pPr>
        <w:spacing w:before="100"/>
        <w:ind w:firstLine="709"/>
        <w:jc w:val="both"/>
        <w:outlineLvl w:val="0"/>
        <w:rPr>
          <w:lang w:val="it-IT"/>
        </w:rPr>
      </w:pPr>
      <w:r w:rsidRPr="00A00045">
        <w:rPr>
          <w:lang w:val="it-IT"/>
        </w:rPr>
        <w:t>- Đ</w:t>
      </w:r>
      <w:r w:rsidRPr="00A00045">
        <w:t xml:space="preserve">ẩy mạnh chỉ đạo các địa phương thực hiện Đề án mỗi xã một sản phẩm (OCOP); </w:t>
      </w:r>
      <w:r w:rsidRPr="00A00045">
        <w:rPr>
          <w:lang w:val="it-IT"/>
        </w:rPr>
        <w:t xml:space="preserve">Tăng cường công tác hướng dẫn, hỗ trợ các doanh nghiệp, HTX xây dựng và quảng bá thương hiệu các sản phẩm chủ lực của </w:t>
      </w:r>
      <w:r w:rsidRPr="00A00045">
        <w:rPr>
          <w:lang w:val="vi-VN"/>
        </w:rPr>
        <w:t>huyện</w:t>
      </w:r>
      <w:r w:rsidRPr="00A00045">
        <w:rPr>
          <w:lang w:val="it-IT"/>
        </w:rPr>
        <w:t xml:space="preserve"> để thúc đẩy tiêu thụ nông sản, đặc biệt là các sản phẩm liên kết theo chuỗi an toàn, sản phẩm OCOP,... đẩy mạnh hoạt động xúc tiến thương mại, quảng bá tiêu thụ sản phẩm để kích cầu tiêu dùng hàng nông sản. Kiểm soát chất lượng vật tư nông nghiệp, an toàn thực phẩm, nông, lâm và thuỷ sản</w:t>
      </w:r>
      <w:r w:rsidRPr="00A00045">
        <w:rPr>
          <w:lang w:val="vi-VN"/>
        </w:rPr>
        <w:t>;</w:t>
      </w:r>
      <w:r w:rsidRPr="00A00045">
        <w:rPr>
          <w:lang w:val="it-IT"/>
        </w:rPr>
        <w:t xml:space="preserve"> </w:t>
      </w:r>
    </w:p>
    <w:p w:rsidR="00001632" w:rsidRPr="00A00045" w:rsidRDefault="000E2C92" w:rsidP="00A00045">
      <w:pPr>
        <w:spacing w:before="120" w:after="120"/>
        <w:ind w:firstLine="720"/>
        <w:jc w:val="both"/>
      </w:pPr>
      <w:r w:rsidRPr="00A00045">
        <w:rPr>
          <w:iCs/>
          <w:spacing w:val="2"/>
          <w:lang w:val="vi-VN"/>
        </w:rPr>
        <w:t>2</w:t>
      </w:r>
      <w:r w:rsidRPr="00A00045">
        <w:rPr>
          <w:iCs/>
          <w:spacing w:val="2"/>
          <w:lang w:val="es-ES"/>
        </w:rPr>
        <w:t>.2</w:t>
      </w:r>
      <w:r w:rsidRPr="00A00045">
        <w:rPr>
          <w:iCs/>
          <w:spacing w:val="2"/>
          <w:lang w:val="da-DK"/>
        </w:rPr>
        <w:t>.</w:t>
      </w:r>
      <w:r w:rsidRPr="00A00045">
        <w:rPr>
          <w:iCs/>
          <w:spacing w:val="2"/>
        </w:rPr>
        <w:t xml:space="preserve"> Về công nghiệp</w:t>
      </w:r>
      <w:r w:rsidR="00001632" w:rsidRPr="00A00045">
        <w:rPr>
          <w:iCs/>
          <w:spacing w:val="2"/>
        </w:rPr>
        <w:t>, xây dựng</w:t>
      </w:r>
      <w:r w:rsidR="00001632" w:rsidRPr="00A00045">
        <w:rPr>
          <w:lang w:eastAsia="x-none"/>
        </w:rPr>
        <w:t xml:space="preserve"> và quản lý thực hiện quy hoạch:</w:t>
      </w:r>
      <w:r w:rsidR="00001632" w:rsidRPr="00A00045">
        <w:rPr>
          <w:lang w:val="da-DK"/>
        </w:rPr>
        <w:t xml:space="preserve"> </w:t>
      </w:r>
      <w:r w:rsidRPr="00A00045">
        <w:rPr>
          <w:iCs/>
          <w:spacing w:val="2"/>
        </w:rPr>
        <w:t>Phòng Kinh tế - Hạ tầng huyện</w:t>
      </w:r>
      <w:r w:rsidRPr="00A00045">
        <w:rPr>
          <w:i/>
        </w:rPr>
        <w:t xml:space="preserve"> </w:t>
      </w:r>
      <w:r w:rsidRPr="00A00045">
        <w:t>chủ trì, phối hợp với các đơn vị liên quan và UBND các xã, thị trấn tiếp tục hoạt động xúc tiến thu hút đầu tư vào lĩnh vực có tiềm năng, thế mạnh của huyện như chế biến nông sản, phát triển các nghề thủ công truyền thống...; khuyến khích đầu tư đổi mới ứng dụng khoa học công nghệ, kỹ thuật hiện đại vào sản xuất; tăng cường công tác quản lý quy hoạch, đầu tư xây dựng; tích cực tham mưu đề xuất tháo gỡ các vướ</w:t>
      </w:r>
      <w:r w:rsidR="00001632" w:rsidRPr="00A00045">
        <w:t xml:space="preserve">ng mắc liên quan đến quy hoạch, </w:t>
      </w:r>
      <w:r w:rsidR="00001632" w:rsidRPr="00A00045">
        <w:rPr>
          <w:spacing w:val="-4"/>
          <w:lang w:val="da-DK"/>
        </w:rPr>
        <w:t xml:space="preserve">thực hiện tốt công tác tuyên truyền nâng cao ý thức xây dựng đô thị văn minh, xanh, sạch, đẹp; </w:t>
      </w:r>
      <w:r w:rsidR="00001632" w:rsidRPr="00A00045">
        <w:rPr>
          <w:spacing w:val="-4"/>
          <w:lang w:val="vi-VN"/>
        </w:rPr>
        <w:t>tiếp tục</w:t>
      </w:r>
      <w:r w:rsidR="00001632" w:rsidRPr="00A00045">
        <w:rPr>
          <w:lang w:val="da-DK"/>
        </w:rPr>
        <w:t xml:space="preserve"> thực hiện rà soát, điều chỉnh bổ sung các quy hoạch trên địa bàn thị trấn, xã Mường Báng theo địa giới hành chính mới. </w:t>
      </w:r>
    </w:p>
    <w:p w:rsidR="000E2C92" w:rsidRPr="00A00045" w:rsidRDefault="00001632" w:rsidP="00A00045">
      <w:pPr>
        <w:spacing w:before="120" w:after="120"/>
        <w:ind w:firstLine="720"/>
        <w:jc w:val="both"/>
        <w:rPr>
          <w:rFonts w:eastAsia="Arial Unicode MS"/>
          <w:spacing w:val="-4"/>
          <w:lang w:val="fr-FR" w:eastAsia="vi-VN"/>
        </w:rPr>
      </w:pPr>
      <w:r w:rsidRPr="00A00045">
        <w:rPr>
          <w:iCs/>
          <w:spacing w:val="-4"/>
          <w:lang w:val="es-ES"/>
        </w:rPr>
        <w:t>2.3</w:t>
      </w:r>
      <w:r w:rsidRPr="00A00045">
        <w:rPr>
          <w:iCs/>
          <w:spacing w:val="-4"/>
          <w:lang w:val="da-DK"/>
        </w:rPr>
        <w:t>.</w:t>
      </w:r>
      <w:r w:rsidRPr="00A00045">
        <w:rPr>
          <w:iCs/>
          <w:spacing w:val="-4"/>
        </w:rPr>
        <w:t xml:space="preserve"> Đẩy mạnh phát triển dịch vụ:</w:t>
      </w:r>
      <w:r w:rsidRPr="00A00045">
        <w:rPr>
          <w:b/>
          <w:iCs/>
          <w:spacing w:val="-4"/>
        </w:rPr>
        <w:t xml:space="preserve"> </w:t>
      </w:r>
      <w:r w:rsidR="000E2C92" w:rsidRPr="00A00045">
        <w:rPr>
          <w:spacing w:val="-4"/>
        </w:rPr>
        <w:t>Phòng Văn hoá và Thông tin huyện chủ trì, phối hợp với các đơn vị liên quan và UBND các xã, thị trấn t</w:t>
      </w:r>
      <w:r w:rsidR="000E2C92" w:rsidRPr="00A00045">
        <w:rPr>
          <w:iCs/>
          <w:spacing w:val="-4"/>
        </w:rPr>
        <w:t>ăng cường năng lực và hiệu quả quản lý nhà nước về du lịch, trọng tâm là tiếp tục triển khai có hiệu quả Nghị quyết số 32-NQ/HU của Ban Chấp hành Đảng bộ huyện về phát triển du lịch huyện Tủa Chùa giai đoạn 2018 - 2025, định hướng đến năm 2030 và các chương trình kế hoạch, đề án phát triển du lịch đã được phê duyệt; triển khai thực hiện các chính sách hỗ trợ phát triển sản phẩm du lịch, hỗ trợ phát triển du lịch cộng đồng… theo quy định của các cấp, các ngành; c</w:t>
      </w:r>
      <w:r w:rsidR="000E2C92" w:rsidRPr="00A00045">
        <w:rPr>
          <w:spacing w:val="-4"/>
        </w:rPr>
        <w:t>hú trọng vào các giải pháp thực hiện mở rộng các hoạt động liên kết, xây dựng và phát triển các sản phẩm du lịch, phát triển du lịch đặc trưng của huyện, gắn với bảo tồn và phát huy các giá trị văn hóa truyền thống, lịch sử; p</w:t>
      </w:r>
      <w:r w:rsidR="000E2C92" w:rsidRPr="00A00045">
        <w:rPr>
          <w:rFonts w:eastAsia="Arial Unicode MS"/>
          <w:spacing w:val="-4"/>
          <w:lang w:eastAsia="vi-VN"/>
        </w:rPr>
        <w:t xml:space="preserve">hối hợp với UBND các xã, thị trấn để quy hoạch vị trí có lợi thế, </w:t>
      </w:r>
      <w:r w:rsidR="000E2C92" w:rsidRPr="00A00045">
        <w:rPr>
          <w:rFonts w:eastAsia="Arial Unicode MS"/>
          <w:spacing w:val="-4"/>
          <w:lang w:val="fr-FR" w:eastAsia="vi-VN"/>
        </w:rPr>
        <w:t xml:space="preserve">kêu gọi các nhà đầu tư vào phát triển </w:t>
      </w:r>
      <w:r w:rsidR="000E2C92" w:rsidRPr="00A00045">
        <w:rPr>
          <w:rFonts w:eastAsia="Arial Unicode MS"/>
          <w:spacing w:val="-4"/>
          <w:lang w:eastAsia="vi-VN"/>
        </w:rPr>
        <w:t>hạ tầng du lịch.</w:t>
      </w:r>
      <w:r w:rsidR="000E2C92" w:rsidRPr="00A00045">
        <w:rPr>
          <w:rFonts w:eastAsia="Arial Unicode MS"/>
          <w:spacing w:val="-4"/>
          <w:lang w:val="fr-FR" w:eastAsia="vi-VN"/>
        </w:rPr>
        <w:t xml:space="preserve"> </w:t>
      </w:r>
    </w:p>
    <w:p w:rsidR="000E2C92" w:rsidRPr="00A00045" w:rsidRDefault="00001632" w:rsidP="00A00045">
      <w:pPr>
        <w:spacing w:before="120" w:after="120"/>
        <w:ind w:firstLine="720"/>
        <w:jc w:val="both"/>
        <w:rPr>
          <w:b/>
          <w:spacing w:val="-10"/>
          <w:lang w:val="vi-VN"/>
        </w:rPr>
      </w:pPr>
      <w:r w:rsidRPr="00A00045">
        <w:rPr>
          <w:b/>
          <w:spacing w:val="-10"/>
          <w:lang w:val="sv-SE"/>
        </w:rPr>
        <w:t>3</w:t>
      </w:r>
      <w:r w:rsidR="000E2C92" w:rsidRPr="00A00045">
        <w:rPr>
          <w:b/>
          <w:spacing w:val="-10"/>
          <w:lang w:val="sv-SE"/>
        </w:rPr>
        <w:t xml:space="preserve">. </w:t>
      </w:r>
      <w:r w:rsidR="000E2C92" w:rsidRPr="00A00045">
        <w:rPr>
          <w:b/>
          <w:spacing w:val="-10"/>
        </w:rPr>
        <w:t>Tăng cường quản lý thu, chi ngân sách</w:t>
      </w:r>
      <w:r w:rsidR="000E2C92" w:rsidRPr="00A00045">
        <w:rPr>
          <w:b/>
          <w:spacing w:val="-10"/>
          <w:lang w:val="vi-VN"/>
        </w:rPr>
        <w:t>; c</w:t>
      </w:r>
      <w:r w:rsidR="000E2C92" w:rsidRPr="00A00045">
        <w:rPr>
          <w:b/>
          <w:spacing w:val="-10"/>
        </w:rPr>
        <w:t>ải thiện mạnh mẽ môi trường kinh doanh</w:t>
      </w:r>
      <w:r w:rsidR="000E2C92" w:rsidRPr="00A00045">
        <w:rPr>
          <w:b/>
          <w:spacing w:val="-10"/>
          <w:lang w:val="sv-SE"/>
        </w:rPr>
        <w:t>, nâng cao năng lực cạnh tranh trong thu hút đầu tư; nâng cao hiệu quả đầu tư công; đẩy nhanh tiến độ thực hiện các công trình, dự án</w:t>
      </w:r>
    </w:p>
    <w:p w:rsidR="000E2C92" w:rsidRPr="00A00045" w:rsidRDefault="00001632" w:rsidP="00A00045">
      <w:pPr>
        <w:spacing w:before="120" w:after="120"/>
        <w:ind w:firstLine="720"/>
        <w:jc w:val="both"/>
        <w:outlineLvl w:val="0"/>
        <w:rPr>
          <w:lang w:val="vi-VN"/>
        </w:rPr>
      </w:pPr>
      <w:r w:rsidRPr="00A00045">
        <w:t>3</w:t>
      </w:r>
      <w:r w:rsidR="000E2C92" w:rsidRPr="00A00045">
        <w:rPr>
          <w:lang w:val="vi-VN"/>
        </w:rPr>
        <w:t>.1</w:t>
      </w:r>
      <w:r w:rsidR="000E2C92" w:rsidRPr="00A00045">
        <w:t xml:space="preserve"> Tăng cường quản lý thu, chi ngân sách</w:t>
      </w:r>
      <w:r w:rsidR="000E2C92" w:rsidRPr="00A00045">
        <w:rPr>
          <w:lang w:val="vi-VN"/>
        </w:rPr>
        <w:t xml:space="preserve">: </w:t>
      </w:r>
      <w:r w:rsidR="000E2C92" w:rsidRPr="00A00045">
        <w:rPr>
          <w:spacing w:val="-4"/>
        </w:rPr>
        <w:t>Phòng Tài chính - Kế hoạch huyện chủ trì, phối hợp với các đơn vị liên quan và UBND các xã, thị trấn</w:t>
      </w:r>
      <w:r w:rsidR="000E2C92" w:rsidRPr="00A00045">
        <w:rPr>
          <w:lang w:val="vi-VN"/>
        </w:rPr>
        <w:t>:</w:t>
      </w:r>
    </w:p>
    <w:p w:rsidR="007B35E4" w:rsidRPr="00A00045" w:rsidRDefault="007B35E4" w:rsidP="00A00045">
      <w:pPr>
        <w:widowControl w:val="0"/>
        <w:spacing w:before="40" w:after="20"/>
        <w:ind w:firstLine="794"/>
        <w:jc w:val="both"/>
        <w:rPr>
          <w:szCs w:val="20"/>
          <w:lang w:val="vi-VN" w:eastAsia="x-none"/>
        </w:rPr>
      </w:pPr>
      <w:r w:rsidRPr="00A00045">
        <w:rPr>
          <w:bCs/>
          <w:szCs w:val="20"/>
          <w:lang w:val="de-DE" w:eastAsia="x-none"/>
        </w:rPr>
        <w:t>- Hướng dẫn, chỉ đạo các cơ quan, đơn vị được giao chỉ tiêu, nhiệm vụ</w:t>
      </w:r>
      <w:r w:rsidRPr="00A00045">
        <w:rPr>
          <w:szCs w:val="20"/>
          <w:lang w:val="de-DE" w:eastAsia="x-none"/>
        </w:rPr>
        <w:t xml:space="preserve"> thu căn cứ phân cấp nguồn thu được </w:t>
      </w:r>
      <w:r w:rsidRPr="00A00045">
        <w:rPr>
          <w:szCs w:val="20"/>
          <w:lang w:val="vi-VN" w:eastAsia="x-none"/>
        </w:rPr>
        <w:t>UBND huyện</w:t>
      </w:r>
      <w:r w:rsidRPr="00A00045">
        <w:rPr>
          <w:szCs w:val="20"/>
          <w:lang w:val="de-DE" w:eastAsia="x-none"/>
        </w:rPr>
        <w:t xml:space="preserve"> ban hành áp dụng cho năm </w:t>
      </w:r>
      <w:r w:rsidRPr="00A00045">
        <w:rPr>
          <w:szCs w:val="20"/>
          <w:lang w:val="de-DE" w:eastAsia="x-none"/>
        </w:rPr>
        <w:lastRenderedPageBreak/>
        <w:t xml:space="preserve">2022 và thời kỳ ổn định ngân sách 2022-2025, </w:t>
      </w:r>
      <w:r w:rsidRPr="00A00045">
        <w:rPr>
          <w:bCs/>
          <w:szCs w:val="20"/>
          <w:lang w:val="de-DE" w:eastAsia="x-none"/>
        </w:rPr>
        <w:t>tăng cường công tác quản lý, điều hành thu, tổ chức thu đúng, thu đủ, thu kịp thời các khoản thu theo chính sách, pháp luật thuế</w:t>
      </w:r>
      <w:r w:rsidRPr="00A00045">
        <w:rPr>
          <w:szCs w:val="20"/>
          <w:lang w:val="de-DE" w:eastAsia="x-none"/>
        </w:rPr>
        <w:t>, phấn đấu vượt mức chỉ tiêu thu ngân sách được cấp có thẩm quyền giao</w:t>
      </w:r>
      <w:r w:rsidRPr="00A00045">
        <w:rPr>
          <w:szCs w:val="20"/>
          <w:lang w:val="vi-VN" w:eastAsia="x-none"/>
        </w:rPr>
        <w:t>;</w:t>
      </w:r>
    </w:p>
    <w:p w:rsidR="007B35E4" w:rsidRPr="00A00045" w:rsidRDefault="007B35E4" w:rsidP="00A00045">
      <w:pPr>
        <w:spacing w:before="40" w:after="40"/>
        <w:ind w:firstLine="709"/>
        <w:jc w:val="both"/>
        <w:rPr>
          <w:noProof/>
          <w:lang w:val="vi-VN"/>
        </w:rPr>
      </w:pPr>
      <w:r w:rsidRPr="00A00045">
        <w:rPr>
          <w:noProof/>
        </w:rPr>
        <w:t xml:space="preserve">- </w:t>
      </w:r>
      <w:r w:rsidRPr="00A00045">
        <w:rPr>
          <w:noProof/>
          <w:lang w:val="am-ET"/>
        </w:rPr>
        <w:t>Tổ chức điều hành, quản lý chi ngân sách nhà nước chặt chẽ, tiết kiệm, đúng qu</w:t>
      </w:r>
      <w:r w:rsidRPr="00A00045">
        <w:rPr>
          <w:noProof/>
          <w:lang w:val="vi-VN"/>
        </w:rPr>
        <w:t>y</w:t>
      </w:r>
      <w:r w:rsidRPr="00A00045">
        <w:rPr>
          <w:noProof/>
          <w:lang w:val="am-ET"/>
        </w:rPr>
        <w:t xml:space="preserve"> định, chống lãng phí</w:t>
      </w:r>
      <w:r w:rsidRPr="00A00045">
        <w:rPr>
          <w:noProof/>
        </w:rPr>
        <w:t xml:space="preserve">; </w:t>
      </w:r>
      <w:r w:rsidRPr="00A00045">
        <w:rPr>
          <w:lang w:val="de-DE"/>
        </w:rPr>
        <w:t xml:space="preserve">Thực hiện tiết kiệm </w:t>
      </w:r>
      <w:r w:rsidRPr="00A00045">
        <w:rPr>
          <w:lang w:val="nl-NL"/>
        </w:rPr>
        <w:t xml:space="preserve">10% chi thường xuyên để thực hiện cải cách tiền lương; Đồng thời tiết kiệm chi thường xuyên để giành nguồn thực hiện các nhiệm vụ trọng tâm, cấp bách của </w:t>
      </w:r>
      <w:r w:rsidR="00E01C3B" w:rsidRPr="00A00045">
        <w:rPr>
          <w:lang w:val="vi-VN"/>
        </w:rPr>
        <w:t>huyện</w:t>
      </w:r>
      <w:r w:rsidRPr="00A00045">
        <w:rPr>
          <w:lang w:val="nl-NL"/>
        </w:rPr>
        <w:t>.</w:t>
      </w:r>
      <w:r w:rsidRPr="00A00045">
        <w:rPr>
          <w:noProof/>
        </w:rPr>
        <w:t xml:space="preserve"> </w:t>
      </w:r>
      <w:r w:rsidRPr="00A00045">
        <w:t>Kiểm soát chặt chẽ, t</w:t>
      </w:r>
      <w:r w:rsidRPr="00A00045">
        <w:rPr>
          <w:lang w:val="am-ET"/>
        </w:rPr>
        <w:t>hực hiện tốt các chế độ chính sách an sinh xã hội, đảm bảo chi đúng đối tượng, đúng chế độ, chính sách và kịp thời</w:t>
      </w:r>
      <w:r w:rsidR="00E01C3B" w:rsidRPr="00A00045">
        <w:rPr>
          <w:lang w:val="vi-VN"/>
        </w:rPr>
        <w:t>;</w:t>
      </w:r>
    </w:p>
    <w:p w:rsidR="007B35E4" w:rsidRPr="00A00045" w:rsidRDefault="007B35E4" w:rsidP="00A00045">
      <w:pPr>
        <w:spacing w:before="40" w:after="40"/>
        <w:ind w:firstLine="709"/>
        <w:jc w:val="both"/>
        <w:rPr>
          <w:lang w:val="de-DE"/>
        </w:rPr>
      </w:pPr>
      <w:r w:rsidRPr="00A00045">
        <w:rPr>
          <w:noProof/>
        </w:rPr>
        <w:t>- C</w:t>
      </w:r>
      <w:r w:rsidRPr="00A00045">
        <w:rPr>
          <w:lang w:val="de-DE"/>
        </w:rPr>
        <w:t xml:space="preserve">hỉ đạo, đôn đốc các chủ đầu tư đẩy mạnh công tác quyết toán dự án hoàn thành; Xử lý dứt điểm tình trạng tồn đọng quyết toán các dự án hoàn thành; Phối hợp với cơ quan thanh tra xử lý nghiêm các trường hợp </w:t>
      </w:r>
      <w:r w:rsidRPr="00A00045">
        <w:rPr>
          <w:lang w:val="am-ET"/>
        </w:rPr>
        <w:t>vi phạm về thời gian lập báo cáo quyết toán vốn đầu tư dự án hoàn thành</w:t>
      </w:r>
      <w:r w:rsidRPr="00A00045">
        <w:rPr>
          <w:lang w:val="de-DE"/>
        </w:rPr>
        <w:t>.</w:t>
      </w:r>
    </w:p>
    <w:p w:rsidR="007B35E4" w:rsidRPr="00A00045" w:rsidRDefault="007B35E4" w:rsidP="00A00045">
      <w:pPr>
        <w:spacing w:before="40" w:after="40"/>
        <w:ind w:firstLine="709"/>
        <w:jc w:val="both"/>
        <w:rPr>
          <w:lang w:val="de-DE"/>
        </w:rPr>
      </w:pPr>
      <w:r w:rsidRPr="00A00045">
        <w:rPr>
          <w:lang w:val="de-DE"/>
        </w:rPr>
        <w:t xml:space="preserve">- Phối hợp với Kho bạc nhà nước </w:t>
      </w:r>
      <w:r w:rsidR="00A968E6" w:rsidRPr="00A00045">
        <w:rPr>
          <w:lang w:val="vi-VN"/>
        </w:rPr>
        <w:t>huyện</w:t>
      </w:r>
      <w:r w:rsidRPr="00A00045">
        <w:rPr>
          <w:lang w:val="de-DE"/>
        </w:rPr>
        <w:t xml:space="preserve"> thực hiện quyết liệt, đồng bộ các giải pháp nhằm đẩy nhanh tiến độ giải ngân vốn đầu tư công trong năm 2022; đôn đốc các chủ đầu tư hoàn tất các thủ tục hoàn tạm ứng  của các dự án công trình, dự án, các khoản phải thu, nộp, thanh toán hoàn ứng theo kết luận của thanh tra, kiểm toán nhà nước.</w:t>
      </w:r>
    </w:p>
    <w:p w:rsidR="00001632" w:rsidRPr="00A00045" w:rsidRDefault="00001632" w:rsidP="00A00045">
      <w:pPr>
        <w:widowControl w:val="0"/>
        <w:spacing w:before="120" w:after="120"/>
        <w:ind w:firstLine="720"/>
        <w:jc w:val="both"/>
        <w:rPr>
          <w:b/>
          <w:lang w:val="sv-SE"/>
        </w:rPr>
      </w:pPr>
      <w:r w:rsidRPr="00A00045">
        <w:rPr>
          <w:noProof/>
        </w:rPr>
        <w:t xml:space="preserve">- </w:t>
      </w:r>
      <w:r w:rsidRPr="00A00045">
        <w:rPr>
          <w:lang w:val="de-DE"/>
        </w:rPr>
        <w:t xml:space="preserve">Phối hợp với </w:t>
      </w:r>
      <w:r w:rsidR="00A968E6" w:rsidRPr="00A00045">
        <w:rPr>
          <w:noProof/>
          <w:lang w:val="vi-VN"/>
        </w:rPr>
        <w:t xml:space="preserve">Chi </w:t>
      </w:r>
      <w:r w:rsidR="007B35E4" w:rsidRPr="00A00045">
        <w:rPr>
          <w:noProof/>
        </w:rPr>
        <w:t xml:space="preserve">Cục thuế </w:t>
      </w:r>
      <w:r w:rsidR="00A968E6" w:rsidRPr="00A00045">
        <w:rPr>
          <w:noProof/>
          <w:lang w:val="vi-VN"/>
        </w:rPr>
        <w:t>khu vực Tuần Giá</w:t>
      </w:r>
      <w:r w:rsidR="00691AE5" w:rsidRPr="00A00045">
        <w:rPr>
          <w:noProof/>
          <w:lang w:val="vi-VN"/>
        </w:rPr>
        <w:t>o</w:t>
      </w:r>
      <w:r w:rsidR="00A968E6" w:rsidRPr="00A00045">
        <w:rPr>
          <w:noProof/>
          <w:lang w:val="vi-VN"/>
        </w:rPr>
        <w:t xml:space="preserve"> - Tủa Chùa</w:t>
      </w:r>
      <w:r w:rsidR="007B35E4" w:rsidRPr="00A00045">
        <w:rPr>
          <w:rFonts w:eastAsia="Calibri"/>
          <w:spacing w:val="-2"/>
          <w:lang w:eastAsia="x-none"/>
        </w:rPr>
        <w:t xml:space="preserve"> </w:t>
      </w:r>
      <w:r w:rsidRPr="00A00045">
        <w:rPr>
          <w:rFonts w:eastAsia="Calibri"/>
          <w:spacing w:val="-2"/>
          <w:lang w:eastAsia="x-none"/>
        </w:rPr>
        <w:t>t</w:t>
      </w:r>
      <w:r w:rsidR="007B35E4" w:rsidRPr="00A00045">
        <w:rPr>
          <w:rFonts w:eastAsia="Calibri"/>
          <w:spacing w:val="-2"/>
          <w:lang w:val="x-none" w:eastAsia="x-none"/>
        </w:rPr>
        <w:t xml:space="preserve">riển </w:t>
      </w:r>
      <w:r w:rsidRPr="00A00045">
        <w:rPr>
          <w:rFonts w:eastAsia="Calibri"/>
          <w:spacing w:val="-2"/>
          <w:lang w:eastAsia="x-none"/>
        </w:rPr>
        <w:t>đ</w:t>
      </w:r>
      <w:r w:rsidRPr="00A00045">
        <w:rPr>
          <w:lang w:val="am-ET"/>
        </w:rPr>
        <w:t>ôn đốc thu ngân sách huyện</w:t>
      </w:r>
      <w:r w:rsidRPr="00A00045">
        <w:t xml:space="preserve"> phấn đấu thu ngân sách trên địa bàn vượt dự toán tỉnh giao,</w:t>
      </w:r>
      <w:r w:rsidRPr="00A00045">
        <w:rPr>
          <w:lang w:val="am-ET"/>
        </w:rPr>
        <w:t xml:space="preserve"> thường xuyên nắm bắt tình hình thu ngân sách trên địa bàn, tình hình nợ thuế, các hoạt động kinh tế, đầu tư phát triển, xử lý dứt điểm số nợ thuế đối với khoản nợ khó thu, nợ chờ xử lý</w:t>
      </w:r>
      <w:r w:rsidRPr="00A00045">
        <w:t>;</w:t>
      </w:r>
    </w:p>
    <w:p w:rsidR="000E2C92" w:rsidRPr="00A00045" w:rsidRDefault="00001632" w:rsidP="0057437F">
      <w:pPr>
        <w:widowControl w:val="0"/>
        <w:spacing w:before="40" w:after="40"/>
        <w:ind w:firstLine="720"/>
        <w:jc w:val="both"/>
        <w:rPr>
          <w:spacing w:val="-4"/>
        </w:rPr>
      </w:pPr>
      <w:r w:rsidRPr="00A00045">
        <w:rPr>
          <w:spacing w:val="-4"/>
          <w:lang w:val="da-DK"/>
        </w:rPr>
        <w:t>3</w:t>
      </w:r>
      <w:r w:rsidR="000E2C92" w:rsidRPr="00A00045">
        <w:rPr>
          <w:spacing w:val="-4"/>
          <w:lang w:val="da-DK"/>
        </w:rPr>
        <w:t>.</w:t>
      </w:r>
      <w:r w:rsidR="000E2C92" w:rsidRPr="00A00045">
        <w:rPr>
          <w:spacing w:val="-4"/>
          <w:lang w:val="vi-VN"/>
        </w:rPr>
        <w:t>2</w:t>
      </w:r>
      <w:r w:rsidR="000E2C92" w:rsidRPr="00A00045">
        <w:rPr>
          <w:spacing w:val="-4"/>
        </w:rPr>
        <w:t xml:space="preserve">. Cải thiện mạnh mẽ môi trường kinh doanh, nâng cao năng lực cạnh tranh </w:t>
      </w:r>
      <w:r w:rsidR="000E2C92" w:rsidRPr="00A00045">
        <w:rPr>
          <w:spacing w:val="-4"/>
          <w:lang w:val="sv-SE"/>
        </w:rPr>
        <w:t>trong thu hút đầu tư:</w:t>
      </w:r>
      <w:r w:rsidR="000E2C92" w:rsidRPr="00A00045">
        <w:rPr>
          <w:b/>
          <w:spacing w:val="-4"/>
          <w:lang w:val="sv-SE"/>
        </w:rPr>
        <w:t xml:space="preserve"> </w:t>
      </w:r>
      <w:r w:rsidR="000E2C92" w:rsidRPr="00A00045">
        <w:rPr>
          <w:spacing w:val="-4"/>
        </w:rPr>
        <w:t>Phòng Tài chính - Kế hoạch huyện chủ trì, phối hợp với các đơn vị liên quan và UBND các xã, thị trấn triển khai thực hiện có hiệu quả Nghị quyết số 02/NQ-CP ngày 01/01/2021 của Chính phủ về tiếp tục về tiếp tục thực hiện những nhiệm vụ, giải pháp chủ yếu cải thiện môi trường kinh doanh, nâng cao năng lực cạnh tranh quốc gia năm 202</w:t>
      </w:r>
      <w:r w:rsidR="000E2C92" w:rsidRPr="00A00045">
        <w:rPr>
          <w:spacing w:val="-4"/>
          <w:lang w:val="vi-VN"/>
        </w:rPr>
        <w:t>2</w:t>
      </w:r>
      <w:r w:rsidR="000E2C92" w:rsidRPr="00A00045">
        <w:rPr>
          <w:spacing w:val="-4"/>
        </w:rPr>
        <w:t xml:space="preserve"> và Đề án của UBND tỉnh về nâng cao năng lực cạnh tranh cấp tỉnh, cấp huyện. Tích cực trao đổi, tháo gỡ khó khăn, vướng mắc cho doanh nghiệp, nhà đầu tư; thực thi có hiệu quả các chủ trương, chính sách hỗ trợ, phát triển doanh nghiệp, nhất là Đề án hỗ trợ doanh nghiệp nhỏ và vừa trên địa bàn; khuyến khích các hộ kinh doanh chuyển đổi thành doanh nghiệp theo chủ trương của Chính phủ.</w:t>
      </w:r>
      <w:r w:rsidR="0057437F" w:rsidRPr="0057437F">
        <w:rPr>
          <w:spacing w:val="-2"/>
        </w:rPr>
        <w:t xml:space="preserve"> </w:t>
      </w:r>
    </w:p>
    <w:p w:rsidR="000E2C92" w:rsidRPr="00A00045" w:rsidRDefault="00001632" w:rsidP="00A00045">
      <w:pPr>
        <w:spacing w:before="120" w:after="120"/>
        <w:ind w:firstLine="720"/>
        <w:jc w:val="both"/>
        <w:rPr>
          <w:spacing w:val="-14"/>
          <w:lang w:val="vi-VN"/>
        </w:rPr>
      </w:pPr>
      <w:r w:rsidRPr="00A00045">
        <w:rPr>
          <w:spacing w:val="-14"/>
          <w:lang w:val="sv-SE"/>
        </w:rPr>
        <w:t>3</w:t>
      </w:r>
      <w:r w:rsidR="000E2C92" w:rsidRPr="00A00045">
        <w:rPr>
          <w:spacing w:val="-14"/>
          <w:lang w:val="sv-SE"/>
        </w:rPr>
        <w:t>.</w:t>
      </w:r>
      <w:r w:rsidR="000E2C92" w:rsidRPr="00A00045">
        <w:rPr>
          <w:spacing w:val="-14"/>
          <w:lang w:val="vi-VN"/>
        </w:rPr>
        <w:t>3</w:t>
      </w:r>
      <w:r w:rsidR="000E2C92" w:rsidRPr="00A00045">
        <w:rPr>
          <w:spacing w:val="-14"/>
          <w:lang w:val="sv-SE"/>
        </w:rPr>
        <w:t>. Triển khai thực hiện kế hoạch đầu tư công:</w:t>
      </w:r>
      <w:r w:rsidR="000E2C92" w:rsidRPr="00A00045">
        <w:rPr>
          <w:b/>
          <w:spacing w:val="-14"/>
          <w:lang w:val="sv-SE"/>
        </w:rPr>
        <w:t xml:space="preserve"> </w:t>
      </w:r>
      <w:r w:rsidR="000E2C92" w:rsidRPr="00A00045">
        <w:rPr>
          <w:spacing w:val="-14"/>
        </w:rPr>
        <w:t xml:space="preserve">Phòng Tài chính - Kế hoạch huyện </w:t>
      </w:r>
    </w:p>
    <w:p w:rsidR="000E2C92" w:rsidRPr="00A00045" w:rsidRDefault="000E2C92" w:rsidP="00A00045">
      <w:pPr>
        <w:spacing w:before="120" w:after="120"/>
        <w:ind w:firstLine="720"/>
        <w:jc w:val="both"/>
        <w:rPr>
          <w:bCs/>
          <w:spacing w:val="-4"/>
        </w:rPr>
      </w:pPr>
      <w:r w:rsidRPr="00A00045">
        <w:rPr>
          <w:spacing w:val="-4"/>
          <w:lang w:val="vi-VN"/>
        </w:rPr>
        <w:t>- T</w:t>
      </w:r>
      <w:r w:rsidRPr="00A00045">
        <w:rPr>
          <w:spacing w:val="-4"/>
          <w:lang w:val="sv-SE"/>
        </w:rPr>
        <w:t>hực hiện quyết liệt các giải pháp đẩy nhanh tiến độ giải ngân vốn đầu tư công trong năm 202</w:t>
      </w:r>
      <w:r w:rsidRPr="00A00045">
        <w:rPr>
          <w:spacing w:val="-4"/>
          <w:lang w:val="vi-VN"/>
        </w:rPr>
        <w:t>2</w:t>
      </w:r>
      <w:r w:rsidRPr="00A00045">
        <w:rPr>
          <w:spacing w:val="-4"/>
          <w:lang w:val="sv-SE"/>
        </w:rPr>
        <w:t xml:space="preserve">; </w:t>
      </w:r>
      <w:r w:rsidRPr="00A00045">
        <w:rPr>
          <w:spacing w:val="-4"/>
        </w:rPr>
        <w:t xml:space="preserve">tham mưu cho UBND huyện điều chuyển </w:t>
      </w:r>
      <w:r w:rsidRPr="00A00045">
        <w:rPr>
          <w:spacing w:val="-4"/>
          <w:lang w:val="sv-SE"/>
        </w:rPr>
        <w:t>kế hoạch vốn của các dự án chậm triển khai, có tỷ lệ giải ngân thấp</w:t>
      </w:r>
      <w:r w:rsidRPr="00A00045">
        <w:rPr>
          <w:spacing w:val="-4"/>
        </w:rPr>
        <w:t xml:space="preserve">; điều chuyển, không giao nhiệm vụ chủ đầu tư đối với các đơn vị có dự án triển khai không đảm bảo chất lượng và chậm giải ngân; quản lý, kiểm soát chặt chẽ khâu đầu vào từ bước thẩm định chủ trương đầu tư và điều chỉnh các dự án đầu tư. Chủ động hướng dẫn và báo cáo UBND huyện để kịp thời tháo gỡ các khó khăn, vướng mắc trong triển khai kế </w:t>
      </w:r>
      <w:r w:rsidRPr="00A00045">
        <w:rPr>
          <w:spacing w:val="-4"/>
        </w:rPr>
        <w:lastRenderedPageBreak/>
        <w:t>hoạch đầu tư công. Thực hiện đầy đủ hệ thống thông tin về đầu tư sử dụng vốn ngân sách nhà nước; việc đấu thầu công khai, minh bạch qua mạng theo quy định. Tăng cường công tác kiểm tra, giám sát việc chấp hành kỷ luật, kỷ cương trong quản lý vốn đầu tư công, gắn với trách nhiệm của người đứng đầu, tham mưu làm rõ trách nhiệm, xử lý nghiêm các tổ chức, cá nhân vi phạm; tiếp tục phối hợp các đơn vị liên quan k</w:t>
      </w:r>
      <w:r w:rsidRPr="00A00045">
        <w:rPr>
          <w:bCs/>
          <w:spacing w:val="-4"/>
        </w:rPr>
        <w:t xml:space="preserve">iểm tra, đôn đốc các chủ đầu tư khẩn trương thực hiện các thủ tục để quyết toán dự án hoàn thành theo đúng quy định. </w:t>
      </w:r>
    </w:p>
    <w:p w:rsidR="000E2C92" w:rsidRPr="00A00045" w:rsidRDefault="000E2C92" w:rsidP="00A00045">
      <w:pPr>
        <w:widowControl w:val="0"/>
        <w:spacing w:before="120" w:after="120"/>
        <w:ind w:firstLine="720"/>
        <w:jc w:val="both"/>
        <w:rPr>
          <w:lang w:val="sv-SE"/>
        </w:rPr>
      </w:pPr>
      <w:r w:rsidRPr="00A00045">
        <w:rPr>
          <w:spacing w:val="2"/>
        </w:rPr>
        <w:t xml:space="preserve"> </w:t>
      </w:r>
      <w:r w:rsidRPr="00A00045">
        <w:rPr>
          <w:iCs/>
          <w:lang w:val="pt-BR"/>
        </w:rPr>
        <w:t xml:space="preserve">- </w:t>
      </w:r>
      <w:r w:rsidRPr="00A00045">
        <w:rPr>
          <w:lang w:val="da-DK"/>
        </w:rPr>
        <w:t>Chỉ đạo, giám sát chặt chẽ công tác quản lý đầu tư theo đúng kế hoạch đầu tư công trung hạn 20</w:t>
      </w:r>
      <w:r w:rsidRPr="00A00045">
        <w:rPr>
          <w:lang w:val="vi-VN"/>
        </w:rPr>
        <w:t>21</w:t>
      </w:r>
      <w:r w:rsidRPr="00A00045">
        <w:rPr>
          <w:lang w:val="da-DK"/>
        </w:rPr>
        <w:t xml:space="preserve"> - 202</w:t>
      </w:r>
      <w:r w:rsidRPr="00A00045">
        <w:rPr>
          <w:lang w:val="vi-VN"/>
        </w:rPr>
        <w:t>5</w:t>
      </w:r>
      <w:r w:rsidRPr="00A00045">
        <w:rPr>
          <w:lang w:val="da-DK"/>
        </w:rPr>
        <w:t xml:space="preserve"> và kế hoạch đầu tư công 202</w:t>
      </w:r>
      <w:r w:rsidRPr="00A00045">
        <w:rPr>
          <w:lang w:val="vi-VN"/>
        </w:rPr>
        <w:t>2</w:t>
      </w:r>
      <w:r w:rsidRPr="00A00045">
        <w:rPr>
          <w:lang w:val="da-DK"/>
        </w:rPr>
        <w:t xml:space="preserve"> theo đúng các quy định hiện hành. Tiếp tục quán triệt các Chỉ thị của Trung ương, của tỉnh về việc tăng cường quản lý đầu tư, xây dựng kế hoạch đầu tư theo hướng đầu tư tập trung, có trọng điểm. Tăng cường giám sát, chỉ đạo các chủ đầu tư, Ban QLDA trong quá trình tổ chức thực hiện các chương trình, dự án để kịp thời tháo gỡ khó khăn, vướng mắc có liên quan cũng như tập trung hoàn thiện các thủ tục đầu tư để đẩy nhanh tiến độ thực hiện và giải ngân các dự án</w:t>
      </w:r>
      <w:r w:rsidRPr="00A00045">
        <w:rPr>
          <w:spacing w:val="-2"/>
          <w:lang w:val="nl-NL"/>
        </w:rPr>
        <w:t>;</w:t>
      </w:r>
    </w:p>
    <w:p w:rsidR="000E2C92" w:rsidRPr="00A00045" w:rsidRDefault="000E2C92" w:rsidP="00A00045">
      <w:pPr>
        <w:widowControl w:val="0"/>
        <w:spacing w:before="120" w:after="120"/>
        <w:ind w:firstLine="720"/>
        <w:jc w:val="both"/>
        <w:rPr>
          <w:spacing w:val="-4"/>
          <w:lang w:val="pt-BR"/>
        </w:rPr>
      </w:pPr>
      <w:r w:rsidRPr="00A00045">
        <w:rPr>
          <w:iCs/>
          <w:spacing w:val="-4"/>
          <w:lang w:val="pt-BR"/>
        </w:rPr>
        <w:t>- N</w:t>
      </w:r>
      <w:r w:rsidRPr="00A00045">
        <w:rPr>
          <w:spacing w:val="-4"/>
          <w:lang w:val="sv-SE"/>
        </w:rPr>
        <w:t>âng cao chất lượng trong công tác lập, thẩm định, phê duyệt chủ trương đầu tư và quyết định đầu tư; kiểm soát chặt chẽ phạm vi, quy mô của từng dự án đầu tư theo đúng mục tiêu, lĩnh vực, chương trình đã được phê duyệt;</w:t>
      </w:r>
      <w:r w:rsidRPr="00A00045">
        <w:rPr>
          <w:spacing w:val="-4"/>
        </w:rPr>
        <w:t xml:space="preserve"> t</w:t>
      </w:r>
      <w:r w:rsidRPr="00A00045">
        <w:rPr>
          <w:spacing w:val="-4"/>
          <w:lang w:val="pt-BR"/>
        </w:rPr>
        <w:t>ăng cường công tác kiểm tra chất lượng xây dựng các công trình</w:t>
      </w:r>
      <w:r w:rsidRPr="00A00045">
        <w:rPr>
          <w:iCs/>
          <w:spacing w:val="-4"/>
          <w:lang w:val="pt-BR"/>
        </w:rPr>
        <w:t xml:space="preserve">, </w:t>
      </w:r>
      <w:r w:rsidRPr="00A00045">
        <w:rPr>
          <w:iCs/>
          <w:snapToGrid w:val="0"/>
          <w:spacing w:val="-4"/>
          <w:lang w:val="da-DK"/>
        </w:rPr>
        <w:t>tiến độ</w:t>
      </w:r>
      <w:r w:rsidRPr="00A00045">
        <w:rPr>
          <w:spacing w:val="-4"/>
          <w:lang w:val="sv-SE"/>
        </w:rPr>
        <w:t xml:space="preserve"> quyết toán dự án hoàn thành;</w:t>
      </w:r>
      <w:r w:rsidRPr="00A00045">
        <w:rPr>
          <w:spacing w:val="-4"/>
          <w:lang w:val="vi-VN"/>
        </w:rPr>
        <w:t xml:space="preserve"> </w:t>
      </w:r>
      <w:r w:rsidRPr="00A00045">
        <w:rPr>
          <w:bCs/>
          <w:spacing w:val="-4"/>
          <w:kern w:val="32"/>
        </w:rPr>
        <w:t xml:space="preserve">tập trung </w:t>
      </w:r>
      <w:r w:rsidRPr="00A00045">
        <w:rPr>
          <w:spacing w:val="-4"/>
          <w:lang w:val="da-DK"/>
        </w:rPr>
        <w:t xml:space="preserve">ưu tiên bố trí kế hoạch vốn xử lý dứt điểm </w:t>
      </w:r>
      <w:r w:rsidRPr="00A00045">
        <w:rPr>
          <w:spacing w:val="-4"/>
          <w:lang w:val="es-ES"/>
        </w:rPr>
        <w:t xml:space="preserve">các công trình đã hoàn thành </w:t>
      </w:r>
      <w:r w:rsidRPr="00A00045">
        <w:rPr>
          <w:spacing w:val="-4"/>
        </w:rPr>
        <w:t xml:space="preserve">còn nợ khối lượng, các dự án </w:t>
      </w:r>
      <w:r w:rsidRPr="00A00045">
        <w:rPr>
          <w:spacing w:val="-4"/>
          <w:lang w:val="da-DK"/>
        </w:rPr>
        <w:t>có khả năng hoàn thành trong năm 202</w:t>
      </w:r>
      <w:r w:rsidRPr="00A00045">
        <w:rPr>
          <w:spacing w:val="-4"/>
          <w:lang w:val="vi-VN"/>
        </w:rPr>
        <w:t>2</w:t>
      </w:r>
      <w:r w:rsidRPr="00A00045">
        <w:rPr>
          <w:spacing w:val="-4"/>
          <w:lang w:val="da-DK"/>
        </w:rPr>
        <w:t xml:space="preserve"> để sớm đưa vào sử dụng, phát huy hiệu quả; đ</w:t>
      </w:r>
      <w:r w:rsidRPr="00A00045">
        <w:rPr>
          <w:spacing w:val="-4"/>
        </w:rPr>
        <w:t>ẩy mạnh t</w:t>
      </w:r>
      <w:r w:rsidRPr="00A00045">
        <w:rPr>
          <w:spacing w:val="-4"/>
          <w:lang w:val="pt-BR"/>
        </w:rPr>
        <w:t>uyên truyền phổ biến chủ trương “Nhà nước và nhân dân cùng làm” trong thực hiện các dự án hạ tầng phục vụ trực tiếp lợi ích của nhân dân như giao thông, thủy lợi, cấp nước sinh hoạt...;</w:t>
      </w:r>
    </w:p>
    <w:p w:rsidR="000E2C92" w:rsidRPr="00A00045" w:rsidRDefault="000E2C92" w:rsidP="00A00045">
      <w:pPr>
        <w:spacing w:before="120" w:after="120"/>
        <w:ind w:firstLine="720"/>
        <w:jc w:val="both"/>
        <w:outlineLvl w:val="0"/>
        <w:rPr>
          <w:i/>
          <w:lang w:val="vi-VN"/>
        </w:rPr>
      </w:pPr>
      <w:r w:rsidRPr="00A00045">
        <w:rPr>
          <w:bCs/>
          <w:spacing w:val="-2"/>
        </w:rPr>
        <w:t>- Tăng cường việc khai thác bổ sung nguồn lực đầu tư từ các thành phần kinh tế</w:t>
      </w:r>
      <w:r w:rsidRPr="00A00045">
        <w:rPr>
          <w:bCs/>
          <w:spacing w:val="-2"/>
          <w:lang w:val="vi-VN"/>
        </w:rPr>
        <w:t xml:space="preserve"> </w:t>
      </w:r>
      <w:r w:rsidRPr="00A00045">
        <w:rPr>
          <w:spacing w:val="-2"/>
        </w:rPr>
        <w:t>theo hướng k</w:t>
      </w:r>
      <w:r w:rsidRPr="00A00045">
        <w:rPr>
          <w:bCs/>
          <w:spacing w:val="-2"/>
        </w:rPr>
        <w:t>huyến khích đầu tư theo hình thức đối tác công tư ở các dự án tiềm năng như xây dựng hạ tầng giao thông, thương mại và du lịch. Tăng cường khai thác có hiệu quả tiềm năng về đất, t</w:t>
      </w:r>
      <w:r w:rsidRPr="00A00045">
        <w:rPr>
          <w:spacing w:val="-2"/>
        </w:rPr>
        <w:t xml:space="preserve">hực hiện tốt việc đấu giá quyền sử dụng đất tại Thị trấn để tạo nguồn vốn chủ động cho xây dựng kết cấu hạ tầng. Huy động tốt các nguồn lực trong nhân dân </w:t>
      </w:r>
      <w:r w:rsidRPr="00A00045">
        <w:rPr>
          <w:iCs/>
          <w:spacing w:val="-2"/>
        </w:rPr>
        <w:t xml:space="preserve">kể cả đóng góp bằng công lao động tham gia giám sát, quản lý sau đầu tư để </w:t>
      </w:r>
      <w:r w:rsidRPr="00A00045">
        <w:rPr>
          <w:spacing w:val="-2"/>
        </w:rPr>
        <w:t>phát triển kết cấu hạ tầng nông thôn và các công trình phúc lợi công cộng nhanh và bền vững.</w:t>
      </w:r>
      <w:r w:rsidRPr="00A00045">
        <w:rPr>
          <w:spacing w:val="2"/>
        </w:rPr>
        <w:t xml:space="preserve">  </w:t>
      </w:r>
    </w:p>
    <w:p w:rsidR="000E2C92" w:rsidRPr="00A00045" w:rsidRDefault="00001632" w:rsidP="00A00045">
      <w:pPr>
        <w:spacing w:before="120" w:after="120"/>
        <w:ind w:firstLine="720"/>
        <w:jc w:val="both"/>
        <w:rPr>
          <w:b/>
        </w:rPr>
      </w:pPr>
      <w:r w:rsidRPr="00A00045">
        <w:rPr>
          <w:b/>
        </w:rPr>
        <w:t>4</w:t>
      </w:r>
      <w:r w:rsidR="000E2C92" w:rsidRPr="00A00045">
        <w:rPr>
          <w:b/>
        </w:rPr>
        <w:t xml:space="preserve">. Chú trọng phát triển các lĩnh vực văn hóa, y tế; tập trung thực hiện nhiệm vụ xóa đói giảm nghèo, đảm bảo an sinh xã hội, gắn kết hài hòa với phát triển kinh tế </w:t>
      </w:r>
    </w:p>
    <w:p w:rsidR="000E2C92" w:rsidRPr="00A00045" w:rsidRDefault="00001632" w:rsidP="00A00045">
      <w:pPr>
        <w:spacing w:before="120" w:after="120"/>
        <w:ind w:firstLine="720"/>
        <w:jc w:val="both"/>
        <w:rPr>
          <w:lang w:val="vi-VN"/>
        </w:rPr>
      </w:pPr>
      <w:r w:rsidRPr="00A00045">
        <w:rPr>
          <w:lang w:val="sv-SE"/>
        </w:rPr>
        <w:t>4</w:t>
      </w:r>
      <w:r w:rsidR="000E2C92" w:rsidRPr="00A00045">
        <w:rPr>
          <w:lang w:val="sv-SE"/>
        </w:rPr>
        <w:t xml:space="preserve">.1. </w:t>
      </w:r>
      <w:r w:rsidR="000E2C92" w:rsidRPr="00A00045">
        <w:t>Phòng Văn hoá và Thông tin huyện chủ trì, phối hợp với các đơn vị liên quan và UBND các xã, thị trấn</w:t>
      </w:r>
    </w:p>
    <w:p w:rsidR="000E2C92" w:rsidRPr="00A00045" w:rsidRDefault="000E2C92" w:rsidP="00A00045">
      <w:pPr>
        <w:spacing w:before="100"/>
        <w:ind w:firstLine="720"/>
        <w:jc w:val="both"/>
        <w:rPr>
          <w:b/>
          <w:iCs/>
          <w:noProof/>
          <w:lang w:val="vi-VN"/>
        </w:rPr>
      </w:pPr>
      <w:r w:rsidRPr="00A00045">
        <w:rPr>
          <w:noProof/>
          <w:lang w:val="vi-VN"/>
        </w:rPr>
        <w:t xml:space="preserve">- </w:t>
      </w:r>
      <w:r w:rsidRPr="00A00045">
        <w:rPr>
          <w:noProof/>
          <w:lang w:val="zu-ZA"/>
        </w:rPr>
        <w:t>Tiếp tục duy trì</w:t>
      </w:r>
      <w:r w:rsidRPr="00A00045">
        <w:rPr>
          <w:noProof/>
          <w:lang w:val="vi-VN"/>
        </w:rPr>
        <w:t xml:space="preserve"> x</w:t>
      </w:r>
      <w:r w:rsidRPr="00A00045">
        <w:t>ây dựng môi trường văn hoá lành mạnh, thực hiện tốt nếp sống văn minh trong lễ hội; phong trào “Toàn dân đoàn kết xây dựng đời sống văn hóa”;</w:t>
      </w:r>
    </w:p>
    <w:p w:rsidR="000E2C92" w:rsidRPr="00A00045" w:rsidRDefault="000E2C92" w:rsidP="00A00045">
      <w:pPr>
        <w:spacing w:before="120" w:after="120"/>
        <w:ind w:firstLine="720"/>
        <w:jc w:val="both"/>
        <w:rPr>
          <w:spacing w:val="-4"/>
        </w:rPr>
      </w:pPr>
      <w:r w:rsidRPr="00A00045">
        <w:rPr>
          <w:spacing w:val="-4"/>
        </w:rPr>
        <w:t xml:space="preserve">- </w:t>
      </w:r>
      <w:r w:rsidRPr="00A00045">
        <w:rPr>
          <w:spacing w:val="-4"/>
          <w:lang w:val="da-DK"/>
        </w:rPr>
        <w:t xml:space="preserve">Đẩy mạnh hoạt động văn hóa văn nghệ, thể dục thể thao tại cơ sở; xã hội hóa hoạt động văn hóa, văn nghệ, thể dục thể thao; thực hiện có hiệu Chương trình </w:t>
      </w:r>
      <w:r w:rsidRPr="00A00045">
        <w:rPr>
          <w:spacing w:val="-4"/>
          <w:lang w:val="da-DK"/>
        </w:rPr>
        <w:lastRenderedPageBreak/>
        <w:t>mục tiêu quốc gia về văn hóa và đưa văn hóa - thông tin về cơ sở;</w:t>
      </w:r>
      <w:r w:rsidRPr="00A00045">
        <w:rPr>
          <w:bCs/>
          <w:spacing w:val="-4"/>
          <w:lang w:val="da-DK"/>
        </w:rPr>
        <w:t xml:space="preserve"> đ</w:t>
      </w:r>
      <w:r w:rsidRPr="00A00045">
        <w:rPr>
          <w:spacing w:val="-4"/>
          <w:lang w:val="da-DK"/>
        </w:rPr>
        <w:t>ẩy mạnh phong trào "Toàn dân đoàn kết xây dựng đời sống văn hóa"; tổ chức các hoạt động văn hóa văn nghệ, thể dục thể thao theo kế hoạch; t</w:t>
      </w:r>
      <w:r w:rsidRPr="00A00045">
        <w:rPr>
          <w:bCs/>
          <w:spacing w:val="-4"/>
          <w:lang w:val="da-DK"/>
        </w:rPr>
        <w:t>ăng cường h</w:t>
      </w:r>
      <w:r w:rsidRPr="00A00045">
        <w:rPr>
          <w:spacing w:val="-4"/>
          <w:lang w:val="vi-VN"/>
        </w:rPr>
        <w:t>uy động các nguồn lực để bảo tồn, tôn tạo và phát huy các di sản văn hoá c</w:t>
      </w:r>
      <w:r w:rsidRPr="00A00045">
        <w:rPr>
          <w:spacing w:val="-4"/>
          <w:lang w:val="da-DK"/>
        </w:rPr>
        <w:t>ác</w:t>
      </w:r>
      <w:r w:rsidRPr="00A00045">
        <w:rPr>
          <w:spacing w:val="-4"/>
          <w:lang w:val="vi-VN"/>
        </w:rPr>
        <w:t xml:space="preserve"> dân tộc</w:t>
      </w:r>
      <w:r w:rsidRPr="00A00045">
        <w:rPr>
          <w:spacing w:val="-4"/>
          <w:lang w:val="da-DK"/>
        </w:rPr>
        <w:t>, các di tích đã được công nhận; tăng cường công tác quản lý các dịch vụ văn hóa, thể thao, thông tin truyền thông; đ</w:t>
      </w:r>
      <w:r w:rsidRPr="00A00045">
        <w:rPr>
          <w:spacing w:val="-4"/>
        </w:rPr>
        <w:t>ẩy mạnh tuyên truyền các sự kiện, các ngày lễ lớn của đất nước, của tỉnh, của huyện; đẩy mạnh công tác đấu tranh phòng, chống tệ nạn xã hội, nhất là tệ nạn ma túy, mê tín, dị đoan, các biểu hiện, hành vi suy thoái đạo đức, thiếu văn hóa, gây phản cảm, ảnh hưởng xấu trong xã hội;</w:t>
      </w:r>
    </w:p>
    <w:p w:rsidR="000E2C92" w:rsidRPr="00A00045" w:rsidRDefault="000E2C92" w:rsidP="00A00045">
      <w:pPr>
        <w:pStyle w:val="msonormalc9c1c1"/>
        <w:shd w:val="clear" w:color="auto" w:fill="FFFFFF"/>
        <w:spacing w:before="120" w:beforeAutospacing="0" w:after="120" w:afterAutospacing="0"/>
        <w:ind w:firstLine="720"/>
        <w:jc w:val="both"/>
        <w:rPr>
          <w:color w:val="auto"/>
          <w:spacing w:val="-4"/>
          <w:sz w:val="28"/>
          <w:szCs w:val="28"/>
          <w:lang w:val="vi-VN" w:eastAsia="vi-VN"/>
        </w:rPr>
      </w:pPr>
      <w:r w:rsidRPr="00A00045">
        <w:rPr>
          <w:color w:val="auto"/>
          <w:sz w:val="28"/>
          <w:szCs w:val="28"/>
        </w:rPr>
        <w:t>-</w:t>
      </w:r>
      <w:r w:rsidRPr="00A00045">
        <w:rPr>
          <w:color w:val="auto"/>
          <w:sz w:val="28"/>
          <w:szCs w:val="28"/>
          <w:lang w:val="vi-VN"/>
        </w:rPr>
        <w:t xml:space="preserve"> T</w:t>
      </w:r>
      <w:r w:rsidRPr="00A00045">
        <w:rPr>
          <w:color w:val="auto"/>
          <w:sz w:val="28"/>
          <w:szCs w:val="28"/>
        </w:rPr>
        <w:t xml:space="preserve">riển khai các nội dung liên quan phát triển du lịch theo Kế hoạch đã đề ra; </w:t>
      </w:r>
      <w:r w:rsidRPr="00A00045">
        <w:rPr>
          <w:color w:val="auto"/>
          <w:spacing w:val="-4"/>
          <w:sz w:val="28"/>
          <w:szCs w:val="28"/>
          <w:lang w:val="de-DE"/>
        </w:rPr>
        <w:t>chuẩn bị chu đáo các điều kiện để tổ chức</w:t>
      </w:r>
      <w:r w:rsidRPr="00A00045">
        <w:rPr>
          <w:color w:val="auto"/>
          <w:sz w:val="28"/>
          <w:szCs w:val="28"/>
        </w:rPr>
        <w:t xml:space="preserve"> thành công </w:t>
      </w:r>
      <w:r w:rsidRPr="00A00045">
        <w:rPr>
          <w:color w:val="auto"/>
          <w:sz w:val="28"/>
          <w:szCs w:val="28"/>
          <w:lang w:val="vi-VN"/>
        </w:rPr>
        <w:t>đại hội thể dục thể thao</w:t>
      </w:r>
      <w:r w:rsidRPr="00A00045">
        <w:rPr>
          <w:color w:val="auto"/>
          <w:sz w:val="28"/>
          <w:szCs w:val="28"/>
        </w:rPr>
        <w:t xml:space="preserve"> và du lịch huyện năm 202</w:t>
      </w:r>
      <w:r w:rsidRPr="00A00045">
        <w:rPr>
          <w:color w:val="auto"/>
          <w:sz w:val="28"/>
          <w:szCs w:val="28"/>
          <w:lang w:val="vi-VN"/>
        </w:rPr>
        <w:t>2</w:t>
      </w:r>
      <w:r w:rsidRPr="00A00045">
        <w:rPr>
          <w:color w:val="auto"/>
          <w:sz w:val="28"/>
          <w:szCs w:val="28"/>
        </w:rPr>
        <w:t>;</w:t>
      </w:r>
      <w:r w:rsidRPr="00A00045">
        <w:rPr>
          <w:color w:val="auto"/>
          <w:spacing w:val="-4"/>
          <w:sz w:val="28"/>
          <w:szCs w:val="28"/>
          <w:lang w:eastAsia="vi-VN"/>
        </w:rPr>
        <w:t xml:space="preserve"> xây dựng và triển khai kế hoạch phát triển du lịch năm 202</w:t>
      </w:r>
      <w:r w:rsidRPr="00A00045">
        <w:rPr>
          <w:color w:val="auto"/>
          <w:spacing w:val="-4"/>
          <w:sz w:val="28"/>
          <w:szCs w:val="28"/>
          <w:lang w:val="vi-VN" w:eastAsia="vi-VN"/>
        </w:rPr>
        <w:t>3</w:t>
      </w:r>
      <w:r w:rsidRPr="00A00045">
        <w:rPr>
          <w:color w:val="auto"/>
          <w:spacing w:val="-4"/>
          <w:sz w:val="28"/>
          <w:szCs w:val="28"/>
          <w:lang w:eastAsia="vi-VN"/>
        </w:rPr>
        <w:t>; phối hợp với Sở Văn hóa, Thể thao và Du lịch, các công ty du lịch xây dựng một số sản phẩm du</w:t>
      </w:r>
      <w:r w:rsidRPr="00A00045">
        <w:rPr>
          <w:color w:val="auto"/>
          <w:spacing w:val="-4"/>
          <w:sz w:val="28"/>
          <w:szCs w:val="28"/>
          <w:lang w:val="vi-VN" w:eastAsia="vi-VN"/>
        </w:rPr>
        <w:t xml:space="preserve"> lịch</w:t>
      </w:r>
      <w:r w:rsidRPr="00A00045">
        <w:rPr>
          <w:color w:val="auto"/>
          <w:spacing w:val="-4"/>
          <w:sz w:val="28"/>
          <w:szCs w:val="28"/>
          <w:lang w:eastAsia="vi-VN"/>
        </w:rPr>
        <w:t xml:space="preserve"> để đưa vào khai thác bước đầu tạo nguồn thu từ du lịch</w:t>
      </w:r>
      <w:r w:rsidRPr="00A00045">
        <w:rPr>
          <w:color w:val="auto"/>
          <w:spacing w:val="-4"/>
          <w:sz w:val="28"/>
          <w:szCs w:val="28"/>
          <w:lang w:val="vi-VN" w:eastAsia="vi-VN"/>
        </w:rPr>
        <w:t>; đẩy mạnh quảng bá, xây dựng thương hiệu</w:t>
      </w:r>
      <w:r w:rsidRPr="00A00045">
        <w:rPr>
          <w:color w:val="auto"/>
          <w:spacing w:val="-4"/>
          <w:sz w:val="28"/>
          <w:szCs w:val="28"/>
          <w:lang w:eastAsia="vi-VN"/>
        </w:rPr>
        <w:t xml:space="preserve"> du lịch của huyện</w:t>
      </w:r>
      <w:r w:rsidRPr="00A00045">
        <w:rPr>
          <w:color w:val="auto"/>
          <w:spacing w:val="-4"/>
          <w:sz w:val="28"/>
          <w:szCs w:val="28"/>
          <w:lang w:val="vi-VN" w:eastAsia="vi-VN"/>
        </w:rPr>
        <w:t>; quản lý chặt chẽ chất lượng kinh doanh dịch vụ lưu trú</w:t>
      </w:r>
      <w:r w:rsidRPr="00A00045">
        <w:rPr>
          <w:color w:val="auto"/>
          <w:spacing w:val="-4"/>
          <w:sz w:val="28"/>
          <w:szCs w:val="28"/>
          <w:lang w:eastAsia="vi-VN"/>
        </w:rPr>
        <w:t>;</w:t>
      </w:r>
    </w:p>
    <w:p w:rsidR="000E2C92" w:rsidRPr="00A00045" w:rsidRDefault="000E2C92" w:rsidP="00A00045">
      <w:pPr>
        <w:spacing w:before="100"/>
        <w:ind w:firstLine="720"/>
        <w:jc w:val="both"/>
        <w:rPr>
          <w:noProof/>
          <w:lang w:val="vi-VN"/>
        </w:rPr>
      </w:pPr>
      <w:r w:rsidRPr="00A00045">
        <w:rPr>
          <w:noProof/>
          <w:lang w:val="vi-VN"/>
        </w:rPr>
        <w:t xml:space="preserve">- </w:t>
      </w:r>
      <w:r w:rsidRPr="00A00045">
        <w:rPr>
          <w:noProof/>
          <w:lang w:val="zu-ZA"/>
        </w:rPr>
        <w:t xml:space="preserve">Tăng cường cơ sở vật chất kỹ thuật phát thanh - truyền hình cấp cơ sở; Đầu tư đổi mới nội dung, chương trình phát thanh - truyền hình địa phương, mở rộng dịch vụ truyền hình trả tiền tại các địa bàn có điều kiện. Tăng cường hỗ trợ nhân dân vùng khó khăn tiếp cận với dịch vụ phát thanh, truyền hình. Thực hiện tốt nhiệm vụ thông tin tuyên truyền góp phần triển khai thực hiện các chủ trương, chính sách của Đảng, pháp luật của Nhà nước; nâng cao dân trí, đáp ứng nhu cầu thông tin ngày càng đa dạng và phong phú của nhân dân. </w:t>
      </w:r>
    </w:p>
    <w:p w:rsidR="000E2C92" w:rsidRPr="00A00045" w:rsidRDefault="00001632" w:rsidP="00A00045">
      <w:pPr>
        <w:spacing w:before="120" w:after="120"/>
        <w:ind w:firstLine="720"/>
        <w:jc w:val="both"/>
        <w:rPr>
          <w:lang w:val="vi-VN"/>
        </w:rPr>
      </w:pPr>
      <w:r w:rsidRPr="00A00045">
        <w:t>4</w:t>
      </w:r>
      <w:r w:rsidR="000E2C92" w:rsidRPr="00A00045">
        <w:t>.2. Phòng Y tế, Trung tâm Y tế huyện phối hợp với các cơ quan, đơn vị liên quan, UBND các xã, thị trấn</w:t>
      </w:r>
    </w:p>
    <w:p w:rsidR="000E2C92" w:rsidRPr="00A00045" w:rsidRDefault="000E2C92" w:rsidP="00A00045">
      <w:pPr>
        <w:spacing w:before="120" w:after="120"/>
        <w:ind w:firstLine="720"/>
        <w:jc w:val="both"/>
        <w:rPr>
          <w:spacing w:val="-4"/>
        </w:rPr>
      </w:pPr>
      <w:r w:rsidRPr="00A00045">
        <w:rPr>
          <w:spacing w:val="-4"/>
        </w:rPr>
        <w:t xml:space="preserve">- Tiếp tục thực hiện rà soát, sắp xếp, kiện toàn công tác tổ chức bộ máy ngành y; nâng cao năng lực của hệ thống y tế dự phòng; tập trung thực hiện tốt công tác phòng, chống dịch bệnh ở người, các hoạt động y tế thuộc Chương trình mục tiêu Y tế - Dân số. Nâng cao chất lượng khám, chữa bệnh, tăng mức hài lòng của người dân. Đảm bảo vệ sinh an toàn thực phẩm; thực hiện các mục tiêu nâng cao chất lượng dân số, đẩy mạnh công tác tuyên truyền nâng cao nhận thức cho người dân vùng khó khăn có nhiều đồng bào dân tộc thiểu số sinh sống; triển khai tốt công tác tiêm chủng mở rộng; phòng, chống các dịch bệnh không lây nhiễm. </w:t>
      </w:r>
    </w:p>
    <w:p w:rsidR="000E2C92" w:rsidRPr="00A00045" w:rsidRDefault="000E2C92" w:rsidP="00A00045">
      <w:pPr>
        <w:spacing w:before="120" w:after="120"/>
        <w:ind w:firstLine="720"/>
        <w:jc w:val="both"/>
      </w:pPr>
      <w:r w:rsidRPr="00A00045">
        <w:t>- Tăng cường công tác kiểm tra hoạt động khám chữa bệnh, bảo đảm an toàn trong cơ sở khám chữa bệnh; nâng cao chất lượng quản lý công tác dược tại các tuyến y tế; chấn chỉnh công tác quản lý, phân phối, bán lẻ dược phẩm, phòng, chống thuốc giả và xử lý nghiêm vi phạm.</w:t>
      </w:r>
    </w:p>
    <w:p w:rsidR="000E2C92" w:rsidRPr="00A00045" w:rsidRDefault="00001632" w:rsidP="00A00045">
      <w:pPr>
        <w:spacing w:before="120" w:after="120"/>
        <w:ind w:firstLine="720"/>
        <w:jc w:val="both"/>
        <w:rPr>
          <w:spacing w:val="-6"/>
        </w:rPr>
      </w:pPr>
      <w:r w:rsidRPr="00A00045">
        <w:rPr>
          <w:spacing w:val="-6"/>
        </w:rPr>
        <w:t>4</w:t>
      </w:r>
      <w:r w:rsidR="000E2C92" w:rsidRPr="00A00045">
        <w:rPr>
          <w:spacing w:val="-6"/>
        </w:rPr>
        <w:t xml:space="preserve">.3. Phòng Lao động - Thương binh và Xã hội, Phòng Dân tộc, Nông nghiệp và Phát triển nông thôn, Tài Chính, Y tế, Nội vụ huyện và UBND các xã, thị trấn </w:t>
      </w:r>
    </w:p>
    <w:p w:rsidR="000E2C92" w:rsidRPr="00A00045" w:rsidRDefault="000E2C92" w:rsidP="00A00045">
      <w:pPr>
        <w:shd w:val="clear" w:color="auto" w:fill="FFFFFF"/>
        <w:spacing w:before="100"/>
        <w:ind w:firstLine="709"/>
        <w:jc w:val="both"/>
        <w:rPr>
          <w:noProof/>
          <w:lang w:val="vi-VN"/>
        </w:rPr>
      </w:pPr>
      <w:r w:rsidRPr="00A00045">
        <w:rPr>
          <w:noProof/>
          <w:lang w:val="vi-VN"/>
        </w:rPr>
        <w:t xml:space="preserve">- </w:t>
      </w:r>
      <w:r w:rsidRPr="00A00045">
        <w:rPr>
          <w:noProof/>
          <w:lang w:val="de-DE"/>
        </w:rPr>
        <w:t>Tiếp tục triển khai đồng bộ các chính sách giảm nghèo,</w:t>
      </w:r>
      <w:r w:rsidRPr="00A00045">
        <w:rPr>
          <w:b/>
          <w:bCs/>
          <w:noProof/>
          <w:lang w:val="de-DE"/>
        </w:rPr>
        <w:t> </w:t>
      </w:r>
      <w:r w:rsidRPr="00A00045">
        <w:rPr>
          <w:noProof/>
          <w:lang w:val="de-DE"/>
        </w:rPr>
        <w:t xml:space="preserve">gắn với thực hiện hiệu quả các chính sách đặc thù của </w:t>
      </w:r>
      <w:r w:rsidRPr="00A00045">
        <w:rPr>
          <w:noProof/>
          <w:lang w:val="vi-VN"/>
        </w:rPr>
        <w:t>huyện</w:t>
      </w:r>
      <w:r w:rsidRPr="00A00045">
        <w:rPr>
          <w:noProof/>
          <w:lang w:val="de-DE"/>
        </w:rPr>
        <w:t xml:space="preserve"> về xây dựng nông thôn mới; đẩy mạnh ứng dụng tiến bộ khoa học - kỹ thuật, áp dụng công nghệ cao, tạo ra sản </w:t>
      </w:r>
      <w:r w:rsidRPr="00A00045">
        <w:rPr>
          <w:noProof/>
          <w:lang w:val="de-DE"/>
        </w:rPr>
        <w:lastRenderedPageBreak/>
        <w:t xml:space="preserve">phẩm có thương hiệu, sức cạnh tranh để nâng cao thu nhập cho người dân. Tập trung phát triển sản xuất, hỗ trợ dạy nghề, tạo việc làm, tăng thu nhập cho người nghèo, đồng bào dân tộc thiểu số. Tạo điều kiện để người nghèo, đồng bào dân tộc thiểu số, người sống ở vùng có điều kiện kinh tế - xã hội đặc biệt khó khăn của </w:t>
      </w:r>
      <w:r w:rsidRPr="00A00045">
        <w:rPr>
          <w:noProof/>
          <w:lang w:val="vi-VN"/>
        </w:rPr>
        <w:t>huyện</w:t>
      </w:r>
      <w:r w:rsidRPr="00A00045">
        <w:rPr>
          <w:noProof/>
          <w:lang w:val="de-DE"/>
        </w:rPr>
        <w:t xml:space="preserve"> được tiếp cận với các dịch vụ y tế, giáo dục, thông tin, hiểu về trách nhiệm và quyền lợi của mình, cùng với các chính sách hỗ trợ của Nhà nước để chủ động lao động, sản xuất vươn lên thoát nghèo. Thực hiện tuyên truyền vận động, phối hợp với các doanh nghiệp trong và ngoài tỉnh tổ chức nhiều phiên tư vấn giới thiệu và tuyển dụng công nhân đi làm việc mới tại các khu công nghiệp trong và ngoài tỉnh để đảm bảo ổn định cuộc sống</w:t>
      </w:r>
      <w:r w:rsidRPr="00A00045">
        <w:rPr>
          <w:noProof/>
          <w:lang w:val="vi-VN"/>
        </w:rPr>
        <w:t>;</w:t>
      </w:r>
    </w:p>
    <w:p w:rsidR="000E2C92" w:rsidRPr="00A00045" w:rsidRDefault="000E2C92" w:rsidP="00A00045">
      <w:pPr>
        <w:spacing w:before="120" w:after="120"/>
        <w:ind w:firstLine="720"/>
        <w:jc w:val="both"/>
        <w:rPr>
          <w:spacing w:val="2"/>
        </w:rPr>
      </w:pPr>
      <w:r w:rsidRPr="00A00045">
        <w:t xml:space="preserve">- </w:t>
      </w:r>
      <w:r w:rsidRPr="00A00045">
        <w:rPr>
          <w:spacing w:val="2"/>
        </w:rPr>
        <w:t>Thực hiện đầy đủ, kịp thời và toàn diện các chính sách bảo đảm an sinh, nâng cao phúc lợi xã hội; các chính sách, chế độ hỗ trợ người nghèo, hộ nghèo, các đối tượng xã hội, cứu trợ vùng bị thiên tai, các đối tượng yếu thế theo phương châm: Đúng đối tượng, đúng chính sách, kịp thời, hiệu quả. Tập trung thực hiện tốt chính sách đối với người có công với cách mạng;</w:t>
      </w:r>
    </w:p>
    <w:p w:rsidR="000E2C92" w:rsidRPr="002B70B0" w:rsidRDefault="000E2C92" w:rsidP="00A00045">
      <w:pPr>
        <w:spacing w:before="120" w:after="120"/>
        <w:ind w:firstLine="720"/>
        <w:jc w:val="both"/>
        <w:rPr>
          <w:spacing w:val="-2"/>
          <w:lang w:val="vi-VN"/>
        </w:rPr>
      </w:pPr>
      <w:r w:rsidRPr="00A00045">
        <w:rPr>
          <w:spacing w:val="-2"/>
        </w:rPr>
        <w:t xml:space="preserve">- Chú trọng thực hiện hiệu quả các chính sách dân tộc, tôn giáo; quán triệt quan điểm, chủ trương của Đảng về vấn đề dân tộc, đoàn kết dân tộc; triển khai thực hiện tốt các nhiệm vụ của Đề án tổng thể phát triển kinh tế - xã hội vùng đồng bào dân tộc thiểu số và miền núi giai đoạn 2021-2030, Chương trình mục tiêu quốc gia phát triển kinh tế - xã hội vùng đồng bào dân tộc thiểu số và miền núi giai đoạn 2021-2030 và các nhiệm vụ về công tác dân tộc trong tình hình mới. </w:t>
      </w:r>
    </w:p>
    <w:p w:rsidR="000E2C92" w:rsidRPr="00A00045" w:rsidRDefault="00001632" w:rsidP="00A00045">
      <w:pPr>
        <w:spacing w:before="120" w:after="120"/>
        <w:ind w:firstLine="720"/>
        <w:jc w:val="both"/>
        <w:rPr>
          <w:lang w:eastAsia="vi-VN"/>
        </w:rPr>
      </w:pPr>
      <w:r w:rsidRPr="00A00045">
        <w:rPr>
          <w:b/>
          <w:lang w:val="sv-SE"/>
        </w:rPr>
        <w:t>5</w:t>
      </w:r>
      <w:r w:rsidR="000E2C92" w:rsidRPr="00A00045">
        <w:rPr>
          <w:b/>
          <w:lang w:val="sv-SE"/>
        </w:rPr>
        <w:t xml:space="preserve">. Tập trung </w:t>
      </w:r>
      <w:r w:rsidR="000E2C92" w:rsidRPr="00A00045">
        <w:rPr>
          <w:b/>
          <w:spacing w:val="-2"/>
        </w:rPr>
        <w:t xml:space="preserve">nâng cao chất lượng, sử dụng hiệu quả nguồn nhân lực </w:t>
      </w:r>
    </w:p>
    <w:p w:rsidR="000E2C92" w:rsidRPr="00A00045" w:rsidRDefault="00001632" w:rsidP="00A00045">
      <w:pPr>
        <w:spacing w:before="120" w:after="120"/>
        <w:ind w:firstLine="720"/>
        <w:jc w:val="both"/>
        <w:outlineLvl w:val="0"/>
        <w:rPr>
          <w:lang w:val="vi-VN"/>
        </w:rPr>
      </w:pPr>
      <w:r w:rsidRPr="00A00045">
        <w:t>5</w:t>
      </w:r>
      <w:r w:rsidR="000E2C92" w:rsidRPr="00A00045">
        <w:t xml:space="preserve">.1. Phòng Nội vụ huyện chủ trì, phối hợp với các đơn vị liên quan, UBND các xã, thị trấn: </w:t>
      </w:r>
    </w:p>
    <w:p w:rsidR="000E2C92" w:rsidRPr="00A00045" w:rsidRDefault="000E2C92" w:rsidP="00A00045">
      <w:pPr>
        <w:spacing w:before="120" w:after="120"/>
        <w:ind w:firstLine="720"/>
        <w:jc w:val="both"/>
        <w:outlineLvl w:val="0"/>
        <w:rPr>
          <w:lang w:val="vi-VN"/>
        </w:rPr>
      </w:pPr>
      <w:r w:rsidRPr="00A00045">
        <w:rPr>
          <w:lang w:val="vi-VN"/>
        </w:rPr>
        <w:t xml:space="preserve">- </w:t>
      </w:r>
      <w:r w:rsidRPr="00A00045">
        <w:t>Tập trung xây dựng và thực hiện tốt Kế hoạch về đào tạo, bồi dưỡng cán bộ, công chức, viên chức trên địa bàn huyện năm 202</w:t>
      </w:r>
      <w:r w:rsidRPr="00A00045">
        <w:rPr>
          <w:lang w:val="vi-VN"/>
        </w:rPr>
        <w:t>2</w:t>
      </w:r>
      <w:r w:rsidRPr="00A00045">
        <w:t>, nhằm từng bước nâng cao chất lượng đội ngũ cán bộ, công chức viên chức có đủ kiến thức, kỹ năng về lý luận chính trị, quản lý nhà nước, chuyên môn nghiệp vụ đáp ứng tốt yêu cầu nhiệm vụ đề ra.</w:t>
      </w:r>
    </w:p>
    <w:p w:rsidR="000E2C92" w:rsidRPr="00A00045" w:rsidRDefault="000E2C92" w:rsidP="00A00045">
      <w:pPr>
        <w:shd w:val="clear" w:color="auto" w:fill="FFFFFF"/>
        <w:spacing w:before="100"/>
        <w:ind w:firstLine="709"/>
        <w:jc w:val="both"/>
        <w:rPr>
          <w:noProof/>
          <w:spacing w:val="4"/>
          <w:lang w:val="de-DE"/>
        </w:rPr>
      </w:pPr>
      <w:r w:rsidRPr="00A00045">
        <w:rPr>
          <w:noProof/>
          <w:spacing w:val="4"/>
          <w:lang w:val="vi-VN"/>
        </w:rPr>
        <w:t xml:space="preserve">- </w:t>
      </w:r>
      <w:r w:rsidRPr="00A00045">
        <w:rPr>
          <w:noProof/>
          <w:spacing w:val="4"/>
          <w:lang w:val="de-DE"/>
        </w:rPr>
        <w:t xml:space="preserve">Gắn kết chặt chẽ phát triển giáo dục đào tạo với phát triển nguồn nhân lực, nhất là nhân lực chất lượng cao, phù hợp với nhu cầu thị trường lao động và đáp ứng yêu cầu phát triển kinh tế - xã hội; chú trọng quản lý chất lượng đào tạo theo đầu ra. Tiếp tục triển khai hiệu quả Kế hoạch thực hiện Đề án hỗ trợ học sinh, sinh viên khởi nghiệp đến năm 2025 trên địa bàn </w:t>
      </w:r>
      <w:r w:rsidRPr="00A00045">
        <w:rPr>
          <w:noProof/>
          <w:spacing w:val="4"/>
          <w:lang w:val="vi-VN"/>
        </w:rPr>
        <w:t>huyện</w:t>
      </w:r>
      <w:r w:rsidRPr="00A00045">
        <w:rPr>
          <w:noProof/>
          <w:spacing w:val="4"/>
          <w:lang w:val="de-DE"/>
        </w:rPr>
        <w:t>. Tăng cường bồi dưỡng, nâng cao trình độ, chuẩn hóa đội ngũ giảng viên để nâng cao chất lượng giáo dục, đào tạo của tỉnh; thường xuyên rà soát, bổ sung kế hoạch về công tác đào tạo, bồi dưỡng nhân lực đáp ứng yêu cầu quản lý nhà nước, đổi mới giáo dục.</w:t>
      </w:r>
    </w:p>
    <w:p w:rsidR="000E2C92" w:rsidRPr="002B70B0" w:rsidRDefault="000E2C92" w:rsidP="00A00045">
      <w:pPr>
        <w:spacing w:before="100"/>
        <w:ind w:firstLine="720"/>
        <w:jc w:val="both"/>
        <w:rPr>
          <w:noProof/>
          <w:spacing w:val="-4"/>
          <w:lang w:val="vi-VN"/>
        </w:rPr>
      </w:pPr>
      <w:r w:rsidRPr="00A00045">
        <w:rPr>
          <w:noProof/>
          <w:spacing w:val="-4"/>
          <w:lang w:val="vi-VN"/>
        </w:rPr>
        <w:t xml:space="preserve">- </w:t>
      </w:r>
      <w:r w:rsidRPr="00A00045">
        <w:rPr>
          <w:noProof/>
          <w:spacing w:val="-4"/>
          <w:lang w:val="de-DE"/>
        </w:rPr>
        <w:t xml:space="preserve">Mở rộng quy mô và nâng cao chất lượng dạy nghề đáp ứng yêu cầu của thị trường lao động; xây dựng các cơ chế, chính sách khuyến khích đào tạo nguồn nhân lực, thực hiện xã hội hóa công tác đào tạo nguồn nhân lực.  </w:t>
      </w:r>
    </w:p>
    <w:p w:rsidR="000E2C92" w:rsidRPr="00A00045" w:rsidRDefault="00001632" w:rsidP="00A00045">
      <w:pPr>
        <w:spacing w:before="120" w:after="120"/>
        <w:ind w:firstLine="720"/>
        <w:jc w:val="both"/>
        <w:rPr>
          <w:spacing w:val="-4"/>
        </w:rPr>
      </w:pPr>
      <w:r w:rsidRPr="00A00045">
        <w:rPr>
          <w:spacing w:val="-4"/>
          <w:lang w:val="sv-SE"/>
        </w:rPr>
        <w:lastRenderedPageBreak/>
        <w:t>5</w:t>
      </w:r>
      <w:r w:rsidR="000E2C92" w:rsidRPr="00A00045">
        <w:rPr>
          <w:spacing w:val="-4"/>
          <w:lang w:val="sv-SE"/>
        </w:rPr>
        <w:t>.2.</w:t>
      </w:r>
      <w:r w:rsidR="000E2C92" w:rsidRPr="00A00045">
        <w:rPr>
          <w:spacing w:val="-4"/>
        </w:rPr>
        <w:t xml:space="preserve"> Phòng Giáo dục </w:t>
      </w:r>
      <w:r w:rsidR="000E2C92" w:rsidRPr="00A00045">
        <w:rPr>
          <w:spacing w:val="-4"/>
          <w:lang w:val="sv-SE"/>
        </w:rPr>
        <w:t>và</w:t>
      </w:r>
      <w:r w:rsidR="000E2C92" w:rsidRPr="00A00045">
        <w:rPr>
          <w:spacing w:val="-4"/>
        </w:rPr>
        <w:t xml:space="preserve"> Đào tạo, Phòng Lao động - Thương binh và Xã hội, Trung tâm Giáo dục nghề nghiệp - Giáo dục thường xuyên, các đơn vị trường học trực thuộc Sở Giáo dục và Đào tạo phối hợp với các cơ quan, đơn vị liên quan, UBND các xã, thị trấn: </w:t>
      </w:r>
    </w:p>
    <w:p w:rsidR="000E2C92" w:rsidRPr="002B70B0" w:rsidRDefault="000E2C92" w:rsidP="00A00045">
      <w:pPr>
        <w:spacing w:before="120" w:after="120"/>
        <w:ind w:firstLine="720"/>
        <w:jc w:val="both"/>
        <w:rPr>
          <w:lang w:val="vi-VN"/>
        </w:rPr>
      </w:pPr>
      <w:r w:rsidRPr="00A00045">
        <w:rPr>
          <w:spacing w:val="-6"/>
          <w:lang w:val="sv-SE"/>
        </w:rPr>
        <w:t>- Tiếp tục thực hiện đổi mới căn bản toàn diện giáo dục và đào tạo; nâng cao hiệu quả, chất lượng giáo dục phổ thông. Rà soát quy hoạch, phát triển mạng lưới cơ sở giáo dục và đào tạo và tăng tỷ lệ huy động dân số trong độ tuổi đến trường; triển khai quyết liệt việc sắp xếp lại hệ thống trường lớp theo đúng lộ trình, kế hoạch. Nâng cao chất lượng đội ngũ giáo viên và cán bộ quản lý giáo dục; triển khai thực hiện có hiệu quả chương trình đổi mới sách giáo khoa giáo dục phổ thông; đẩy mạnh định hướng nghề nghiệp và phân luồng học sinh sau trung học cơ sở. Tiếp tục mở rộng ứng dụng công nghệ thông tin tro</w:t>
      </w:r>
      <w:r w:rsidR="002B70B0">
        <w:rPr>
          <w:spacing w:val="-6"/>
          <w:lang w:val="sv-SE"/>
        </w:rPr>
        <w:t>ng dạy, học và quản lý giáo dục</w:t>
      </w:r>
      <w:r w:rsidR="002B70B0">
        <w:rPr>
          <w:spacing w:val="-6"/>
          <w:lang w:val="vi-VN"/>
        </w:rPr>
        <w:t>;</w:t>
      </w:r>
      <w:r w:rsidRPr="00A00045">
        <w:rPr>
          <w:spacing w:val="-6"/>
          <w:lang w:val="sv-SE"/>
        </w:rPr>
        <w:t xml:space="preserve"> Tăng cường cơ sở vật chất đảm bảo chất lượng các hoạt động giáo dục và đào tạo</w:t>
      </w:r>
      <w:r w:rsidRPr="00A00045">
        <w:rPr>
          <w:lang w:val="sv-SE"/>
        </w:rPr>
        <w:t>.</w:t>
      </w:r>
      <w:r w:rsidR="002B70B0">
        <w:rPr>
          <w:lang w:val="vi-VN"/>
        </w:rPr>
        <w:t xml:space="preserve"> </w:t>
      </w:r>
      <w:r w:rsidR="002B70B0" w:rsidRPr="004A243D">
        <w:rPr>
          <w:rFonts w:eastAsia="Arial"/>
          <w:bCs/>
          <w:iCs/>
          <w:spacing w:val="-2"/>
        </w:rPr>
        <w:t>C</w:t>
      </w:r>
      <w:r w:rsidR="002B70B0" w:rsidRPr="004A243D">
        <w:rPr>
          <w:noProof/>
          <w:spacing w:val="-2"/>
        </w:rPr>
        <w:t xml:space="preserve">hỉ đạo tất cả trường học </w:t>
      </w:r>
      <w:r w:rsidR="002B70B0">
        <w:rPr>
          <w:noProof/>
          <w:spacing w:val="-2"/>
          <w:lang w:val="vi-VN"/>
        </w:rPr>
        <w:t>trực thuộc</w:t>
      </w:r>
      <w:r w:rsidR="002B70B0" w:rsidRPr="004A243D">
        <w:rPr>
          <w:noProof/>
          <w:spacing w:val="-2"/>
        </w:rPr>
        <w:t xml:space="preserve"> xây dựng Kế hoạch phòng, chống dịch để thích ứng an toàn theo Nghị quyết số 128/NQ-CP, đảm bảo an toàn phòng dịch Covid-19 trong các cơ sở giáo dục</w:t>
      </w:r>
      <w:r w:rsidR="002B70B0">
        <w:rPr>
          <w:noProof/>
          <w:spacing w:val="-2"/>
          <w:lang w:val="vi-VN"/>
        </w:rPr>
        <w:t>.</w:t>
      </w:r>
    </w:p>
    <w:p w:rsidR="000E2C92" w:rsidRDefault="000E2C92" w:rsidP="00A00045">
      <w:pPr>
        <w:spacing w:before="120" w:after="120"/>
        <w:ind w:firstLine="720"/>
        <w:jc w:val="both"/>
        <w:rPr>
          <w:spacing w:val="-6"/>
          <w:lang w:val="vi-VN"/>
        </w:rPr>
      </w:pPr>
      <w:r w:rsidRPr="00A00045">
        <w:rPr>
          <w:spacing w:val="-6"/>
          <w:lang w:val="da-DK"/>
        </w:rPr>
        <w:t>- Nâng cao chất lượng dạy nghề đáp ứng yêu cầu của thị trường lao động; t</w:t>
      </w:r>
      <w:r w:rsidRPr="00A00045">
        <w:rPr>
          <w:spacing w:val="-6"/>
        </w:rPr>
        <w:t>ăng cường công tác nghiên cứu, dự báo nhu cầu thị trường lao động,</w:t>
      </w:r>
      <w:r w:rsidRPr="00A00045">
        <w:rPr>
          <w:spacing w:val="-6"/>
          <w:lang w:val="sv-SE"/>
        </w:rPr>
        <w:t xml:space="preserve"> hỗ trợ thông tin về việc làm, khởi nghiệp cho người dân; </w:t>
      </w:r>
      <w:r w:rsidRPr="00A00045">
        <w:rPr>
          <w:spacing w:val="-6"/>
          <w:shd w:val="clear" w:color="auto" w:fill="FFFFFF"/>
        </w:rPr>
        <w:t>mở các lớp tập huấn nâng cao kỹ năng nghề cho người lao động trong các doanh nghiệp, tổ chức hoạt động kinh doanh trong lĩnh vực du lịch;</w:t>
      </w:r>
      <w:r w:rsidRPr="00A00045">
        <w:rPr>
          <w:spacing w:val="-6"/>
        </w:rPr>
        <w:t xml:space="preserve"> đẩy mạnh công tác xuất khẩu lao động và đưa lao động địa phương đi làm việc tại các khu công nghiệp và các doanh nghiệp trong và ngoài tỉnh. </w:t>
      </w:r>
    </w:p>
    <w:p w:rsidR="000E2C92" w:rsidRPr="00A00045" w:rsidRDefault="00001632" w:rsidP="00A00045">
      <w:pPr>
        <w:spacing w:before="120" w:after="120"/>
        <w:ind w:firstLine="720"/>
        <w:jc w:val="both"/>
        <w:rPr>
          <w:b/>
          <w:lang w:val="sv-SE"/>
        </w:rPr>
      </w:pPr>
      <w:r w:rsidRPr="00A00045">
        <w:rPr>
          <w:b/>
        </w:rPr>
        <w:t>6</w:t>
      </w:r>
      <w:r w:rsidR="000E2C92" w:rsidRPr="00A00045">
        <w:rPr>
          <w:b/>
        </w:rPr>
        <w:t xml:space="preserve">. </w:t>
      </w:r>
      <w:r w:rsidR="000E2C92" w:rsidRPr="00A00045">
        <w:rPr>
          <w:b/>
          <w:lang w:val="sv-SE"/>
        </w:rPr>
        <w:t xml:space="preserve">Tăng cường </w:t>
      </w:r>
      <w:r w:rsidR="000E2C92" w:rsidRPr="00A00045">
        <w:rPr>
          <w:b/>
        </w:rPr>
        <w:t>quản lý, khai thác, sử dụng hiệu quả, bền vững tài nguyên thiên nhiên, bảo vệ môi trường, chủ động ứng phó hiệu quả với biến đổi khí hậu, phòng, chống và giảm nhẹ thiên tai</w:t>
      </w:r>
    </w:p>
    <w:p w:rsidR="000E2C92" w:rsidRPr="00A00045" w:rsidRDefault="00001632" w:rsidP="00A00045">
      <w:pPr>
        <w:spacing w:before="120" w:after="120"/>
        <w:ind w:firstLine="720"/>
        <w:jc w:val="both"/>
      </w:pPr>
      <w:r w:rsidRPr="00A00045">
        <w:rPr>
          <w:lang w:val="sv-SE"/>
        </w:rPr>
        <w:t>6</w:t>
      </w:r>
      <w:r w:rsidR="000E2C92" w:rsidRPr="00A00045">
        <w:rPr>
          <w:lang w:val="sv-SE"/>
        </w:rPr>
        <w:t xml:space="preserve">.1. </w:t>
      </w:r>
      <w:r w:rsidR="000E2C92" w:rsidRPr="00A00045">
        <w:t>Phòng Tài nguyên và Môi trường huyện chủ trì, phối hợp với các cơ quan, đơn vị liên quan, UBND các xã, thị trấn:</w:t>
      </w:r>
    </w:p>
    <w:p w:rsidR="000E2C92" w:rsidRPr="00A00045" w:rsidRDefault="000E2C92" w:rsidP="00A00045">
      <w:pPr>
        <w:spacing w:before="120" w:after="120"/>
        <w:ind w:firstLine="720"/>
        <w:jc w:val="both"/>
        <w:outlineLvl w:val="0"/>
        <w:rPr>
          <w:lang w:val="es-ES"/>
        </w:rPr>
      </w:pPr>
      <w:r w:rsidRPr="00A00045">
        <w:rPr>
          <w:lang w:val="es-ES"/>
        </w:rPr>
        <w:t xml:space="preserve">- Thường xuyên nắm bắt các cơ chế, chính sách, pháp luật về đất đai do Trung ương, tỉnh ban hành; chủ động rà soát tháo gỡ khó khăn, đề xuất các phương án để nâng cao hiệu quả sử dụng đất, khắc phục tình trạng lãng phí nguồn lực đất đai, tài nguyên, khoáng sản,... </w:t>
      </w:r>
    </w:p>
    <w:p w:rsidR="000E2C92" w:rsidRPr="00A00045" w:rsidRDefault="000E2C92" w:rsidP="00A00045">
      <w:pPr>
        <w:spacing w:before="120" w:after="120"/>
        <w:ind w:firstLine="720"/>
        <w:jc w:val="both"/>
      </w:pPr>
      <w:r w:rsidRPr="00A00045">
        <w:rPr>
          <w:lang w:val="es-ES"/>
        </w:rPr>
        <w:t xml:space="preserve">- </w:t>
      </w:r>
      <w:r w:rsidRPr="00A00045">
        <w:rPr>
          <w:spacing w:val="-6"/>
        </w:rPr>
        <w:t>Công bố công khai</w:t>
      </w:r>
      <w:r w:rsidRPr="00A00045">
        <w:t xml:space="preserve"> kế hoạch sử dụng đất năm 202</w:t>
      </w:r>
      <w:r w:rsidRPr="00A00045">
        <w:rPr>
          <w:lang w:val="vi-VN"/>
        </w:rPr>
        <w:t>2</w:t>
      </w:r>
      <w:r w:rsidRPr="00A00045">
        <w:t>, kiểm soát chặt chẽ việc giao đất, cho thuê đất, chuyển mục đích sử dụng đất; định hướng các khu vực xây dựng điểm tái định cư, khu vực đấu giá quyền sử dụng đất.</w:t>
      </w:r>
    </w:p>
    <w:p w:rsidR="000E2C92" w:rsidRPr="00A00045" w:rsidRDefault="000E2C92" w:rsidP="00A00045">
      <w:pPr>
        <w:spacing w:before="120" w:after="120"/>
        <w:ind w:firstLine="720"/>
        <w:jc w:val="both"/>
        <w:outlineLvl w:val="0"/>
        <w:rPr>
          <w:lang w:val="it-IT"/>
        </w:rPr>
      </w:pPr>
      <w:r w:rsidRPr="00A00045">
        <w:rPr>
          <w:spacing w:val="-2"/>
          <w:lang w:val="es-ES"/>
        </w:rPr>
        <w:t xml:space="preserve">- </w:t>
      </w:r>
      <w:r w:rsidRPr="00A00045">
        <w:t>Đẩy mạnh cải cách hành chính, phải rút ngắn thời hạn giải quyết các thủ tục hành chính trong giao, cấp giấy CNQSD đất; c</w:t>
      </w:r>
      <w:r w:rsidRPr="00A00045">
        <w:rPr>
          <w:lang w:val="it-IT"/>
        </w:rPr>
        <w:t>hủ động rà soát quỹ đất, bố trí nguồn vốn thực hiện giải phóng mặt bằng tạo quỹ đất sạch để chủ động trong công tác đấu giá và thu hút đầu tư.</w:t>
      </w:r>
    </w:p>
    <w:p w:rsidR="000E2C92" w:rsidRPr="00A00045" w:rsidRDefault="000E2C92" w:rsidP="00A00045">
      <w:pPr>
        <w:spacing w:before="120" w:after="120"/>
        <w:ind w:firstLine="720"/>
        <w:jc w:val="both"/>
        <w:outlineLvl w:val="0"/>
        <w:rPr>
          <w:lang w:val="vi-VN"/>
        </w:rPr>
      </w:pPr>
      <w:r w:rsidRPr="00A00045">
        <w:rPr>
          <w:lang w:val="it-IT"/>
        </w:rPr>
        <w:t xml:space="preserve">- </w:t>
      </w:r>
      <w:r w:rsidRPr="00A00045">
        <w:rPr>
          <w:lang w:val="vi-VN"/>
        </w:rPr>
        <w:t xml:space="preserve">Tiếp tục </w:t>
      </w:r>
      <w:r w:rsidRPr="00A00045">
        <w:rPr>
          <w:lang w:val="it-IT"/>
        </w:rPr>
        <w:t xml:space="preserve">triển khai hướng dẫn thực hiện và truyền thông Luật Bảo vệ môi trường sửa đổi được Quốc hội thông qua ngày 17/11/2020. Đẩy mạnh xã hội hóa công tác bảo vệ môi trường; phát triển các dịch vụ thu gom, vận chuyển, </w:t>
      </w:r>
      <w:r w:rsidRPr="00A00045">
        <w:rPr>
          <w:lang w:val="it-IT"/>
        </w:rPr>
        <w:lastRenderedPageBreak/>
        <w:t>tái chế, xử lý chất thải và các dịch vụ môi trường với sự tham gia của mọi thành phần kinh tế, dân cư trên địa bàn.</w:t>
      </w:r>
    </w:p>
    <w:p w:rsidR="000E2C92" w:rsidRPr="00A00045" w:rsidRDefault="000E2C92" w:rsidP="00A00045">
      <w:pPr>
        <w:spacing w:before="100"/>
        <w:ind w:firstLine="709"/>
        <w:jc w:val="both"/>
        <w:rPr>
          <w:noProof/>
          <w:lang w:val="vi-VN"/>
        </w:rPr>
      </w:pPr>
      <w:r w:rsidRPr="00A00045">
        <w:rPr>
          <w:noProof/>
          <w:lang w:val="vi-VN"/>
        </w:rPr>
        <w:t xml:space="preserve">- </w:t>
      </w:r>
      <w:r w:rsidRPr="00A00045">
        <w:rPr>
          <w:noProof/>
        </w:rPr>
        <w:t xml:space="preserve">Tiếp tục tăng cường công tác quản lý nhà nước về đất đai, đặc biệt là quy hoạch, kế hoạch sử dụng đất. Kiểm soát tốt việc giao đất cho thuê đất, chuyển mục đích sử dụng đất; rà soát, xây dựng kế hoạch phát triển quỹ đất đáp ứng nhu cầu tái định cư các dự án và bố trí đất ở cho các hộ gia đình, cá nhân và đấu giá tạo nguồn thu cho ngân sách của </w:t>
      </w:r>
      <w:r w:rsidRPr="00A00045">
        <w:rPr>
          <w:noProof/>
          <w:lang w:val="vi-VN"/>
        </w:rPr>
        <w:t xml:space="preserve">huyện; </w:t>
      </w:r>
      <w:r w:rsidRPr="00A00045">
        <w:rPr>
          <w:noProof/>
        </w:rPr>
        <w:t xml:space="preserve">Đẩy mạnh thực hiện các nhiệm vụ của công tác giải phóng mặt bằng, hỗ trợ tái định cư của các dự án đầu tư trọng điểm đang được triển khai trên địa bàn </w:t>
      </w:r>
      <w:r w:rsidRPr="00A00045">
        <w:rPr>
          <w:noProof/>
          <w:lang w:val="vi-VN"/>
        </w:rPr>
        <w:t>huyện</w:t>
      </w:r>
      <w:r w:rsidRPr="00A00045">
        <w:rPr>
          <w:noProof/>
        </w:rPr>
        <w:t xml:space="preserve">. </w:t>
      </w:r>
    </w:p>
    <w:p w:rsidR="000E2C92" w:rsidRPr="00A00045" w:rsidRDefault="000E2C92" w:rsidP="00A00045">
      <w:pPr>
        <w:spacing w:before="100"/>
        <w:ind w:firstLine="709"/>
        <w:jc w:val="both"/>
      </w:pPr>
      <w:r w:rsidRPr="00A00045">
        <w:rPr>
          <w:noProof/>
          <w:lang w:val="vi-VN"/>
        </w:rPr>
        <w:t xml:space="preserve">- </w:t>
      </w:r>
      <w:r w:rsidRPr="00A00045">
        <w:t xml:space="preserve">Triển khai hướng dẫn thực hiện Luật Bảo vệ môi trường sửa đổi. Quyết liệt, nghiêm túc chấn chỉnh tình trạng khai thác khoáng sản trái phép; </w:t>
      </w:r>
      <w:r w:rsidRPr="00A00045">
        <w:rPr>
          <w:noProof/>
        </w:rPr>
        <w:t>Tăng cường quản lý khai thác, sử dụng hợp lý, tiết kiệm có hiệu quả tài nguyên khoáng sản; tiếp tục triển khai thực hiện các Chương trình, dự án Quy hoạch tài nguyên nước đến năm 2025, tầm nhìn đến năm 2035.</w:t>
      </w:r>
      <w:r w:rsidRPr="00A00045">
        <w:t xml:space="preserve"> Kịp thời ban hành quy định chi tiết về quản lý chất thải rắn trên địa bàn </w:t>
      </w:r>
      <w:r w:rsidRPr="00A00045">
        <w:rPr>
          <w:lang w:val="vi-VN"/>
        </w:rPr>
        <w:t>huyện</w:t>
      </w:r>
      <w:r w:rsidRPr="00A00045">
        <w:t xml:space="preserve">. Tăng cường công tác quản lý đối với các tổ chức, cá nhân có hoạt động khai thác, sử dụng nước mặt, nước dưới đất, xả nước thải vào nguồn nước trên địa bàn </w:t>
      </w:r>
      <w:r w:rsidRPr="00A00045">
        <w:rPr>
          <w:lang w:val="vi-VN"/>
        </w:rPr>
        <w:t>huyện</w:t>
      </w:r>
      <w:r w:rsidRPr="00A00045">
        <w:t xml:space="preserve">. </w:t>
      </w:r>
    </w:p>
    <w:p w:rsidR="000E2C92" w:rsidRPr="00A00045" w:rsidRDefault="00001632" w:rsidP="00A00045">
      <w:pPr>
        <w:spacing w:before="120" w:after="120"/>
        <w:ind w:firstLine="720"/>
        <w:jc w:val="both"/>
        <w:rPr>
          <w:lang w:val="sv-SE"/>
        </w:rPr>
      </w:pPr>
      <w:r w:rsidRPr="00A00045">
        <w:rPr>
          <w:lang w:val="sv-SE"/>
        </w:rPr>
        <w:t>6</w:t>
      </w:r>
      <w:r w:rsidR="000E2C92" w:rsidRPr="00A00045">
        <w:rPr>
          <w:lang w:val="sv-SE"/>
        </w:rPr>
        <w:t>.2. Phòng Nông nghiệp và Phát triển nông thôn; Hạt Kiểm lâm huyện phối hợp với các cơ quan, đơn vị liên quan, UBND các xã, thị trấn:</w:t>
      </w:r>
    </w:p>
    <w:p w:rsidR="000E2C92" w:rsidRPr="00A00045" w:rsidRDefault="000E2C92" w:rsidP="00A00045">
      <w:pPr>
        <w:spacing w:before="120" w:after="120"/>
        <w:ind w:firstLine="720"/>
        <w:jc w:val="both"/>
        <w:outlineLvl w:val="0"/>
        <w:rPr>
          <w:spacing w:val="-2"/>
          <w:lang w:val="es-ES"/>
        </w:rPr>
      </w:pPr>
      <w:r w:rsidRPr="00A00045">
        <w:rPr>
          <w:spacing w:val="-2"/>
          <w:lang w:val="es-ES"/>
        </w:rPr>
        <w:t xml:space="preserve">- </w:t>
      </w:r>
      <w:r w:rsidRPr="00A00045">
        <w:rPr>
          <w:spacing w:val="-2"/>
          <w:lang w:val="vi-VN"/>
        </w:rPr>
        <w:t>Tiếp tục t</w:t>
      </w:r>
      <w:r w:rsidRPr="00A00045">
        <w:rPr>
          <w:spacing w:val="-2"/>
          <w:lang w:val="es-ES"/>
        </w:rPr>
        <w:t xml:space="preserve">ổ chức thực hiện có hiệu quả chính sách chi trả dịch vụ môi trường rừng. Thực hiện nhiệm vụ theo dõi diễn biến rừng và đất lâm nghiệp. Bảo vệ nghiêm diện tích rừng hiện có, phát triển và sử dụng hiệu quả, bền vững tài nguyên rừng và quỹ đất được quy hoạch cho phát triển lâm nghiệp. </w:t>
      </w:r>
    </w:p>
    <w:p w:rsidR="000E2C92" w:rsidRPr="00A00045" w:rsidRDefault="000E2C92" w:rsidP="00A00045">
      <w:pPr>
        <w:spacing w:before="120" w:after="120"/>
        <w:ind w:firstLine="720"/>
        <w:jc w:val="both"/>
        <w:outlineLvl w:val="0"/>
        <w:rPr>
          <w:spacing w:val="-2"/>
          <w:lang w:val="es-ES"/>
        </w:rPr>
      </w:pPr>
      <w:r w:rsidRPr="00A00045">
        <w:rPr>
          <w:spacing w:val="-2"/>
          <w:lang w:val="es-ES"/>
        </w:rPr>
        <w:t>- Xây dựng kế hoạch phòng, chống thiên tai, nhất là vùng có nguy cơ cao để chủ động phòng tránh, giảm nhẹ thiên tai và thích ứng với biến đổi khí hậu; kịp thời, ứng phó, khắc phục hiệu quả các sự cố, thiên tai và cứu nạn, cứu hộ, ổn định đời sống dân cư.</w:t>
      </w:r>
    </w:p>
    <w:p w:rsidR="000E2C92" w:rsidRPr="00A00045" w:rsidRDefault="00001632" w:rsidP="00A00045">
      <w:pPr>
        <w:spacing w:before="120" w:after="120"/>
        <w:ind w:firstLine="720"/>
        <w:jc w:val="both"/>
        <w:outlineLvl w:val="0"/>
        <w:rPr>
          <w:b/>
          <w:lang w:val="sv-SE"/>
        </w:rPr>
      </w:pPr>
      <w:r w:rsidRPr="00A00045">
        <w:rPr>
          <w:b/>
          <w:lang w:val="sv-SE"/>
        </w:rPr>
        <w:t>7</w:t>
      </w:r>
      <w:r w:rsidR="000E2C92" w:rsidRPr="00A00045">
        <w:rPr>
          <w:b/>
          <w:lang w:val="sv-SE"/>
        </w:rPr>
        <w:t>. Nâng cao hiệu lực, hiệu quả quản lý nhà nước, đẩy mạnh cải cách hành chính; thanh tra, kiểm tra, giải quyết khiếu nại, tố cáo và quyết liệt đấu tranh phòng, chống tham nhũng, lãng phí, tiêu cực</w:t>
      </w:r>
    </w:p>
    <w:p w:rsidR="000E2C92" w:rsidRPr="00A00045" w:rsidRDefault="00001632" w:rsidP="00A00045">
      <w:pPr>
        <w:spacing w:before="120" w:after="120"/>
        <w:ind w:firstLine="720"/>
        <w:jc w:val="both"/>
        <w:rPr>
          <w:spacing w:val="-12"/>
          <w:lang w:val="sv-SE"/>
        </w:rPr>
      </w:pPr>
      <w:r w:rsidRPr="00A00045">
        <w:rPr>
          <w:spacing w:val="-12"/>
          <w:lang w:val="sv-SE"/>
        </w:rPr>
        <w:t>7</w:t>
      </w:r>
      <w:r w:rsidR="000E2C92" w:rsidRPr="00A00045">
        <w:rPr>
          <w:spacing w:val="-12"/>
          <w:lang w:val="sv-SE"/>
        </w:rPr>
        <w:t>.1. Nâng cao hiệu lực, hiệu quả quản lý nhà nước, đẩy mạnh cải cách hành chính</w:t>
      </w:r>
    </w:p>
    <w:p w:rsidR="000E2C92" w:rsidRPr="00A00045" w:rsidRDefault="000E2C92" w:rsidP="00A00045">
      <w:pPr>
        <w:spacing w:before="120" w:after="120"/>
        <w:ind w:firstLine="720"/>
        <w:jc w:val="both"/>
        <w:rPr>
          <w:rFonts w:eastAsia="Calibri"/>
          <w:lang w:val="sv-SE"/>
        </w:rPr>
      </w:pPr>
      <w:r w:rsidRPr="00A00045">
        <w:t>a) Phòng Nội vụ</w:t>
      </w:r>
      <w:r w:rsidRPr="00A00045">
        <w:rPr>
          <w:lang w:val="sv-SE"/>
        </w:rPr>
        <w:t>, c</w:t>
      </w:r>
      <w:r w:rsidRPr="00A00045">
        <w:t>ác cơ quan, ban, ngành, UBND các xã, thị trấn theo chức năng nhiệm vụ:</w:t>
      </w:r>
      <w:r w:rsidRPr="00A00045">
        <w:rPr>
          <w:rFonts w:eastAsia="Calibri"/>
          <w:lang w:val="sv-SE"/>
        </w:rPr>
        <w:t xml:space="preserve"> </w:t>
      </w:r>
    </w:p>
    <w:p w:rsidR="000E2C92" w:rsidRPr="00A00045" w:rsidRDefault="000E2C92" w:rsidP="00A00045">
      <w:pPr>
        <w:spacing w:before="120" w:after="120"/>
        <w:ind w:firstLine="720"/>
        <w:jc w:val="both"/>
        <w:rPr>
          <w:rFonts w:eastAsia="Calibri"/>
          <w:spacing w:val="-4"/>
          <w:lang w:val="sv-SE"/>
        </w:rPr>
      </w:pPr>
      <w:r w:rsidRPr="00A00045">
        <w:rPr>
          <w:rFonts w:eastAsia="Calibri"/>
          <w:spacing w:val="-4"/>
          <w:lang w:val="sv-SE"/>
        </w:rPr>
        <w:t>- Tiếp tục quán triệt, thực hiện nghiêm các quy định của Trung ương, của</w:t>
      </w:r>
      <w:r w:rsidRPr="00A00045">
        <w:rPr>
          <w:rFonts w:eastAsia="Calibri"/>
          <w:spacing w:val="-4"/>
        </w:rPr>
        <w:t xml:space="preserve"> tỉnh</w:t>
      </w:r>
      <w:r w:rsidRPr="00A00045">
        <w:rPr>
          <w:rFonts w:eastAsia="Calibri"/>
          <w:spacing w:val="-4"/>
          <w:lang w:val="sv-SE"/>
        </w:rPr>
        <w:t xml:space="preserve"> về cải cách hành chính; tạo sự tin tưởng, đồng thuận trong cán bộ công chức và nhân dân </w:t>
      </w:r>
      <w:r w:rsidRPr="00A00045">
        <w:rPr>
          <w:rFonts w:eastAsia="Calibri"/>
          <w:spacing w:val="-4"/>
        </w:rPr>
        <w:t xml:space="preserve">không ngừng </w:t>
      </w:r>
      <w:r w:rsidRPr="00A00045">
        <w:rPr>
          <w:rFonts w:eastAsia="Calibri"/>
          <w:spacing w:val="-4"/>
          <w:lang w:val="sv-SE"/>
        </w:rPr>
        <w:t>đổi mới cơ cấu tổ chức, phương thức hoạt động của các cơ quan, đơn vị, hướng tới nâng cao sự hài lòng của người dân và doanh nghiệp.</w:t>
      </w:r>
    </w:p>
    <w:p w:rsidR="000E2C92" w:rsidRPr="00A00045" w:rsidRDefault="000E2C92" w:rsidP="00A00045">
      <w:pPr>
        <w:spacing w:before="120" w:after="120"/>
        <w:ind w:firstLine="720"/>
        <w:jc w:val="both"/>
        <w:rPr>
          <w:rFonts w:eastAsia="Calibri"/>
          <w:lang w:val="sv-SE"/>
        </w:rPr>
      </w:pPr>
      <w:r w:rsidRPr="00A00045">
        <w:rPr>
          <w:rFonts w:eastAsia="Calibri"/>
          <w:lang w:val="sv-SE"/>
        </w:rPr>
        <w:t>- Tiếp tục kiện toàn, sắp xếp về tổ chức bộ máy theo hướng tinh gọn, hiệu lực, hiệu quả</w:t>
      </w:r>
      <w:r w:rsidRPr="00A00045">
        <w:rPr>
          <w:rFonts w:eastAsia="Calibri"/>
        </w:rPr>
        <w:t>; đồng thời rà soát yêu cầu về con người để đáp ứng yêu cầu nhiệm vụ ở từng cấp, từng ngành để có kiến nghị điều chỉnh phù hợp</w:t>
      </w:r>
      <w:r w:rsidRPr="00A00045">
        <w:rPr>
          <w:rFonts w:eastAsia="Calibri"/>
          <w:lang w:val="sv-SE"/>
        </w:rPr>
        <w:t>.</w:t>
      </w:r>
    </w:p>
    <w:p w:rsidR="000E2C92" w:rsidRPr="00A00045" w:rsidRDefault="000E2C92" w:rsidP="00A00045">
      <w:pPr>
        <w:spacing w:before="120" w:after="120"/>
        <w:ind w:firstLine="720"/>
        <w:jc w:val="both"/>
        <w:outlineLvl w:val="0"/>
        <w:rPr>
          <w:rFonts w:eastAsia="Calibri"/>
          <w:spacing w:val="-4"/>
        </w:rPr>
      </w:pPr>
      <w:r w:rsidRPr="00A00045">
        <w:rPr>
          <w:rFonts w:eastAsia="Calibri"/>
          <w:spacing w:val="-4"/>
          <w:lang w:val="sv-SE"/>
        </w:rPr>
        <w:lastRenderedPageBreak/>
        <w:t xml:space="preserve">- Triển khai có hiệu quả các </w:t>
      </w:r>
      <w:r w:rsidRPr="00A00045">
        <w:rPr>
          <w:rFonts w:eastAsia="Calibri"/>
          <w:spacing w:val="-4"/>
        </w:rPr>
        <w:t>v</w:t>
      </w:r>
      <w:r w:rsidRPr="00A00045">
        <w:rPr>
          <w:rFonts w:eastAsia="Calibri"/>
          <w:spacing w:val="-4"/>
          <w:lang w:val="sv-SE"/>
        </w:rPr>
        <w:t xml:space="preserve">ăn bản chỉ đạo của các cấp, các ngành về công tác cải cách hành chính. Tăng cường trách nhiệm của người đứng đầu đơn vị, địa phương trong thực hiện CCHC. Nâng cao chất lượng, hiệu quả hoạt động của bộ máy cơ quan hành chính Nhà nước, đổi mới tác phong làm việc của đội ngũ cán bộ công chức theo hướng thân thiện cởi mở, nêu cao tinh thần trách nhiệm, phục vụ nhân dân. </w:t>
      </w:r>
    </w:p>
    <w:p w:rsidR="000E2C92" w:rsidRPr="00A00045" w:rsidRDefault="000E2C92" w:rsidP="00A00045">
      <w:pPr>
        <w:spacing w:before="120" w:after="120"/>
        <w:ind w:firstLine="720"/>
        <w:jc w:val="both"/>
        <w:outlineLvl w:val="0"/>
        <w:rPr>
          <w:rFonts w:eastAsia="Calibri"/>
          <w:spacing w:val="-4"/>
          <w:lang w:val="sv-SE"/>
        </w:rPr>
      </w:pPr>
      <w:r w:rsidRPr="00A00045">
        <w:rPr>
          <w:rFonts w:eastAsia="Calibri"/>
          <w:spacing w:val="-4"/>
          <w:lang w:val="sv-SE"/>
        </w:rPr>
        <w:t>- Tiếp tục hiện đại hóa nền hành chính, đẩy mạnh ứng dụng công nghệ thông tin, đổi mới đa dạng công tác tuyên truyền CCHC, chú trọng tuyên truyền việc thực hiện dịch vụ công trực tuyến mức độ 3-4, dịch vụ bưu chính công ích. Giữ vững, nâng dần chỉ số hài lòng của người dân, đại diện tổ chức đối với cơ quan hành chính Nhà nước.</w:t>
      </w:r>
    </w:p>
    <w:p w:rsidR="000E2C92" w:rsidRPr="00A00045" w:rsidRDefault="000E2C92" w:rsidP="00A00045">
      <w:pPr>
        <w:spacing w:before="120" w:after="120"/>
        <w:ind w:firstLine="720"/>
        <w:jc w:val="both"/>
        <w:rPr>
          <w:spacing w:val="-4"/>
        </w:rPr>
      </w:pPr>
      <w:r w:rsidRPr="00A00045">
        <w:rPr>
          <w:spacing w:val="-4"/>
        </w:rPr>
        <w:t xml:space="preserve">b) Phòng Văn hoá và Thông </w:t>
      </w:r>
      <w:r w:rsidRPr="00A00045">
        <w:rPr>
          <w:spacing w:val="-4"/>
          <w:lang w:val="vi-VN"/>
        </w:rPr>
        <w:t xml:space="preserve">tin </w:t>
      </w:r>
      <w:r w:rsidRPr="00A00045">
        <w:rPr>
          <w:spacing w:val="-4"/>
        </w:rPr>
        <w:t>chủ trì, phối hợp với Văn phòng HĐND&amp;UBND huyện các cơ quan, đơn vị liên quan, UBND các xã, thị trấn:</w:t>
      </w:r>
      <w:r w:rsidRPr="00A00045">
        <w:rPr>
          <w:spacing w:val="-4"/>
          <w:shd w:val="clear" w:color="auto" w:fill="FFFFFF"/>
        </w:rPr>
        <w:t xml:space="preserve"> </w:t>
      </w:r>
      <w:r w:rsidRPr="00A00045">
        <w:rPr>
          <w:spacing w:val="-4"/>
        </w:rPr>
        <w:t xml:space="preserve">Thực hiện gắn kết, đồng bộ giữa ứng dụng CNTT với công tác CCHC góp phần nâng cao hiệu quả, hiệu lực trong công tác chỉ đạo, điều hành của các cấp chính quyền. </w:t>
      </w:r>
      <w:r w:rsidRPr="00A00045">
        <w:rPr>
          <w:spacing w:val="-4"/>
          <w:shd w:val="clear" w:color="auto" w:fill="FFFFFF"/>
        </w:rPr>
        <w:t xml:space="preserve">Khai thác có hiệu quả Cổng dịch vụ công trực tuyến của </w:t>
      </w:r>
      <w:r w:rsidRPr="00A00045">
        <w:rPr>
          <w:spacing w:val="-4"/>
          <w:shd w:val="clear" w:color="auto" w:fill="FFFFFF"/>
          <w:lang w:val="vi-VN"/>
        </w:rPr>
        <w:t>huyện</w:t>
      </w:r>
      <w:r w:rsidRPr="00A00045">
        <w:rPr>
          <w:spacing w:val="-4"/>
          <w:shd w:val="clear" w:color="auto" w:fill="FFFFFF"/>
        </w:rPr>
        <w:t xml:space="preserve">, đẩy mạnh cung cấp dịch vụ công trực tuyến mức độ 3-4; triển khai thực hiện tốt các nhiệm vụ đảm bảo thúc đẩy chuyển đổi số trên địa bàn huyện. </w:t>
      </w:r>
    </w:p>
    <w:p w:rsidR="000E2C92" w:rsidRPr="00A00045" w:rsidRDefault="00001632" w:rsidP="00A00045">
      <w:pPr>
        <w:spacing w:before="120" w:after="120"/>
        <w:ind w:firstLine="720"/>
        <w:jc w:val="both"/>
        <w:outlineLvl w:val="0"/>
        <w:rPr>
          <w:spacing w:val="-4"/>
        </w:rPr>
      </w:pPr>
      <w:r w:rsidRPr="00A00045">
        <w:rPr>
          <w:lang w:val="sv-SE"/>
        </w:rPr>
        <w:t>7</w:t>
      </w:r>
      <w:r w:rsidR="000E2C92" w:rsidRPr="00A00045">
        <w:rPr>
          <w:lang w:val="sv-SE"/>
        </w:rPr>
        <w:t>.2. Đẩy mạnh hiện đại hóa hành chính tư pháp:</w:t>
      </w:r>
      <w:r w:rsidR="000E2C92" w:rsidRPr="00A00045">
        <w:rPr>
          <w:b/>
          <w:i/>
          <w:lang w:val="sv-SE"/>
        </w:rPr>
        <w:t xml:space="preserve"> </w:t>
      </w:r>
      <w:r w:rsidR="000E2C92" w:rsidRPr="00A00045">
        <w:rPr>
          <w:lang w:val="sv-SE"/>
        </w:rPr>
        <w:t>Phòng Tư pháp</w:t>
      </w:r>
      <w:r w:rsidR="000E2C92" w:rsidRPr="00A00045">
        <w:t xml:space="preserve"> huyện chủ trì</w:t>
      </w:r>
      <w:r w:rsidR="000E2C92" w:rsidRPr="00A00045">
        <w:rPr>
          <w:i/>
        </w:rPr>
        <w:t xml:space="preserve"> </w:t>
      </w:r>
      <w:r w:rsidR="000E2C92" w:rsidRPr="00A00045">
        <w:t>phối hợp với các cơ quan, đơn vị liên quan, UBND các xã, thị trấn thường xuyên</w:t>
      </w:r>
      <w:r w:rsidR="000E2C92" w:rsidRPr="00A00045">
        <w:rPr>
          <w:i/>
        </w:rPr>
        <w:t xml:space="preserve"> </w:t>
      </w:r>
      <w:r w:rsidR="000E2C92" w:rsidRPr="00A00045">
        <w:t>r</w:t>
      </w:r>
      <w:r w:rsidR="000E2C92" w:rsidRPr="00A00045">
        <w:rPr>
          <w:spacing w:val="-4"/>
          <w:lang w:val="sv-SE"/>
        </w:rPr>
        <w:t>à soát hệ thống hoá các văn bản quy phạm pháp luật; t</w:t>
      </w:r>
      <w:r w:rsidR="000E2C92" w:rsidRPr="00A00045">
        <w:rPr>
          <w:rFonts w:eastAsia="Calibri"/>
          <w:lang w:val="sv-SE"/>
        </w:rPr>
        <w:t>iếp tục cải cách hành chính tư pháp, nâng cao hiệu quả ứng dụng công nghệ thông tin, số hóa cơ sở dữ liệu. Nâng cao chất lượng thẩm định, ban hành văn bản quy phạm pháp luật, bảo đảm đồng bộ, khả thi; rà soát, kiểm soát chặt chẽ việc ban hành các văn bản quy phạm pháp luật.</w:t>
      </w:r>
    </w:p>
    <w:p w:rsidR="000E2C92" w:rsidRPr="00A00045" w:rsidRDefault="00001632" w:rsidP="00A00045">
      <w:pPr>
        <w:spacing w:before="120" w:after="120"/>
        <w:ind w:firstLine="720"/>
        <w:jc w:val="both"/>
        <w:outlineLvl w:val="0"/>
        <w:rPr>
          <w:lang w:val="sv-SE"/>
        </w:rPr>
      </w:pPr>
      <w:r w:rsidRPr="00A00045">
        <w:t>7</w:t>
      </w:r>
      <w:r w:rsidR="000E2C92" w:rsidRPr="00A00045">
        <w:t>.3. Nâng cao hiệu quả công tác thanh tra, kiểm tra, giải quyết khiếu nại, tố cáo và quyết liệt đấu tranh phòng, chống tham nhũng, lãng phí</w:t>
      </w:r>
    </w:p>
    <w:p w:rsidR="000E2C92" w:rsidRPr="00A00045" w:rsidRDefault="000E2C92" w:rsidP="00A00045">
      <w:pPr>
        <w:spacing w:before="120" w:after="120"/>
        <w:ind w:firstLine="720"/>
        <w:jc w:val="both"/>
        <w:rPr>
          <w:spacing w:val="-2"/>
        </w:rPr>
      </w:pPr>
      <w:r w:rsidRPr="00A00045">
        <w:rPr>
          <w:spacing w:val="-2"/>
        </w:rPr>
        <w:t>- Tiếp tục thực hiện tốt Chỉ thị số 10/CT-TTg ngày 22/4/2019 của Thủ tướng Chính phủ về việc tăng cường xử lý, ngăn chặn có hiệu quả tình trạng nhũng nhiễu, gây phiền hà cho người dân, doanh nghiệp trong giải quyết công việc. Nâng cao hiệu quả công tác tiếp công dân, giải quyết khiếu nại, tố cáo gắn với trách nhiệm của người đứng đầu; tiếp nhận, giải quyết kịp thời và công khai kết quả giải quyết phản ánh, kiến nghị của người dân, doanh nghiệp. Tăng cường kiểm tra, rà soát, giải quyết dứt điểm các vụ khiếu nại, tố cáo phức tạp, kéo dài, dư luận xã hội quan tâm.</w:t>
      </w:r>
    </w:p>
    <w:p w:rsidR="000E2C92" w:rsidRPr="00A00045" w:rsidRDefault="000E2C92" w:rsidP="00A00045">
      <w:pPr>
        <w:spacing w:before="120" w:after="120"/>
        <w:ind w:firstLine="720"/>
        <w:jc w:val="both"/>
        <w:rPr>
          <w:rFonts w:eastAsia="MS Mincho"/>
        </w:rPr>
      </w:pPr>
      <w:r w:rsidRPr="00A00045">
        <w:t xml:space="preserve">- </w:t>
      </w:r>
      <w:r w:rsidRPr="00A00045">
        <w:rPr>
          <w:lang w:val="vi-VN"/>
        </w:rPr>
        <w:t>Tiếp tục t</w:t>
      </w:r>
      <w:r w:rsidRPr="00A00045">
        <w:t>uyên truyền, phổ biến giáo dục pháp luật về khiếu nại, tố cáo; triển khai thực hiện hiệu quả Nghị định số 130/2020</w:t>
      </w:r>
      <w:r w:rsidRPr="00A00045">
        <w:rPr>
          <w:rFonts w:eastAsia="MS Mincho"/>
        </w:rPr>
        <w:t xml:space="preserve">/NĐ-CP ngày 30/10/2020 </w:t>
      </w:r>
      <w:r w:rsidRPr="00A00045">
        <w:rPr>
          <w:rFonts w:eastAsia="MS Mincho"/>
          <w:shd w:val="clear" w:color="auto" w:fill="FFFFFF"/>
        </w:rPr>
        <w:t>về kiểm soát tài sản, thu nhập của người có chức vụ, quyền hạn trong cơ quan, tổ chức, đơn vị</w:t>
      </w:r>
      <w:r w:rsidRPr="00A00045">
        <w:rPr>
          <w:rFonts w:eastAsia="MS Mincho"/>
          <w:shd w:val="clear" w:color="auto" w:fill="FFFFFF"/>
          <w:lang w:val="vi-VN"/>
        </w:rPr>
        <w:t>.</w:t>
      </w:r>
      <w:r w:rsidRPr="00A00045">
        <w:t xml:space="preserve"> </w:t>
      </w:r>
    </w:p>
    <w:p w:rsidR="000E2C92" w:rsidRPr="00A00045" w:rsidRDefault="00001632" w:rsidP="00A00045">
      <w:pPr>
        <w:spacing w:before="120" w:after="120"/>
        <w:ind w:firstLine="720"/>
        <w:jc w:val="both"/>
        <w:outlineLvl w:val="0"/>
        <w:rPr>
          <w:b/>
          <w:i/>
        </w:rPr>
      </w:pPr>
      <w:r w:rsidRPr="00A00045">
        <w:rPr>
          <w:rFonts w:eastAsia="Calibri"/>
          <w:b/>
          <w:lang w:val="sv-SE"/>
        </w:rPr>
        <w:t>8</w:t>
      </w:r>
      <w:r w:rsidR="000E2C92" w:rsidRPr="00A00045">
        <w:rPr>
          <w:rFonts w:eastAsia="Calibri"/>
          <w:b/>
          <w:lang w:val="sv-SE"/>
        </w:rPr>
        <w:t xml:space="preserve">. </w:t>
      </w:r>
      <w:r w:rsidR="000E2C92" w:rsidRPr="00A00045">
        <w:rPr>
          <w:b/>
          <w:lang w:val="sv-SE"/>
        </w:rPr>
        <w:t xml:space="preserve">Tăng cường </w:t>
      </w:r>
      <w:r w:rsidR="000E2C92" w:rsidRPr="00A00045">
        <w:rPr>
          <w:b/>
        </w:rPr>
        <w:t>củng cố quốc phòng, an ninh, giữ vững an ninh chính trị, trật tự an toàn xã hội:</w:t>
      </w:r>
      <w:r w:rsidR="000E2C92" w:rsidRPr="00A00045">
        <w:rPr>
          <w:b/>
          <w:i/>
        </w:rPr>
        <w:t xml:space="preserve"> </w:t>
      </w:r>
      <w:r w:rsidR="000E2C92" w:rsidRPr="00A00045">
        <w:t>Ban Chỉ huy quân sự huyện, Công an huyện theo chức năng, nhiệm vụ được giao:</w:t>
      </w:r>
    </w:p>
    <w:p w:rsidR="000E2C92" w:rsidRPr="00A00045" w:rsidRDefault="000E2C92" w:rsidP="00A00045">
      <w:pPr>
        <w:widowControl w:val="0"/>
        <w:spacing w:before="120" w:after="120"/>
        <w:ind w:firstLine="720"/>
        <w:jc w:val="both"/>
        <w:rPr>
          <w:rFonts w:eastAsia="Calibri"/>
          <w:spacing w:val="-8"/>
        </w:rPr>
      </w:pPr>
      <w:r w:rsidRPr="00A00045">
        <w:rPr>
          <w:spacing w:val="-8"/>
        </w:rPr>
        <w:lastRenderedPageBreak/>
        <w:t>- Bảo đảm tuyệt đối an ninh, an toàn các mục tiêu, sự kiện chính trị, văn hóa của huyện</w:t>
      </w:r>
      <w:r w:rsidRPr="00A00045">
        <w:rPr>
          <w:spacing w:val="-8"/>
          <w:lang w:val="vi-VN"/>
        </w:rPr>
        <w:t>;</w:t>
      </w:r>
      <w:r w:rsidRPr="00A00045">
        <w:rPr>
          <w:spacing w:val="-8"/>
        </w:rPr>
        <w:t xml:space="preserve"> Tiếp tục tăng cường năng lực phòng thủ, chủ động đối phó với các tình huống, diễn biến, không để xảy ra các tình huống bất ngờ; thực hiện hiệu quả kết hợp củng cố quốc phòng - an ninh với phát triển kinh tế, văn hóa, xã hội, giảm nghèo.</w:t>
      </w:r>
      <w:r w:rsidRPr="00A00045">
        <w:rPr>
          <w:rFonts w:eastAsia="Calibri"/>
          <w:spacing w:val="-8"/>
          <w:lang w:val="sv-SE"/>
        </w:rPr>
        <w:t xml:space="preserve"> </w:t>
      </w:r>
    </w:p>
    <w:p w:rsidR="000E2C92" w:rsidRPr="00A00045" w:rsidRDefault="000E2C92" w:rsidP="00A00045">
      <w:pPr>
        <w:widowControl w:val="0"/>
        <w:spacing w:before="120" w:after="120"/>
        <w:ind w:firstLine="720"/>
        <w:jc w:val="both"/>
      </w:pPr>
      <w:r w:rsidRPr="00A00045">
        <w:t>- Tập trung quán triệt quan điểm, chủ trương của Đảng, chính sách, pháp luật của Nhà nước về nhiệm vụ xây dựng và bảo vệ Tổ quốc Việt Nam XHCN trong tình hình mới. Nắm chắc tình hình an ninh trên địa bàn, chủ động giải quyết mọi tình huống xảy ra.</w:t>
      </w:r>
    </w:p>
    <w:p w:rsidR="000E2C92" w:rsidRPr="00A00045" w:rsidRDefault="000E2C92" w:rsidP="00A00045">
      <w:pPr>
        <w:spacing w:before="120" w:after="120"/>
        <w:ind w:firstLine="720"/>
        <w:jc w:val="both"/>
      </w:pPr>
      <w:r w:rsidRPr="00A00045">
        <w:t>- Đẩy mạnh phong trào toàn dân bảo vệ an ninh Tổ quốc; nâng cao chất lượng, hiệu quả trong công tác đấu tranh phòng, chống tội phạm và các hành vi vi phạm pháp luật. Các lực lượng chủ động nắm chắc tình hình, xác định cụ thể mục tiêu, đối tượng, thủ đoạn hoạt động; đấu tranh ngăn chặn và đẩy lùi các hoạt động tội phạm, ổn định tình hình an ninh chính trị, trật tự an toàn xã hội trên địa bàn, đặc biệt là các địa bàn trọng điểm phức tạp về ANTT. Quản lý chặt chẽ các hoạt động tôn giáo, kiên quyết xử lý dứt điểm các đối tượng có âm mưu kích động, lôi kéo, dụ dỗ người dân tham gia các hoạt động thành lập “Nhà nước riêng”; không để phát sinh “Điểm nóng” gây mất trật tự, an toàn xã hội. Thực hiện đồng bộ các biện pháp nhằm hạn chế tai nạn, bảo đảm trật tự an toàn giao thông, phòng, chống cháy nổ; tham gia phòng chống, khắc phục hậu quả thiên tai, tìm kiếm cứu nạn, phòng, chống dịch, bệnh Covid-19.</w:t>
      </w:r>
    </w:p>
    <w:p w:rsidR="000E2C92" w:rsidRPr="00A00045" w:rsidRDefault="00001632" w:rsidP="00A00045">
      <w:pPr>
        <w:spacing w:before="120" w:after="120"/>
        <w:ind w:firstLine="720"/>
        <w:jc w:val="both"/>
        <w:outlineLvl w:val="0"/>
        <w:rPr>
          <w:b/>
          <w:lang w:val="sv-SE"/>
        </w:rPr>
      </w:pPr>
      <w:r w:rsidRPr="00A00045">
        <w:rPr>
          <w:rFonts w:eastAsia="Calibri"/>
          <w:b/>
          <w:lang w:val="sv-SE"/>
        </w:rPr>
        <w:t>9</w:t>
      </w:r>
      <w:r w:rsidR="000E2C92" w:rsidRPr="00A00045">
        <w:rPr>
          <w:rFonts w:eastAsia="Calibri"/>
          <w:b/>
          <w:lang w:val="sv-SE"/>
        </w:rPr>
        <w:t xml:space="preserve">. </w:t>
      </w:r>
      <w:r w:rsidR="000E2C92" w:rsidRPr="00A00045">
        <w:rPr>
          <w:b/>
          <w:lang w:val="sv-SE"/>
        </w:rPr>
        <w:t>Đẩy mạnh công tác thông tin truyền thông, nâng cao hiệu quả phối hợp giữa UBND huyện với HĐND, Ủy ban MTTQ Việt Nam huyện và các tổ chức chính trị - xã hội, đoàn thể</w:t>
      </w:r>
    </w:p>
    <w:p w:rsidR="000E2C92" w:rsidRPr="00A00045" w:rsidRDefault="00001632" w:rsidP="00A00045">
      <w:pPr>
        <w:ind w:firstLine="720"/>
        <w:jc w:val="both"/>
        <w:rPr>
          <w:spacing w:val="-10"/>
        </w:rPr>
      </w:pPr>
      <w:r w:rsidRPr="00A00045">
        <w:rPr>
          <w:spacing w:val="-10"/>
        </w:rPr>
        <w:t>9</w:t>
      </w:r>
      <w:r w:rsidR="000E2C92" w:rsidRPr="00A00045">
        <w:rPr>
          <w:spacing w:val="-10"/>
        </w:rPr>
        <w:t>.1. Đẩy mạnh thông tin và truyền thông tạo niềm tin, đồng thuận xã hội: Phòng Văn hoá và Thông tin, Trung tâm Văn hoá - Truyền thanh - Truyền hình huyện; các cơ quan, đơn vi; UBND các xã, thị trấn, theo chức năng nhiệm vụ được giao:</w:t>
      </w:r>
    </w:p>
    <w:p w:rsidR="000E2C92" w:rsidRPr="00A00045" w:rsidRDefault="000E2C92" w:rsidP="00A00045">
      <w:pPr>
        <w:spacing w:before="120" w:after="120"/>
        <w:ind w:firstLine="720"/>
        <w:jc w:val="both"/>
        <w:outlineLvl w:val="0"/>
        <w:rPr>
          <w:lang w:val="sv-SE"/>
        </w:rPr>
      </w:pPr>
      <w:r w:rsidRPr="00A00045">
        <w:rPr>
          <w:lang w:val="da-DK"/>
        </w:rPr>
        <w:t>- Tuyên truyền kịp thời các chủ trương, chính sách của Đảng, pháp luật của Nhà nước, các chỉ đạo điều hành của Chính phủ</w:t>
      </w:r>
      <w:r w:rsidRPr="00A00045">
        <w:t xml:space="preserve"> và các sự kiện chính trị, xã hội quan trọng của đất nước,</w:t>
      </w:r>
      <w:r w:rsidRPr="00A00045">
        <w:rPr>
          <w:lang w:val="da-DK"/>
        </w:rPr>
        <w:t xml:space="preserve"> của tỉnh, của huyện. </w:t>
      </w:r>
    </w:p>
    <w:p w:rsidR="000E2C92" w:rsidRPr="00A00045" w:rsidRDefault="000E2C92" w:rsidP="00A00045">
      <w:pPr>
        <w:spacing w:before="120" w:after="120"/>
        <w:ind w:firstLine="720"/>
        <w:jc w:val="both"/>
        <w:rPr>
          <w:lang w:eastAsia="x-none"/>
        </w:rPr>
      </w:pPr>
      <w:r w:rsidRPr="00A00045">
        <w:rPr>
          <w:lang w:eastAsia="x-none"/>
        </w:rPr>
        <w:t>- Chú trọng tuyên truyền, cổ vũ những gương người tốt, việc tốt, điển hình tiên tiến, vượt khó vươn lên, có tác động lan tỏa tích cực. Thực hiện nghiêm cơ chế phát ngôn, kịp thời phản bác các quan điểm, tư tưởng sai trái, không để đối tượng thù địch lợi dụng. Đấu tranh ngăn chặn hiệu quả thông tin xấu, độc; xử lý nghiêm các trường hợp lợi dụng quyền tự do ngôn luận, vi phạm lợi ích của Nhà nước, quyền và lợi ích hợp pháp của tổ chức, công dân.</w:t>
      </w:r>
    </w:p>
    <w:p w:rsidR="000E2C92" w:rsidRPr="00A00045" w:rsidRDefault="00001632" w:rsidP="00A00045">
      <w:pPr>
        <w:widowControl w:val="0"/>
        <w:spacing w:before="120" w:after="120"/>
        <w:ind w:firstLine="720"/>
        <w:jc w:val="both"/>
      </w:pPr>
      <w:r w:rsidRPr="00A00045">
        <w:rPr>
          <w:lang w:val="sv-SE"/>
        </w:rPr>
        <w:t>9</w:t>
      </w:r>
      <w:r w:rsidR="000E2C92" w:rsidRPr="00A00045">
        <w:rPr>
          <w:lang w:val="sv-SE"/>
        </w:rPr>
        <w:t>.2. Tăng cường công tác phối hợp giữa UBND huyện với HĐND, Ủy</w:t>
      </w:r>
      <w:r w:rsidR="000E2C92" w:rsidRPr="00A00045">
        <w:rPr>
          <w:b/>
          <w:i/>
          <w:lang w:val="sv-SE"/>
        </w:rPr>
        <w:t xml:space="preserve"> </w:t>
      </w:r>
      <w:r w:rsidR="000E2C92" w:rsidRPr="00A00045">
        <w:rPr>
          <w:lang w:val="sv-SE"/>
        </w:rPr>
        <w:t>ban MTTQ Việt Nam huyện và các tổ chức đoàn thể</w:t>
      </w:r>
    </w:p>
    <w:p w:rsidR="000E2C92" w:rsidRPr="00A00045" w:rsidRDefault="000E2C92" w:rsidP="00A00045">
      <w:pPr>
        <w:widowControl w:val="0"/>
        <w:spacing w:before="120" w:after="120"/>
        <w:ind w:firstLine="720"/>
        <w:jc w:val="both"/>
        <w:rPr>
          <w:spacing w:val="2"/>
        </w:rPr>
      </w:pPr>
      <w:r w:rsidRPr="00A00045">
        <w:rPr>
          <w:spacing w:val="2"/>
        </w:rPr>
        <w:t>- Tăng cường phối hợp giữa UBND huyện với HĐND huyện, Ủy ban MTTQ Việt Nam huyện và các đoàn thể tuyên truyền, vận động đoàn viên, hội viên, phát huy vai trò của các tổ chức chính trị - xã hội, đoàn thể trong mọi lĩnh vực, tạo sự đồng thuận xã hội, tăng cường khối đại đoàn kết cùng thực hiện mục tiêu phát triển kinh tế - xã hội năm 202</w:t>
      </w:r>
      <w:r w:rsidRPr="00A00045">
        <w:rPr>
          <w:spacing w:val="2"/>
          <w:lang w:val="vi-VN"/>
        </w:rPr>
        <w:t>2</w:t>
      </w:r>
      <w:r w:rsidRPr="00A00045">
        <w:rPr>
          <w:spacing w:val="2"/>
        </w:rPr>
        <w:t xml:space="preserve"> theo Nghị quyết của HĐND </w:t>
      </w:r>
      <w:r w:rsidRPr="00A00045">
        <w:rPr>
          <w:spacing w:val="2"/>
        </w:rPr>
        <w:lastRenderedPageBreak/>
        <w:t xml:space="preserve">huyện và các giải pháp điều hành của UBND huyện. </w:t>
      </w:r>
    </w:p>
    <w:p w:rsidR="000E2C92" w:rsidRPr="00A00045" w:rsidRDefault="000E2C92" w:rsidP="00A00045">
      <w:pPr>
        <w:widowControl w:val="0"/>
        <w:spacing w:before="120" w:after="120"/>
        <w:ind w:firstLine="720"/>
        <w:jc w:val="both"/>
      </w:pPr>
      <w:r w:rsidRPr="00A00045">
        <w:t xml:space="preserve">- Phát huy vai trò của Mặt trận Tổ quốc, các tổ chức đoàn thể trong thực hiện chương trình như: “Chung tay vì người nghèo - Không để ai bị bỏ lại phía sau” gắn kết với cuộc vận động “Toàn dân đoàn kết xây dựng nông thôn mới, đô thị văn minh”. Đẩy mạnh các phong trào “Đền ơn đáp nghĩa”, “Uống nước nhớ nguồn”; quan tâm hỗ trợ đào tạo, bồi dưỡng thế hệ trẻ... </w:t>
      </w:r>
    </w:p>
    <w:p w:rsidR="000E2C92" w:rsidRPr="00A00045" w:rsidRDefault="000E2C92" w:rsidP="00A00045">
      <w:pPr>
        <w:spacing w:before="120" w:after="120"/>
        <w:ind w:firstLine="720"/>
        <w:jc w:val="both"/>
        <w:rPr>
          <w:spacing w:val="-2"/>
        </w:rPr>
      </w:pPr>
      <w:r w:rsidRPr="00A00045">
        <w:rPr>
          <w:spacing w:val="-2"/>
        </w:rPr>
        <w:t>- Đẩy mạnh hơn nữa công tác phối hợp giữa các cơ quan, ban, ngành và UBND các xã, thị trấn, HĐND các cấp trong việc kiểm tra, theo dõi, giám sát nhằm nâng cao hiệu quả quá trình thực hiện chương trình giải pháp điều hành.</w:t>
      </w:r>
    </w:p>
    <w:p w:rsidR="000E2C92" w:rsidRPr="00A00045" w:rsidRDefault="0053747A" w:rsidP="00A00045">
      <w:pPr>
        <w:tabs>
          <w:tab w:val="left" w:pos="120"/>
        </w:tabs>
        <w:spacing w:before="120" w:after="120"/>
        <w:ind w:firstLine="720"/>
        <w:jc w:val="both"/>
        <w:rPr>
          <w:b/>
        </w:rPr>
      </w:pPr>
      <w:r w:rsidRPr="00A00045">
        <w:rPr>
          <w:b/>
          <w:bCs/>
        </w:rPr>
        <w:t>III</w:t>
      </w:r>
      <w:r w:rsidR="000E2C92" w:rsidRPr="00A00045">
        <w:rPr>
          <w:b/>
          <w:bCs/>
        </w:rPr>
        <w:t>. Tổ chức thực hiện</w:t>
      </w:r>
    </w:p>
    <w:p w:rsidR="000E2C92" w:rsidRPr="00A00045" w:rsidRDefault="000E2C92" w:rsidP="00A00045">
      <w:pPr>
        <w:spacing w:before="120" w:after="120"/>
        <w:ind w:firstLine="720"/>
        <w:jc w:val="both"/>
        <w:rPr>
          <w:spacing w:val="-4"/>
          <w:lang w:val="de-DE"/>
        </w:rPr>
      </w:pPr>
      <w:r w:rsidRPr="00A00045">
        <w:rPr>
          <w:spacing w:val="-4"/>
        </w:rPr>
        <w:t>1. Căn cứ các mục tiêu, nhiệm vụ phát triển kinh tế - xã hội, đảm bảo quốc phòng, an ninh và dự toán ngân sách Nhà nước được giao, các thành viên UBND huyện, thủ trưởng các cơ quan chuyên môn thuộc UBND huyện; Chủ tịch UBND các xã, thị trấn nâng cao trách nhiệm trong chỉ đạo, điều hành</w:t>
      </w:r>
      <w:r w:rsidRPr="00A00045">
        <w:rPr>
          <w:bCs/>
          <w:spacing w:val="-4"/>
          <w:lang w:val="it-IT"/>
        </w:rPr>
        <w:t xml:space="preserve">; </w:t>
      </w:r>
      <w:r w:rsidRPr="00A00045">
        <w:rPr>
          <w:spacing w:val="-4"/>
        </w:rPr>
        <w:t xml:space="preserve">vận dụng linh hoạt </w:t>
      </w:r>
      <w:r w:rsidRPr="00A00045">
        <w:rPr>
          <w:bCs/>
          <w:spacing w:val="-4"/>
          <w:lang w:val="it-IT"/>
        </w:rPr>
        <w:t xml:space="preserve">các nhóm giải pháp; cụ thể hóa bằng các chương trình, kế hoạch hành động cụ thể của đơn vị; đồng thời xác định rõ từng mục tiêu, nhiệm vụ trọng tâm, thời gian thực hiện và phân công người chịu trách nhiệm từng nội dung để chỉ đạo điều hành, </w:t>
      </w:r>
      <w:r w:rsidRPr="00A00045">
        <w:rPr>
          <w:spacing w:val="-4"/>
          <w:lang w:val="de-DE"/>
        </w:rPr>
        <w:t>quyết tâm thực hiện thắng lợi các mục tiêu, nhiệm vụ phát triển kinh tế - xã hội, đảm bảo quốc phòng - an ninh năm 202</w:t>
      </w:r>
      <w:r w:rsidRPr="00A00045">
        <w:rPr>
          <w:spacing w:val="-4"/>
          <w:lang w:val="vi-VN"/>
        </w:rPr>
        <w:t>2</w:t>
      </w:r>
      <w:r w:rsidRPr="00A00045">
        <w:rPr>
          <w:spacing w:val="-4"/>
          <w:lang w:val="de-DE"/>
        </w:rPr>
        <w:t xml:space="preserve"> theo kế hoạch giao; </w:t>
      </w:r>
    </w:p>
    <w:p w:rsidR="000E2C92" w:rsidRPr="00A00045" w:rsidRDefault="000E2C92" w:rsidP="00A00045">
      <w:pPr>
        <w:spacing w:before="120" w:after="120"/>
        <w:ind w:firstLine="720"/>
        <w:jc w:val="both"/>
        <w:rPr>
          <w:spacing w:val="-4"/>
          <w:lang w:val="de-DE"/>
        </w:rPr>
      </w:pPr>
      <w:r w:rsidRPr="00A00045">
        <w:rPr>
          <w:spacing w:val="-4"/>
          <w:lang w:val="de-DE"/>
        </w:rPr>
        <w:t>- Các cơ quan, đơn vị được giao xây dựng các chương trình Đề án trình UBND huyện chủ động phối hợp với các cơ quan liên quan xây dựng nội dung trình UBND huyện đảm bảo thời gian, đồng thời tham mưu cho UBND huyện các thủ tục pháp lý trình cấp có thẩm quyền phê duyệt theo đúng quy định hiện hành;</w:t>
      </w:r>
    </w:p>
    <w:p w:rsidR="000E2C92" w:rsidRPr="00A00045" w:rsidRDefault="000E2C92" w:rsidP="00A00045">
      <w:pPr>
        <w:tabs>
          <w:tab w:val="left" w:pos="720"/>
        </w:tabs>
        <w:spacing w:before="120" w:after="120"/>
        <w:ind w:firstLine="720"/>
        <w:jc w:val="both"/>
        <w:rPr>
          <w:spacing w:val="-8"/>
          <w:lang w:val="de-DE"/>
        </w:rPr>
      </w:pPr>
      <w:r w:rsidRPr="00A00045">
        <w:rPr>
          <w:spacing w:val="-8"/>
          <w:lang w:val="de-DE"/>
        </w:rPr>
        <w:t>- UBND các xã, thị trấn trên cơ sở kết quả thực hiện các chương trình giảm nghèo và tỷ lệ hộ nghèo năm 20</w:t>
      </w:r>
      <w:r w:rsidRPr="00A00045">
        <w:rPr>
          <w:spacing w:val="-8"/>
          <w:lang w:val="vi-VN"/>
        </w:rPr>
        <w:t>21</w:t>
      </w:r>
      <w:r w:rsidRPr="00A00045">
        <w:rPr>
          <w:spacing w:val="-8"/>
          <w:lang w:val="de-DE"/>
        </w:rPr>
        <w:t xml:space="preserve"> tiến hành xây dựng kế hoạch giảm nghèo năm 202</w:t>
      </w:r>
      <w:r w:rsidRPr="00A00045">
        <w:rPr>
          <w:spacing w:val="-8"/>
          <w:lang w:val="vi-VN"/>
        </w:rPr>
        <w:t>2</w:t>
      </w:r>
      <w:r w:rsidRPr="00A00045">
        <w:rPr>
          <w:spacing w:val="-8"/>
          <w:lang w:val="de-DE"/>
        </w:rPr>
        <w:t xml:space="preserve">, trong đó xác định rõ mục tiêu, nhiệm vụ, giải pháp thực hiện gửi về UBND huyện (qua Phòng Lao động - Thương binh và Xã hội huyện) trước ngày </w:t>
      </w:r>
      <w:r w:rsidRPr="00A00045">
        <w:rPr>
          <w:spacing w:val="-8"/>
          <w:lang w:val="vi-VN"/>
        </w:rPr>
        <w:t>25</w:t>
      </w:r>
      <w:r w:rsidRPr="00A00045">
        <w:rPr>
          <w:spacing w:val="-8"/>
          <w:lang w:val="de-DE"/>
        </w:rPr>
        <w:t>/0</w:t>
      </w:r>
      <w:r w:rsidRPr="00A00045">
        <w:rPr>
          <w:spacing w:val="-8"/>
          <w:lang w:val="vi-VN"/>
        </w:rPr>
        <w:t>1</w:t>
      </w:r>
      <w:r w:rsidRPr="00A00045">
        <w:rPr>
          <w:spacing w:val="-8"/>
          <w:lang w:val="de-DE"/>
        </w:rPr>
        <w:t>/202</w:t>
      </w:r>
      <w:r w:rsidRPr="00A00045">
        <w:rPr>
          <w:spacing w:val="-8"/>
          <w:lang w:val="vi-VN"/>
        </w:rPr>
        <w:t>2</w:t>
      </w:r>
      <w:r w:rsidRPr="00A00045">
        <w:rPr>
          <w:spacing w:val="-8"/>
          <w:lang w:val="de-DE"/>
        </w:rPr>
        <w:t>.</w:t>
      </w:r>
    </w:p>
    <w:p w:rsidR="000E2C92" w:rsidRPr="00A00045" w:rsidRDefault="000E2C92" w:rsidP="00A00045">
      <w:pPr>
        <w:spacing w:before="120" w:after="120"/>
        <w:ind w:firstLine="720"/>
        <w:jc w:val="both"/>
        <w:rPr>
          <w:lang w:val="de-DE"/>
        </w:rPr>
      </w:pPr>
      <w:r w:rsidRPr="00A00045">
        <w:rPr>
          <w:lang w:val="de-DE"/>
        </w:rPr>
        <w:t>2. Giao Phòng Tài chính - Kế hoạch huyện phối hợp với Văn phòng HĐND&amp;UBND, các cơ quan, đơn vi, UBND các xã, thị trấn thực hiện nghiêm túc chế độ thông tin, báo cáo theo quy định.</w:t>
      </w:r>
    </w:p>
    <w:p w:rsidR="000E2C92" w:rsidRPr="00A00045" w:rsidRDefault="000E2C92" w:rsidP="00A00045">
      <w:pPr>
        <w:spacing w:before="120" w:after="120"/>
        <w:ind w:firstLine="720"/>
        <w:jc w:val="both"/>
        <w:rPr>
          <w:spacing w:val="-4"/>
        </w:rPr>
      </w:pPr>
      <w:r w:rsidRPr="00A00045">
        <w:rPr>
          <w:spacing w:val="-4"/>
        </w:rPr>
        <w:t>3.</w:t>
      </w:r>
      <w:r w:rsidRPr="00A00045">
        <w:rPr>
          <w:spacing w:val="-4"/>
          <w:lang w:val="vi-VN"/>
        </w:rPr>
        <w:t xml:space="preserve"> Giao</w:t>
      </w:r>
      <w:r w:rsidRPr="00A00045">
        <w:rPr>
          <w:spacing w:val="-4"/>
          <w:lang w:val="de-DE"/>
        </w:rPr>
        <w:t xml:space="preserve"> Phòng Nội vụ huyện </w:t>
      </w:r>
      <w:r w:rsidRPr="00A00045">
        <w:rPr>
          <w:spacing w:val="-4"/>
          <w:lang w:val="vi-VN"/>
        </w:rPr>
        <w:t xml:space="preserve">cụ thể hóa phương pháp theo dõi, đánh giá kết quả thi đua hoàn thành xuất sắc nhiệm vụ năm 2022 của các </w:t>
      </w:r>
      <w:r w:rsidRPr="00A00045">
        <w:rPr>
          <w:spacing w:val="-4"/>
          <w:lang w:val="de-DE"/>
        </w:rPr>
        <w:t xml:space="preserve">phòng, ban và các xã, thị trấn </w:t>
      </w:r>
      <w:r w:rsidRPr="00A00045">
        <w:rPr>
          <w:spacing w:val="-4"/>
          <w:lang w:val="vi-VN"/>
        </w:rPr>
        <w:t xml:space="preserve">bằng hệ thống chấm điểm khoa học gắn với việc chấp hành chế độ báo cáo, thời gian, chất lượng </w:t>
      </w:r>
      <w:r w:rsidRPr="00A00045">
        <w:rPr>
          <w:spacing w:val="-4"/>
          <w:lang w:val="de-DE"/>
        </w:rPr>
        <w:t>các văn bản tham mưu cho UBND huyện; t</w:t>
      </w:r>
      <w:r w:rsidRPr="00A00045">
        <w:rPr>
          <w:spacing w:val="-4"/>
          <w:lang w:val="vi-VN"/>
        </w:rPr>
        <w:t xml:space="preserve">ham mưu cho Hội đồng </w:t>
      </w:r>
      <w:r w:rsidRPr="00A00045">
        <w:rPr>
          <w:spacing w:val="-4"/>
          <w:lang w:val="de-DE"/>
        </w:rPr>
        <w:t>T</w:t>
      </w:r>
      <w:r w:rsidRPr="00A00045">
        <w:rPr>
          <w:spacing w:val="-4"/>
          <w:lang w:val="vi-VN"/>
        </w:rPr>
        <w:t>hi đua</w:t>
      </w:r>
      <w:r w:rsidRPr="00A00045">
        <w:rPr>
          <w:spacing w:val="-4"/>
          <w:lang w:val="de-DE"/>
        </w:rPr>
        <w:t xml:space="preserve"> -K</w:t>
      </w:r>
      <w:r w:rsidRPr="00A00045">
        <w:rPr>
          <w:spacing w:val="-4"/>
          <w:lang w:val="vi-VN"/>
        </w:rPr>
        <w:t>hen thưởng</w:t>
      </w:r>
      <w:r w:rsidRPr="00A00045">
        <w:rPr>
          <w:spacing w:val="-4"/>
          <w:lang w:val="de-DE"/>
        </w:rPr>
        <w:t xml:space="preserve"> huyện</w:t>
      </w:r>
      <w:r w:rsidRPr="00A00045">
        <w:rPr>
          <w:spacing w:val="-4"/>
          <w:lang w:val="vi-VN"/>
        </w:rPr>
        <w:t xml:space="preserve"> có hình thức khen thưởng động viên </w:t>
      </w:r>
      <w:r w:rsidRPr="00A00045">
        <w:rPr>
          <w:spacing w:val="-4"/>
          <w:lang w:val="de-DE"/>
        </w:rPr>
        <w:t>kịp thời</w:t>
      </w:r>
      <w:r w:rsidRPr="00A00045">
        <w:rPr>
          <w:spacing w:val="-4"/>
          <w:lang w:val="vi-VN"/>
        </w:rPr>
        <w:t xml:space="preserve"> các tập thể, cá nhân hoàn thành tốt nhiệm vụ được giao</w:t>
      </w:r>
      <w:r w:rsidRPr="00A00045">
        <w:rPr>
          <w:spacing w:val="-4"/>
        </w:rPr>
        <w:t>.</w:t>
      </w:r>
    </w:p>
    <w:p w:rsidR="000E2C92" w:rsidRPr="00A00045" w:rsidRDefault="000E2C92" w:rsidP="00A00045">
      <w:pPr>
        <w:spacing w:before="120" w:after="120"/>
        <w:ind w:firstLine="720"/>
        <w:jc w:val="both"/>
        <w:rPr>
          <w:iCs/>
          <w:szCs w:val="22"/>
        </w:rPr>
      </w:pPr>
      <w:r w:rsidRPr="00A00045">
        <w:t xml:space="preserve">4. Đề nghị Ủy ban MTTQVN huyện, các tổ chức chính trị và các đoàn thể huyện chỉ đạo tuyên truyền, vận động đoàn viên, hội viên, nhân dân đoàn kết, chung sức đồng lòng thực hiện thắng lợi </w:t>
      </w:r>
      <w:r w:rsidRPr="00A00045">
        <w:rPr>
          <w:iCs/>
          <w:szCs w:val="22"/>
        </w:rPr>
        <w:t>nhiệm vụ phát triển kinh tế - xã hội đảm bảo quốc phòng - an ninh của huyện năm 202</w:t>
      </w:r>
      <w:r w:rsidRPr="00A00045">
        <w:rPr>
          <w:iCs/>
          <w:szCs w:val="22"/>
          <w:lang w:val="vi-VN"/>
        </w:rPr>
        <w:t>2</w:t>
      </w:r>
      <w:r w:rsidRPr="00A00045">
        <w:rPr>
          <w:iCs/>
          <w:szCs w:val="22"/>
        </w:rPr>
        <w:t>.</w:t>
      </w:r>
    </w:p>
    <w:p w:rsidR="000E2C92" w:rsidRPr="00A00045" w:rsidRDefault="000E2C92" w:rsidP="00A00045">
      <w:pPr>
        <w:spacing w:before="120" w:after="120"/>
        <w:ind w:firstLine="720"/>
        <w:jc w:val="both"/>
      </w:pPr>
      <w:r w:rsidRPr="00A00045">
        <w:rPr>
          <w:iCs/>
          <w:szCs w:val="22"/>
        </w:rPr>
        <w:lastRenderedPageBreak/>
        <w:t>5. Đề nghị HĐND huyện, các Ban HĐND huyện, các đại biểu HĐND huyện tăng cường giám sát việc thực hiện nhiệm vụ của UBND huyện, các cơ quan trực thuộc UBND huyện, các xã, thị trấn.</w:t>
      </w:r>
    </w:p>
    <w:p w:rsidR="000E2C92" w:rsidRPr="00A00045" w:rsidRDefault="000E2C92" w:rsidP="00A00045">
      <w:pPr>
        <w:spacing w:before="120" w:after="120"/>
        <w:ind w:firstLine="720"/>
        <w:jc w:val="both"/>
        <w:rPr>
          <w:lang w:val="de-DE"/>
        </w:rPr>
      </w:pPr>
      <w:r w:rsidRPr="00A00045">
        <w:rPr>
          <w:lang w:val="de-DE"/>
        </w:rPr>
        <w:t>Trên đây là những nhiệm vụ trọng tâm và giải pháp chủ yếu của UBND huyện trong việc triển khai thực hiện nhiệm vụ kế hoạch phát triển kinh tế - xã hội, đảm bảo quốc phòng an ninh và dự toán ngân sách năm 202</w:t>
      </w:r>
      <w:r w:rsidRPr="00A00045">
        <w:rPr>
          <w:lang w:val="vi-VN"/>
        </w:rPr>
        <w:t>2</w:t>
      </w:r>
      <w:r w:rsidRPr="00A00045">
        <w:rPr>
          <w:lang w:val="de-DE"/>
        </w:rPr>
        <w:t xml:space="preserve">. Các cơ quan, đơn vị, UBND các xã, thị trấn chủ động, phối hợp tổ chức triển khai thực hiện, định kỳ báo cáo UBND huyện để xem xét điều chỉnh cho phù hợp./. </w:t>
      </w:r>
    </w:p>
    <w:tbl>
      <w:tblPr>
        <w:tblW w:w="9270" w:type="dxa"/>
        <w:jc w:val="center"/>
        <w:tblLayout w:type="fixed"/>
        <w:tblLook w:val="04A0" w:firstRow="1" w:lastRow="0" w:firstColumn="1" w:lastColumn="0" w:noHBand="0" w:noVBand="1"/>
      </w:tblPr>
      <w:tblGrid>
        <w:gridCol w:w="4722"/>
        <w:gridCol w:w="4548"/>
      </w:tblGrid>
      <w:tr w:rsidR="000E2C92" w:rsidRPr="00A00045" w:rsidTr="000E2C92">
        <w:trPr>
          <w:jc w:val="center"/>
        </w:trPr>
        <w:tc>
          <w:tcPr>
            <w:tcW w:w="4719" w:type="dxa"/>
          </w:tcPr>
          <w:p w:rsidR="000E2C92" w:rsidRPr="00A00045" w:rsidRDefault="000E2C92" w:rsidP="00A00045">
            <w:pPr>
              <w:ind w:left="-57" w:right="-57"/>
              <w:jc w:val="both"/>
            </w:pPr>
          </w:p>
        </w:tc>
        <w:tc>
          <w:tcPr>
            <w:tcW w:w="4545" w:type="dxa"/>
          </w:tcPr>
          <w:p w:rsidR="000E2C92" w:rsidRPr="00A00045" w:rsidRDefault="000E2C92" w:rsidP="00A00045">
            <w:pPr>
              <w:spacing w:before="120"/>
              <w:jc w:val="center"/>
              <w:rPr>
                <w:b/>
                <w:lang w:val="vi-VN"/>
              </w:rPr>
            </w:pPr>
          </w:p>
        </w:tc>
      </w:tr>
    </w:tbl>
    <w:p w:rsidR="000E2C92" w:rsidRPr="00A00045" w:rsidRDefault="000E2C92" w:rsidP="00A00045">
      <w:pPr>
        <w:spacing w:before="120"/>
        <w:ind w:firstLine="720"/>
        <w:jc w:val="both"/>
        <w:rPr>
          <w:lang w:val="de-DE"/>
        </w:rPr>
      </w:pPr>
    </w:p>
    <w:p w:rsidR="000E2C92" w:rsidRPr="00A00045" w:rsidRDefault="000E2C92" w:rsidP="00A00045">
      <w:pPr>
        <w:spacing w:before="100"/>
        <w:ind w:firstLine="709"/>
        <w:jc w:val="both"/>
        <w:outlineLvl w:val="0"/>
        <w:rPr>
          <w:noProof/>
          <w:spacing w:val="-4"/>
          <w:lang w:val="vi-VN"/>
        </w:rPr>
      </w:pPr>
    </w:p>
    <w:sectPr w:rsidR="000E2C92" w:rsidRPr="00A00045" w:rsidSect="006B40B4">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664" w:rsidRDefault="00715664">
      <w:r>
        <w:separator/>
      </w:r>
    </w:p>
  </w:endnote>
  <w:endnote w:type="continuationSeparator" w:id="0">
    <w:p w:rsidR="00715664" w:rsidRDefault="0071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664" w:rsidRDefault="00715664">
      <w:r>
        <w:separator/>
      </w:r>
    </w:p>
  </w:footnote>
  <w:footnote w:type="continuationSeparator" w:id="0">
    <w:p w:rsidR="00715664" w:rsidRDefault="00715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74E"/>
    <w:rsid w:val="00001632"/>
    <w:rsid w:val="00021935"/>
    <w:rsid w:val="000238A9"/>
    <w:rsid w:val="000255BE"/>
    <w:rsid w:val="00031665"/>
    <w:rsid w:val="000356EF"/>
    <w:rsid w:val="00036A7D"/>
    <w:rsid w:val="00054A5E"/>
    <w:rsid w:val="00072857"/>
    <w:rsid w:val="0007570B"/>
    <w:rsid w:val="000766D4"/>
    <w:rsid w:val="00082164"/>
    <w:rsid w:val="000A36E7"/>
    <w:rsid w:val="000A4D80"/>
    <w:rsid w:val="000A6530"/>
    <w:rsid w:val="000A7091"/>
    <w:rsid w:val="000B35A1"/>
    <w:rsid w:val="000C2886"/>
    <w:rsid w:val="000C406A"/>
    <w:rsid w:val="000D020C"/>
    <w:rsid w:val="000E2C92"/>
    <w:rsid w:val="000E3839"/>
    <w:rsid w:val="000E7CD6"/>
    <w:rsid w:val="00110600"/>
    <w:rsid w:val="00126DD7"/>
    <w:rsid w:val="00135312"/>
    <w:rsid w:val="00145554"/>
    <w:rsid w:val="001509BB"/>
    <w:rsid w:val="001534D5"/>
    <w:rsid w:val="00154D34"/>
    <w:rsid w:val="00165DCE"/>
    <w:rsid w:val="001A6B55"/>
    <w:rsid w:val="001B32FA"/>
    <w:rsid w:val="001B4C7E"/>
    <w:rsid w:val="001C105A"/>
    <w:rsid w:val="001D5EE4"/>
    <w:rsid w:val="001E21A7"/>
    <w:rsid w:val="001E741D"/>
    <w:rsid w:val="001E7547"/>
    <w:rsid w:val="001F1CD6"/>
    <w:rsid w:val="001F6EAD"/>
    <w:rsid w:val="002010AE"/>
    <w:rsid w:val="00201988"/>
    <w:rsid w:val="0020296B"/>
    <w:rsid w:val="002161F9"/>
    <w:rsid w:val="002253EE"/>
    <w:rsid w:val="002303F5"/>
    <w:rsid w:val="00235280"/>
    <w:rsid w:val="002512C7"/>
    <w:rsid w:val="002606B2"/>
    <w:rsid w:val="002646D3"/>
    <w:rsid w:val="0026579F"/>
    <w:rsid w:val="00266665"/>
    <w:rsid w:val="002712FD"/>
    <w:rsid w:val="002718F2"/>
    <w:rsid w:val="002726B7"/>
    <w:rsid w:val="00272792"/>
    <w:rsid w:val="00281164"/>
    <w:rsid w:val="00291AF9"/>
    <w:rsid w:val="002A0EFC"/>
    <w:rsid w:val="002A51F0"/>
    <w:rsid w:val="002A7009"/>
    <w:rsid w:val="002B70B0"/>
    <w:rsid w:val="002C0381"/>
    <w:rsid w:val="002C4DF5"/>
    <w:rsid w:val="002C7B61"/>
    <w:rsid w:val="002D78FB"/>
    <w:rsid w:val="002E3057"/>
    <w:rsid w:val="002E750D"/>
    <w:rsid w:val="003062E8"/>
    <w:rsid w:val="00317EEE"/>
    <w:rsid w:val="00324F65"/>
    <w:rsid w:val="00325A3D"/>
    <w:rsid w:val="00347C1D"/>
    <w:rsid w:val="00352A29"/>
    <w:rsid w:val="003932E8"/>
    <w:rsid w:val="0039660F"/>
    <w:rsid w:val="003A05DB"/>
    <w:rsid w:val="003B4702"/>
    <w:rsid w:val="003C1E32"/>
    <w:rsid w:val="003D110D"/>
    <w:rsid w:val="003D7793"/>
    <w:rsid w:val="003E097C"/>
    <w:rsid w:val="003E426A"/>
    <w:rsid w:val="003E48C1"/>
    <w:rsid w:val="003E6D4B"/>
    <w:rsid w:val="003F6AF7"/>
    <w:rsid w:val="004007F7"/>
    <w:rsid w:val="00407715"/>
    <w:rsid w:val="00423AC0"/>
    <w:rsid w:val="00424D34"/>
    <w:rsid w:val="004259A6"/>
    <w:rsid w:val="00450831"/>
    <w:rsid w:val="004563A1"/>
    <w:rsid w:val="004575AD"/>
    <w:rsid w:val="00457FA9"/>
    <w:rsid w:val="00460ECA"/>
    <w:rsid w:val="0046120C"/>
    <w:rsid w:val="00470105"/>
    <w:rsid w:val="004904AE"/>
    <w:rsid w:val="00492EB3"/>
    <w:rsid w:val="00492ED3"/>
    <w:rsid w:val="004930D5"/>
    <w:rsid w:val="00497157"/>
    <w:rsid w:val="004A198E"/>
    <w:rsid w:val="004A4165"/>
    <w:rsid w:val="004A4284"/>
    <w:rsid w:val="004A4B4F"/>
    <w:rsid w:val="004B0DCA"/>
    <w:rsid w:val="004B1F5E"/>
    <w:rsid w:val="004B4F00"/>
    <w:rsid w:val="004B5B9E"/>
    <w:rsid w:val="004B7D89"/>
    <w:rsid w:val="004D2A2E"/>
    <w:rsid w:val="004D3408"/>
    <w:rsid w:val="004E542B"/>
    <w:rsid w:val="004F05FD"/>
    <w:rsid w:val="004F7069"/>
    <w:rsid w:val="0052239C"/>
    <w:rsid w:val="0053747A"/>
    <w:rsid w:val="00550D23"/>
    <w:rsid w:val="00557968"/>
    <w:rsid w:val="00565C01"/>
    <w:rsid w:val="005662AA"/>
    <w:rsid w:val="00567B4A"/>
    <w:rsid w:val="0057437F"/>
    <w:rsid w:val="00583092"/>
    <w:rsid w:val="00586CBE"/>
    <w:rsid w:val="00593F95"/>
    <w:rsid w:val="00594D8F"/>
    <w:rsid w:val="005B1F17"/>
    <w:rsid w:val="005C4688"/>
    <w:rsid w:val="005D3C62"/>
    <w:rsid w:val="005F6B8F"/>
    <w:rsid w:val="0060204E"/>
    <w:rsid w:val="006165F7"/>
    <w:rsid w:val="00626D6A"/>
    <w:rsid w:val="006432C8"/>
    <w:rsid w:val="006458C1"/>
    <w:rsid w:val="00650672"/>
    <w:rsid w:val="00654156"/>
    <w:rsid w:val="00670F7B"/>
    <w:rsid w:val="00671D1B"/>
    <w:rsid w:val="006826DA"/>
    <w:rsid w:val="00687568"/>
    <w:rsid w:val="00691AE5"/>
    <w:rsid w:val="006A37A1"/>
    <w:rsid w:val="006B234D"/>
    <w:rsid w:val="006B40B4"/>
    <w:rsid w:val="006C3B27"/>
    <w:rsid w:val="006D2BB1"/>
    <w:rsid w:val="006E69E4"/>
    <w:rsid w:val="006F0D1C"/>
    <w:rsid w:val="00703A2D"/>
    <w:rsid w:val="00715664"/>
    <w:rsid w:val="0072209C"/>
    <w:rsid w:val="00726D81"/>
    <w:rsid w:val="0072771E"/>
    <w:rsid w:val="00731A44"/>
    <w:rsid w:val="0073728C"/>
    <w:rsid w:val="00742B71"/>
    <w:rsid w:val="00745DDB"/>
    <w:rsid w:val="00746D6A"/>
    <w:rsid w:val="00751E3E"/>
    <w:rsid w:val="0075689C"/>
    <w:rsid w:val="00760814"/>
    <w:rsid w:val="0076127D"/>
    <w:rsid w:val="007667C6"/>
    <w:rsid w:val="00772E6F"/>
    <w:rsid w:val="00775D34"/>
    <w:rsid w:val="0078074E"/>
    <w:rsid w:val="00782EAA"/>
    <w:rsid w:val="00794D8C"/>
    <w:rsid w:val="007A2ABE"/>
    <w:rsid w:val="007B35E4"/>
    <w:rsid w:val="007C385F"/>
    <w:rsid w:val="007C6075"/>
    <w:rsid w:val="007E5A52"/>
    <w:rsid w:val="007F50CB"/>
    <w:rsid w:val="008102CB"/>
    <w:rsid w:val="00821289"/>
    <w:rsid w:val="008519F3"/>
    <w:rsid w:val="00862520"/>
    <w:rsid w:val="008703EA"/>
    <w:rsid w:val="00876028"/>
    <w:rsid w:val="00882969"/>
    <w:rsid w:val="008A1F3D"/>
    <w:rsid w:val="008A4145"/>
    <w:rsid w:val="008B22ED"/>
    <w:rsid w:val="008B62F6"/>
    <w:rsid w:val="008E1884"/>
    <w:rsid w:val="008E481C"/>
    <w:rsid w:val="008E51DC"/>
    <w:rsid w:val="009008F0"/>
    <w:rsid w:val="00914757"/>
    <w:rsid w:val="00916339"/>
    <w:rsid w:val="0091717B"/>
    <w:rsid w:val="00933E31"/>
    <w:rsid w:val="00934971"/>
    <w:rsid w:val="00934BCC"/>
    <w:rsid w:val="00941F63"/>
    <w:rsid w:val="00947E20"/>
    <w:rsid w:val="00956007"/>
    <w:rsid w:val="009622AB"/>
    <w:rsid w:val="00973CF6"/>
    <w:rsid w:val="009816C1"/>
    <w:rsid w:val="00994DD9"/>
    <w:rsid w:val="009A38F1"/>
    <w:rsid w:val="009D1CB3"/>
    <w:rsid w:val="00A00045"/>
    <w:rsid w:val="00A027A4"/>
    <w:rsid w:val="00A13E94"/>
    <w:rsid w:val="00A20CC6"/>
    <w:rsid w:val="00A268B6"/>
    <w:rsid w:val="00A27D71"/>
    <w:rsid w:val="00A31CE8"/>
    <w:rsid w:val="00A50E0F"/>
    <w:rsid w:val="00A5500B"/>
    <w:rsid w:val="00A56D2D"/>
    <w:rsid w:val="00A66098"/>
    <w:rsid w:val="00A80CC6"/>
    <w:rsid w:val="00A8545B"/>
    <w:rsid w:val="00A968E6"/>
    <w:rsid w:val="00AA0276"/>
    <w:rsid w:val="00AA10E5"/>
    <w:rsid w:val="00AA21C4"/>
    <w:rsid w:val="00AA43E9"/>
    <w:rsid w:val="00AC074C"/>
    <w:rsid w:val="00AC39A5"/>
    <w:rsid w:val="00AD530D"/>
    <w:rsid w:val="00AE3A3D"/>
    <w:rsid w:val="00AF5867"/>
    <w:rsid w:val="00B0581E"/>
    <w:rsid w:val="00B17B06"/>
    <w:rsid w:val="00B30B9A"/>
    <w:rsid w:val="00B43F5B"/>
    <w:rsid w:val="00B64E30"/>
    <w:rsid w:val="00B769EF"/>
    <w:rsid w:val="00B85F3C"/>
    <w:rsid w:val="00B96AA6"/>
    <w:rsid w:val="00BA4F9B"/>
    <w:rsid w:val="00BB0A5A"/>
    <w:rsid w:val="00BC13C4"/>
    <w:rsid w:val="00BD3AF4"/>
    <w:rsid w:val="00BD51D2"/>
    <w:rsid w:val="00BF3045"/>
    <w:rsid w:val="00C146A7"/>
    <w:rsid w:val="00C27A52"/>
    <w:rsid w:val="00C27BF7"/>
    <w:rsid w:val="00C35BF0"/>
    <w:rsid w:val="00C467AB"/>
    <w:rsid w:val="00C57511"/>
    <w:rsid w:val="00C67FA3"/>
    <w:rsid w:val="00C90C90"/>
    <w:rsid w:val="00CB1E2E"/>
    <w:rsid w:val="00CB413A"/>
    <w:rsid w:val="00CE2917"/>
    <w:rsid w:val="00CF6FBF"/>
    <w:rsid w:val="00D018EE"/>
    <w:rsid w:val="00D048E5"/>
    <w:rsid w:val="00D05B09"/>
    <w:rsid w:val="00D33432"/>
    <w:rsid w:val="00D433B1"/>
    <w:rsid w:val="00D44B3B"/>
    <w:rsid w:val="00D60463"/>
    <w:rsid w:val="00D65B40"/>
    <w:rsid w:val="00D6699B"/>
    <w:rsid w:val="00D80BD2"/>
    <w:rsid w:val="00D8342C"/>
    <w:rsid w:val="00D87387"/>
    <w:rsid w:val="00DA3A40"/>
    <w:rsid w:val="00DB5B3C"/>
    <w:rsid w:val="00DC2598"/>
    <w:rsid w:val="00DC5296"/>
    <w:rsid w:val="00DC68FC"/>
    <w:rsid w:val="00DD2CD1"/>
    <w:rsid w:val="00DE43B1"/>
    <w:rsid w:val="00DE749D"/>
    <w:rsid w:val="00E01C3B"/>
    <w:rsid w:val="00E06236"/>
    <w:rsid w:val="00E20446"/>
    <w:rsid w:val="00E33696"/>
    <w:rsid w:val="00E36B9C"/>
    <w:rsid w:val="00E370EF"/>
    <w:rsid w:val="00E445B9"/>
    <w:rsid w:val="00E72F1C"/>
    <w:rsid w:val="00E828F8"/>
    <w:rsid w:val="00E85180"/>
    <w:rsid w:val="00E9138B"/>
    <w:rsid w:val="00E966F7"/>
    <w:rsid w:val="00EB0A0E"/>
    <w:rsid w:val="00EB6255"/>
    <w:rsid w:val="00ED0351"/>
    <w:rsid w:val="00ED0605"/>
    <w:rsid w:val="00ED4072"/>
    <w:rsid w:val="00ED76E6"/>
    <w:rsid w:val="00EE4770"/>
    <w:rsid w:val="00F103B2"/>
    <w:rsid w:val="00F1076D"/>
    <w:rsid w:val="00F16BE2"/>
    <w:rsid w:val="00F21D64"/>
    <w:rsid w:val="00F249B5"/>
    <w:rsid w:val="00F25B3C"/>
    <w:rsid w:val="00F277BA"/>
    <w:rsid w:val="00F32809"/>
    <w:rsid w:val="00F47C17"/>
    <w:rsid w:val="00F51D28"/>
    <w:rsid w:val="00F5556A"/>
    <w:rsid w:val="00F561ED"/>
    <w:rsid w:val="00F607F0"/>
    <w:rsid w:val="00F62F36"/>
    <w:rsid w:val="00F65F0C"/>
    <w:rsid w:val="00F71BEA"/>
    <w:rsid w:val="00F745B0"/>
    <w:rsid w:val="00F7701C"/>
    <w:rsid w:val="00F833D8"/>
    <w:rsid w:val="00FB102B"/>
    <w:rsid w:val="00FB4AB9"/>
    <w:rsid w:val="00FB4FB4"/>
    <w:rsid w:val="00FD0390"/>
    <w:rsid w:val="00FD120E"/>
    <w:rsid w:val="00FF09A8"/>
    <w:rsid w:val="00FF18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9E539-6E63-48FD-8D14-0A15AF2C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74E"/>
    <w:pPr>
      <w:spacing w:after="0" w:line="240" w:lineRule="auto"/>
    </w:pPr>
    <w:rPr>
      <w:rFonts w:eastAsia="Times New Roman" w:cs="Times New Roman"/>
      <w:szCs w:val="28"/>
    </w:rPr>
  </w:style>
  <w:style w:type="paragraph" w:styleId="Heading6">
    <w:name w:val="heading 6"/>
    <w:basedOn w:val="Normal"/>
    <w:next w:val="Normal"/>
    <w:link w:val="Heading6Char"/>
    <w:qFormat/>
    <w:rsid w:val="0078074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8074E"/>
    <w:rPr>
      <w:rFonts w:eastAsia="Times New Roman" w:cs="Times New Roman"/>
      <w:b/>
      <w:bCs/>
      <w:sz w:val="22"/>
    </w:rPr>
  </w:style>
  <w:style w:type="paragraph" w:styleId="Footer">
    <w:name w:val="footer"/>
    <w:basedOn w:val="Normal"/>
    <w:link w:val="FooterChar"/>
    <w:rsid w:val="0078074E"/>
    <w:pPr>
      <w:tabs>
        <w:tab w:val="center" w:pos="4320"/>
        <w:tab w:val="right" w:pos="8640"/>
      </w:tabs>
    </w:pPr>
  </w:style>
  <w:style w:type="character" w:customStyle="1" w:styleId="FooterChar">
    <w:name w:val="Footer Char"/>
    <w:basedOn w:val="DefaultParagraphFont"/>
    <w:link w:val="Footer"/>
    <w:rsid w:val="0078074E"/>
    <w:rPr>
      <w:rFonts w:eastAsia="Times New Roman" w:cs="Times New Roman"/>
      <w:szCs w:val="28"/>
    </w:rPr>
  </w:style>
  <w:style w:type="character" w:styleId="PageNumber">
    <w:name w:val="page number"/>
    <w:basedOn w:val="DefaultParagraphFont"/>
    <w:rsid w:val="0078074E"/>
  </w:style>
  <w:style w:type="paragraph" w:styleId="BodyTextIndent">
    <w:name w:val="Body Text Indent"/>
    <w:basedOn w:val="Normal"/>
    <w:link w:val="BodyTextIndentChar"/>
    <w:rsid w:val="0078074E"/>
    <w:pPr>
      <w:spacing w:after="120"/>
      <w:ind w:left="360"/>
    </w:pPr>
  </w:style>
  <w:style w:type="character" w:customStyle="1" w:styleId="BodyTextIndentChar">
    <w:name w:val="Body Text Indent Char"/>
    <w:basedOn w:val="DefaultParagraphFont"/>
    <w:link w:val="BodyTextIndent"/>
    <w:rsid w:val="0078074E"/>
    <w:rPr>
      <w:rFonts w:eastAsia="Times New Roman" w:cs="Times New Roman"/>
      <w:szCs w:val="28"/>
    </w:rPr>
  </w:style>
  <w:style w:type="paragraph" w:styleId="BodyText2">
    <w:name w:val="Body Text 2"/>
    <w:basedOn w:val="Normal"/>
    <w:link w:val="BodyText2Char"/>
    <w:rsid w:val="0078074E"/>
    <w:pPr>
      <w:jc w:val="center"/>
    </w:pPr>
    <w:rPr>
      <w:rFonts w:ascii=".VnTime" w:hAnsi=".VnTime"/>
      <w:b/>
      <w:szCs w:val="20"/>
    </w:rPr>
  </w:style>
  <w:style w:type="character" w:customStyle="1" w:styleId="BodyText2Char">
    <w:name w:val="Body Text 2 Char"/>
    <w:basedOn w:val="DefaultParagraphFont"/>
    <w:link w:val="BodyText2"/>
    <w:rsid w:val="0078074E"/>
    <w:rPr>
      <w:rFonts w:ascii=".VnTime" w:eastAsia="Times New Roman" w:hAnsi=".VnTime" w:cs="Times New Roman"/>
      <w:b/>
      <w:szCs w:val="20"/>
    </w:rPr>
  </w:style>
  <w:style w:type="paragraph" w:styleId="BodyText">
    <w:name w:val="Body Text"/>
    <w:basedOn w:val="Normal"/>
    <w:link w:val="BodyTextChar"/>
    <w:rsid w:val="0078074E"/>
    <w:pPr>
      <w:spacing w:after="120"/>
    </w:pPr>
    <w:rPr>
      <w:sz w:val="24"/>
      <w:szCs w:val="24"/>
    </w:rPr>
  </w:style>
  <w:style w:type="character" w:customStyle="1" w:styleId="BodyTextChar">
    <w:name w:val="Body Text Char"/>
    <w:basedOn w:val="DefaultParagraphFont"/>
    <w:link w:val="BodyText"/>
    <w:rsid w:val="0078074E"/>
    <w:rPr>
      <w:rFonts w:eastAsia="Times New Roman" w:cs="Times New Roman"/>
      <w:sz w:val="24"/>
      <w:szCs w:val="24"/>
    </w:rPr>
  </w:style>
  <w:style w:type="paragraph" w:customStyle="1" w:styleId="rtejustify">
    <w:name w:val="rtejustify"/>
    <w:basedOn w:val="Normal"/>
    <w:rsid w:val="0078074E"/>
    <w:pPr>
      <w:spacing w:before="100" w:beforeAutospacing="1" w:after="100" w:afterAutospacing="1"/>
    </w:pPr>
    <w:rPr>
      <w:sz w:val="24"/>
      <w:szCs w:val="24"/>
      <w:lang w:val="vi-VN" w:eastAsia="vi-VN"/>
    </w:rPr>
  </w:style>
  <w:style w:type="character" w:styleId="Strong">
    <w:name w:val="Strong"/>
    <w:qFormat/>
    <w:rsid w:val="0078074E"/>
    <w:rPr>
      <w:b/>
      <w:bCs/>
    </w:rPr>
  </w:style>
  <w:style w:type="character" w:customStyle="1" w:styleId="c7">
    <w:name w:val="c7"/>
    <w:rsid w:val="0078074E"/>
  </w:style>
  <w:style w:type="paragraph" w:customStyle="1" w:styleId="msonormalc9c1c1">
    <w:name w:val="msonormal c9 c1 c1"/>
    <w:basedOn w:val="Normal"/>
    <w:rsid w:val="0078074E"/>
    <w:pPr>
      <w:spacing w:before="100" w:beforeAutospacing="1" w:after="100" w:afterAutospacing="1"/>
    </w:pPr>
    <w:rPr>
      <w:color w:val="0000FF"/>
      <w:sz w:val="24"/>
      <w:szCs w:val="24"/>
    </w:rPr>
  </w:style>
  <w:style w:type="paragraph" w:customStyle="1" w:styleId="body-text">
    <w:name w:val="body-text"/>
    <w:basedOn w:val="Normal"/>
    <w:rsid w:val="00036A7D"/>
    <w:pPr>
      <w:spacing w:before="100" w:beforeAutospacing="1" w:after="100" w:afterAutospacing="1"/>
    </w:pPr>
    <w:rPr>
      <w:sz w:val="24"/>
      <w:szCs w:val="24"/>
    </w:rPr>
  </w:style>
  <w:style w:type="paragraph" w:customStyle="1" w:styleId="Default">
    <w:name w:val="Default"/>
    <w:rsid w:val="006D2BB1"/>
    <w:pPr>
      <w:autoSpaceDE w:val="0"/>
      <w:autoSpaceDN w:val="0"/>
      <w:adjustRightInd w:val="0"/>
      <w:spacing w:after="0" w:line="240" w:lineRule="auto"/>
    </w:pPr>
    <w:rPr>
      <w:rFonts w:cs="Times New Roman"/>
      <w:color w:val="000000"/>
      <w:sz w:val="24"/>
      <w:szCs w:val="24"/>
      <w:lang w:val="vi-VN"/>
    </w:rPr>
  </w:style>
  <w:style w:type="character" w:styleId="Emphasis">
    <w:name w:val="Emphasis"/>
    <w:qFormat/>
    <w:rsid w:val="00C90C90"/>
    <w:rPr>
      <w:i/>
      <w:iCs/>
    </w:rPr>
  </w:style>
  <w:style w:type="paragraph" w:customStyle="1" w:styleId="CharCharCharCharCharCharCharCharChar">
    <w:name w:val="Char Char Char Char Char Char Char Char Char"/>
    <w:basedOn w:val="Normal"/>
    <w:semiHidden/>
    <w:rsid w:val="00D6699B"/>
    <w:pPr>
      <w:spacing w:after="160" w:line="240" w:lineRule="exact"/>
    </w:pPr>
    <w:rPr>
      <w:rFonts w:ascii="Arial" w:hAnsi="Arial"/>
      <w:sz w:val="22"/>
      <w:szCs w:val="22"/>
    </w:rPr>
  </w:style>
  <w:style w:type="character" w:customStyle="1" w:styleId="Bodytext20">
    <w:name w:val="Body text (2)_"/>
    <w:link w:val="Bodytext21"/>
    <w:locked/>
    <w:rsid w:val="00BD3AF4"/>
    <w:rPr>
      <w:sz w:val="26"/>
      <w:szCs w:val="26"/>
      <w:shd w:val="clear" w:color="auto" w:fill="FFFFFF"/>
    </w:rPr>
  </w:style>
  <w:style w:type="paragraph" w:customStyle="1" w:styleId="Bodytext21">
    <w:name w:val="Body text (2)"/>
    <w:basedOn w:val="Normal"/>
    <w:link w:val="Bodytext20"/>
    <w:rsid w:val="00BD3AF4"/>
    <w:pPr>
      <w:widowControl w:val="0"/>
      <w:shd w:val="clear" w:color="auto" w:fill="FFFFFF"/>
      <w:spacing w:before="540" w:after="100" w:line="288" w:lineRule="exact"/>
      <w:jc w:val="both"/>
    </w:pPr>
    <w:rPr>
      <w:rFonts w:eastAsiaTheme="minorHAnsi" w:cstheme="minorBidi"/>
      <w:sz w:val="26"/>
      <w:szCs w:val="26"/>
    </w:rPr>
  </w:style>
  <w:style w:type="paragraph" w:styleId="ListParagraph">
    <w:name w:val="List Paragraph"/>
    <w:basedOn w:val="Normal"/>
    <w:uiPriority w:val="34"/>
    <w:qFormat/>
    <w:rsid w:val="008E481C"/>
    <w:pPr>
      <w:ind w:left="720"/>
      <w:contextualSpacing/>
    </w:pPr>
  </w:style>
  <w:style w:type="paragraph" w:styleId="CommentText">
    <w:name w:val="annotation text"/>
    <w:basedOn w:val="Normal"/>
    <w:link w:val="CommentTextChar"/>
    <w:uiPriority w:val="99"/>
    <w:semiHidden/>
    <w:unhideWhenUsed/>
    <w:rsid w:val="00031665"/>
    <w:rPr>
      <w:sz w:val="20"/>
      <w:szCs w:val="20"/>
    </w:rPr>
  </w:style>
  <w:style w:type="character" w:customStyle="1" w:styleId="CommentTextChar">
    <w:name w:val="Comment Text Char"/>
    <w:basedOn w:val="DefaultParagraphFont"/>
    <w:link w:val="CommentText"/>
    <w:uiPriority w:val="99"/>
    <w:semiHidden/>
    <w:rsid w:val="00031665"/>
    <w:rPr>
      <w:rFonts w:eastAsia="Times New Roman" w:cs="Times New Roman"/>
      <w:sz w:val="20"/>
      <w:szCs w:val="20"/>
    </w:rPr>
  </w:style>
  <w:style w:type="character" w:styleId="CommentReference">
    <w:name w:val="annotation reference"/>
    <w:basedOn w:val="DefaultParagraphFont"/>
    <w:uiPriority w:val="99"/>
    <w:semiHidden/>
    <w:unhideWhenUsed/>
    <w:rsid w:val="00031665"/>
    <w:rPr>
      <w:sz w:val="16"/>
      <w:szCs w:val="16"/>
    </w:rPr>
  </w:style>
  <w:style w:type="paragraph" w:styleId="BalloonText">
    <w:name w:val="Balloon Text"/>
    <w:basedOn w:val="Normal"/>
    <w:link w:val="BalloonTextChar"/>
    <w:uiPriority w:val="99"/>
    <w:semiHidden/>
    <w:unhideWhenUsed/>
    <w:rsid w:val="00031665"/>
    <w:rPr>
      <w:rFonts w:ascii="Tahoma" w:hAnsi="Tahoma" w:cs="Tahoma"/>
      <w:sz w:val="16"/>
      <w:szCs w:val="16"/>
    </w:rPr>
  </w:style>
  <w:style w:type="character" w:customStyle="1" w:styleId="BalloonTextChar">
    <w:name w:val="Balloon Text Char"/>
    <w:basedOn w:val="DefaultParagraphFont"/>
    <w:link w:val="BalloonText"/>
    <w:uiPriority w:val="99"/>
    <w:semiHidden/>
    <w:rsid w:val="00031665"/>
    <w:rPr>
      <w:rFonts w:ascii="Tahoma" w:eastAsia="Times New Roman" w:hAnsi="Tahoma" w:cs="Tahoma"/>
      <w:sz w:val="16"/>
      <w:szCs w:val="16"/>
    </w:rPr>
  </w:style>
  <w:style w:type="paragraph" w:styleId="NormalWeb">
    <w:name w:val="Normal (Web)"/>
    <w:basedOn w:val="Normal"/>
    <w:rsid w:val="00914757"/>
    <w:pPr>
      <w:spacing w:before="100" w:beforeAutospacing="1" w:after="100" w:afterAutospacing="1"/>
    </w:pPr>
    <w:rPr>
      <w:sz w:val="24"/>
      <w:szCs w:val="24"/>
    </w:rPr>
  </w:style>
  <w:style w:type="paragraph" w:styleId="FootnoteText">
    <w:name w:val="footnote text"/>
    <w:basedOn w:val="Normal"/>
    <w:link w:val="FootnoteTextChar"/>
    <w:semiHidden/>
    <w:unhideWhenUsed/>
    <w:rsid w:val="007B35E4"/>
    <w:rPr>
      <w:noProof/>
      <w:sz w:val="20"/>
      <w:szCs w:val="20"/>
      <w:lang w:val="vi-VN" w:eastAsia="x-none"/>
    </w:rPr>
  </w:style>
  <w:style w:type="character" w:customStyle="1" w:styleId="FootnoteTextChar">
    <w:name w:val="Footnote Text Char"/>
    <w:basedOn w:val="DefaultParagraphFont"/>
    <w:link w:val="FootnoteText"/>
    <w:semiHidden/>
    <w:rsid w:val="007B35E4"/>
    <w:rPr>
      <w:rFonts w:eastAsia="Times New Roman" w:cs="Times New Roman"/>
      <w:noProof/>
      <w:sz w:val="20"/>
      <w:szCs w:val="20"/>
      <w:lang w:val="vi-VN" w:eastAsia="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
    <w:link w:val="FootnoteChar1Char"/>
    <w:unhideWhenUsed/>
    <w:qFormat/>
    <w:rsid w:val="007B35E4"/>
    <w:rPr>
      <w:vertAlign w:val="superscript"/>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rsid w:val="007B35E4"/>
    <w:pPr>
      <w:spacing w:after="160" w:line="240" w:lineRule="exact"/>
    </w:pPr>
    <w:rPr>
      <w:rFonts w:eastAsiaTheme="minorHAnsi" w:cstheme="minorBidi"/>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5995">
      <w:bodyDiv w:val="1"/>
      <w:marLeft w:val="0"/>
      <w:marRight w:val="0"/>
      <w:marTop w:val="0"/>
      <w:marBottom w:val="0"/>
      <w:divBdr>
        <w:top w:val="none" w:sz="0" w:space="0" w:color="auto"/>
        <w:left w:val="none" w:sz="0" w:space="0" w:color="auto"/>
        <w:bottom w:val="none" w:sz="0" w:space="0" w:color="auto"/>
        <w:right w:val="none" w:sz="0" w:space="0" w:color="auto"/>
      </w:divBdr>
    </w:div>
    <w:div w:id="201864854">
      <w:bodyDiv w:val="1"/>
      <w:marLeft w:val="0"/>
      <w:marRight w:val="0"/>
      <w:marTop w:val="0"/>
      <w:marBottom w:val="0"/>
      <w:divBdr>
        <w:top w:val="none" w:sz="0" w:space="0" w:color="auto"/>
        <w:left w:val="none" w:sz="0" w:space="0" w:color="auto"/>
        <w:bottom w:val="none" w:sz="0" w:space="0" w:color="auto"/>
        <w:right w:val="none" w:sz="0" w:space="0" w:color="auto"/>
      </w:divBdr>
    </w:div>
    <w:div w:id="229078305">
      <w:bodyDiv w:val="1"/>
      <w:marLeft w:val="0"/>
      <w:marRight w:val="0"/>
      <w:marTop w:val="0"/>
      <w:marBottom w:val="0"/>
      <w:divBdr>
        <w:top w:val="none" w:sz="0" w:space="0" w:color="auto"/>
        <w:left w:val="none" w:sz="0" w:space="0" w:color="auto"/>
        <w:bottom w:val="none" w:sz="0" w:space="0" w:color="auto"/>
        <w:right w:val="none" w:sz="0" w:space="0" w:color="auto"/>
      </w:divBdr>
    </w:div>
    <w:div w:id="895358357">
      <w:bodyDiv w:val="1"/>
      <w:marLeft w:val="0"/>
      <w:marRight w:val="0"/>
      <w:marTop w:val="0"/>
      <w:marBottom w:val="0"/>
      <w:divBdr>
        <w:top w:val="none" w:sz="0" w:space="0" w:color="auto"/>
        <w:left w:val="none" w:sz="0" w:space="0" w:color="auto"/>
        <w:bottom w:val="none" w:sz="0" w:space="0" w:color="auto"/>
        <w:right w:val="none" w:sz="0" w:space="0" w:color="auto"/>
      </w:divBdr>
    </w:div>
    <w:div w:id="1066875714">
      <w:bodyDiv w:val="1"/>
      <w:marLeft w:val="0"/>
      <w:marRight w:val="0"/>
      <w:marTop w:val="0"/>
      <w:marBottom w:val="0"/>
      <w:divBdr>
        <w:top w:val="none" w:sz="0" w:space="0" w:color="auto"/>
        <w:left w:val="none" w:sz="0" w:space="0" w:color="auto"/>
        <w:bottom w:val="none" w:sz="0" w:space="0" w:color="auto"/>
        <w:right w:val="none" w:sz="0" w:space="0" w:color="auto"/>
      </w:divBdr>
    </w:div>
    <w:div w:id="1163545079">
      <w:bodyDiv w:val="1"/>
      <w:marLeft w:val="0"/>
      <w:marRight w:val="0"/>
      <w:marTop w:val="0"/>
      <w:marBottom w:val="0"/>
      <w:divBdr>
        <w:top w:val="none" w:sz="0" w:space="0" w:color="auto"/>
        <w:left w:val="none" w:sz="0" w:space="0" w:color="auto"/>
        <w:bottom w:val="none" w:sz="0" w:space="0" w:color="auto"/>
        <w:right w:val="none" w:sz="0" w:space="0" w:color="auto"/>
      </w:divBdr>
    </w:div>
    <w:div w:id="1450972516">
      <w:bodyDiv w:val="1"/>
      <w:marLeft w:val="0"/>
      <w:marRight w:val="0"/>
      <w:marTop w:val="0"/>
      <w:marBottom w:val="0"/>
      <w:divBdr>
        <w:top w:val="none" w:sz="0" w:space="0" w:color="auto"/>
        <w:left w:val="none" w:sz="0" w:space="0" w:color="auto"/>
        <w:bottom w:val="none" w:sz="0" w:space="0" w:color="auto"/>
        <w:right w:val="none" w:sz="0" w:space="0" w:color="auto"/>
      </w:divBdr>
    </w:div>
    <w:div w:id="1514953258">
      <w:bodyDiv w:val="1"/>
      <w:marLeft w:val="0"/>
      <w:marRight w:val="0"/>
      <w:marTop w:val="0"/>
      <w:marBottom w:val="0"/>
      <w:divBdr>
        <w:top w:val="none" w:sz="0" w:space="0" w:color="auto"/>
        <w:left w:val="none" w:sz="0" w:space="0" w:color="auto"/>
        <w:bottom w:val="none" w:sz="0" w:space="0" w:color="auto"/>
        <w:right w:val="none" w:sz="0" w:space="0" w:color="auto"/>
      </w:divBdr>
    </w:div>
    <w:div w:id="1564170101">
      <w:bodyDiv w:val="1"/>
      <w:marLeft w:val="0"/>
      <w:marRight w:val="0"/>
      <w:marTop w:val="0"/>
      <w:marBottom w:val="0"/>
      <w:divBdr>
        <w:top w:val="none" w:sz="0" w:space="0" w:color="auto"/>
        <w:left w:val="none" w:sz="0" w:space="0" w:color="auto"/>
        <w:bottom w:val="none" w:sz="0" w:space="0" w:color="auto"/>
        <w:right w:val="none" w:sz="0" w:space="0" w:color="auto"/>
      </w:divBdr>
    </w:div>
    <w:div w:id="1819879789">
      <w:bodyDiv w:val="1"/>
      <w:marLeft w:val="0"/>
      <w:marRight w:val="0"/>
      <w:marTop w:val="0"/>
      <w:marBottom w:val="0"/>
      <w:divBdr>
        <w:top w:val="none" w:sz="0" w:space="0" w:color="auto"/>
        <w:left w:val="none" w:sz="0" w:space="0" w:color="auto"/>
        <w:bottom w:val="none" w:sz="0" w:space="0" w:color="auto"/>
        <w:right w:val="none" w:sz="0" w:space="0" w:color="auto"/>
      </w:divBdr>
    </w:div>
    <w:div w:id="201622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E2F29-1052-404A-B8D6-468A06B2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1960</TotalTime>
  <Pages>19</Pages>
  <Words>7590</Words>
  <Characters>43268</Characters>
  <Application>Microsoft Office Word</Application>
  <DocSecurity>0</DocSecurity>
  <Lines>360</Lines>
  <Paragraphs>101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50757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168</cp:revision>
  <cp:lastPrinted>2022-01-08T10:01:00Z</cp:lastPrinted>
  <dcterms:created xsi:type="dcterms:W3CDTF">2020-12-29T09:52:00Z</dcterms:created>
  <dcterms:modified xsi:type="dcterms:W3CDTF">2022-01-10T09:48:00Z</dcterms:modified>
</cp:coreProperties>
</file>