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123"/>
        <w:gridCol w:w="5874"/>
      </w:tblGrid>
      <w:tr w:rsidR="0072153D" w:rsidRPr="00557B00">
        <w:trPr>
          <w:jc w:val="center"/>
        </w:trPr>
        <w:tc>
          <w:tcPr>
            <w:tcW w:w="3123" w:type="dxa"/>
          </w:tcPr>
          <w:p w:rsidR="0072153D" w:rsidRPr="00557B00" w:rsidRDefault="0072153D" w:rsidP="00BB4EAE">
            <w:pPr>
              <w:jc w:val="center"/>
              <w:rPr>
                <w:b/>
                <w:color w:val="7030A0"/>
                <w:sz w:val="26"/>
              </w:rPr>
            </w:pPr>
            <w:bookmarkStart w:id="0" w:name="_GoBack"/>
            <w:bookmarkEnd w:id="0"/>
            <w:r w:rsidRPr="00557B00">
              <w:rPr>
                <w:b/>
                <w:color w:val="7030A0"/>
                <w:sz w:val="26"/>
              </w:rPr>
              <w:t>ỦY BAN NHÂN DÂN</w:t>
            </w:r>
          </w:p>
          <w:p w:rsidR="0072153D" w:rsidRPr="00557B00" w:rsidRDefault="0072153D" w:rsidP="00BB4EAE">
            <w:pPr>
              <w:jc w:val="center"/>
              <w:rPr>
                <w:b/>
                <w:color w:val="7030A0"/>
                <w:sz w:val="26"/>
                <w:szCs w:val="22"/>
              </w:rPr>
            </w:pPr>
            <w:r w:rsidRPr="00557B00">
              <w:rPr>
                <w:b/>
                <w:color w:val="7030A0"/>
                <w:sz w:val="26"/>
              </w:rPr>
              <w:t>HUYỆN TỦA CHÙA</w:t>
            </w:r>
          </w:p>
          <w:p w:rsidR="0072153D" w:rsidRPr="00557B00" w:rsidRDefault="00D441C5" w:rsidP="00BB4EAE">
            <w:pPr>
              <w:jc w:val="center"/>
              <w:rPr>
                <w:color w:val="7030A0"/>
                <w:sz w:val="30"/>
                <w:szCs w:val="26"/>
              </w:rPr>
            </w:pPr>
            <w:r>
              <w:rPr>
                <w:noProof/>
                <w:color w:val="7030A0"/>
                <w:sz w:val="18"/>
                <w:szCs w:val="28"/>
              </w:rPr>
              <mc:AlternateContent>
                <mc:Choice Requires="wps">
                  <w:drawing>
                    <wp:anchor distT="0" distB="0" distL="114300" distR="114300" simplePos="0" relativeHeight="251657728" behindDoc="0" locked="0" layoutInCell="1" allowOverlap="1">
                      <wp:simplePos x="0" y="0"/>
                      <wp:positionH relativeFrom="column">
                        <wp:posOffset>638175</wp:posOffset>
                      </wp:positionH>
                      <wp:positionV relativeFrom="paragraph">
                        <wp:posOffset>1270</wp:posOffset>
                      </wp:positionV>
                      <wp:extent cx="535305" cy="0"/>
                      <wp:effectExtent l="9525" t="10795" r="7620" b="825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pt" to="9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u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5NLSmN66AiErtbCiOntWLedb0u0NKVy1RBx4pvl4M5GUhI3mTEjbOwAX7/rNmEEOOXsc+&#10;nRvbBUjoADpHOS53OfjZIwqHs+lsms4wooMrIcWQZ6zzn7juUDBKLIFzxCWnZ+cDD1IMIeEapbdC&#10;yii2VKgv8XI2mcUEp6VgwRnCnD3sK2nRiYRxiV8sCjyPYVYfFYtgLSdsc7M9EfJqw+VSBTyoBOjc&#10;rOs8/Fimy81is8hH+WS+GeVpXY8+bqt8NN9mH2b1tK6qOvsZqGV50QrGuArshtnM8r/T/vZKrlN1&#10;n857G5K36LFfQHb4R9JRyqDedQ72ml12dpAYxjEG355OmPfHPdiPD3z9CwAA//8DAFBLAwQUAAYA&#10;CAAAACEArlJJadgAAAAFAQAADwAAAGRycy9kb3ducmV2LnhtbEyPy07DMBBF90j8gzVIbCpqEx6q&#10;QpwKAdmxoYDYTuMhiYjHaey2ga9nsoLl0b26c6ZYT75XBxpjF9jC5dKAIq6D67ix8PZaXaxAxYTs&#10;sA9MFr4pwro8PSkwd+HIL3TYpEbJCMccLbQpDbnWsW7JY1yGgViyzzB6TIJjo92IRxn3vc6MudUe&#10;O5YLLQ700FL9tdl7C7F6p131s6gX5uOqCZTtHp+f0Nrzs+n+DlSiKf2VYdYXdSjFaRv27KLqhY25&#10;kaqFDNQcr67lk+2Muiz0f/vyFwAA//8DAFBLAQItABQABgAIAAAAIQC2gziS/gAAAOEBAAATAAAA&#10;AAAAAAAAAAAAAAAAAABbQ29udGVudF9UeXBlc10ueG1sUEsBAi0AFAAGAAgAAAAhADj9If/WAAAA&#10;lAEAAAsAAAAAAAAAAAAAAAAALwEAAF9yZWxzLy5yZWxzUEsBAi0AFAAGAAgAAAAhAErQS5wSAgAA&#10;KAQAAA4AAAAAAAAAAAAAAAAALgIAAGRycy9lMm9Eb2MueG1sUEsBAi0AFAAGAAgAAAAhAK5SSWnY&#10;AAAABQEAAA8AAAAAAAAAAAAAAAAAbAQAAGRycy9kb3ducmV2LnhtbFBLBQYAAAAABAAEAPMAAABx&#10;BQAAAAA=&#10;"/>
                  </w:pict>
                </mc:Fallback>
              </mc:AlternateContent>
            </w:r>
          </w:p>
          <w:p w:rsidR="0072153D" w:rsidRDefault="00304B94" w:rsidP="00BB4EAE">
            <w:pPr>
              <w:jc w:val="center"/>
              <w:rPr>
                <w:color w:val="7030A0"/>
                <w:sz w:val="26"/>
                <w:szCs w:val="26"/>
              </w:rPr>
            </w:pPr>
            <w:r w:rsidRPr="00557B00">
              <w:rPr>
                <w:color w:val="7030A0"/>
                <w:sz w:val="26"/>
                <w:szCs w:val="26"/>
              </w:rPr>
              <w:t>Số:        /TTr</w:t>
            </w:r>
            <w:r w:rsidR="0072153D" w:rsidRPr="00557B00">
              <w:rPr>
                <w:color w:val="7030A0"/>
                <w:sz w:val="26"/>
                <w:szCs w:val="26"/>
              </w:rPr>
              <w:t>-UBND</w:t>
            </w:r>
          </w:p>
          <w:p w:rsidR="00FF7206" w:rsidRDefault="00FF7206" w:rsidP="00BB4EAE">
            <w:pPr>
              <w:jc w:val="center"/>
              <w:rPr>
                <w:color w:val="7030A0"/>
                <w:sz w:val="26"/>
                <w:szCs w:val="26"/>
              </w:rPr>
            </w:pPr>
          </w:p>
          <w:p w:rsidR="00FF7206" w:rsidRPr="00557B00" w:rsidRDefault="00FF7206" w:rsidP="00BB4EAE">
            <w:pPr>
              <w:jc w:val="center"/>
              <w:rPr>
                <w:color w:val="7030A0"/>
                <w:sz w:val="26"/>
                <w:szCs w:val="26"/>
              </w:rPr>
            </w:pPr>
            <w:r>
              <w:rPr>
                <w:color w:val="7030A0"/>
                <w:sz w:val="26"/>
                <w:szCs w:val="26"/>
              </w:rPr>
              <w:t>DỰ THẢO</w:t>
            </w:r>
          </w:p>
        </w:tc>
        <w:tc>
          <w:tcPr>
            <w:tcW w:w="5874" w:type="dxa"/>
          </w:tcPr>
          <w:p w:rsidR="0072153D" w:rsidRPr="00557B00" w:rsidRDefault="0072153D" w:rsidP="00BB4EAE">
            <w:pPr>
              <w:jc w:val="center"/>
              <w:rPr>
                <w:b/>
                <w:color w:val="7030A0"/>
                <w:sz w:val="26"/>
              </w:rPr>
            </w:pPr>
            <w:r w:rsidRPr="00557B00">
              <w:rPr>
                <w:b/>
                <w:color w:val="7030A0"/>
                <w:sz w:val="26"/>
              </w:rPr>
              <w:t>CỘNG HÒA XÃ HỘI CHỦ NGHĨA VIỆT NAM</w:t>
            </w:r>
          </w:p>
          <w:p w:rsidR="0072153D" w:rsidRPr="00557B00" w:rsidRDefault="0072153D" w:rsidP="00BB4EAE">
            <w:pPr>
              <w:jc w:val="center"/>
              <w:rPr>
                <w:color w:val="7030A0"/>
                <w:sz w:val="28"/>
                <w:szCs w:val="26"/>
              </w:rPr>
            </w:pPr>
            <w:r w:rsidRPr="00557B00">
              <w:rPr>
                <w:b/>
                <w:color w:val="7030A0"/>
                <w:sz w:val="28"/>
                <w:szCs w:val="26"/>
              </w:rPr>
              <w:t>Độc lập - Tự do - Hạnh phúc</w:t>
            </w:r>
          </w:p>
          <w:p w:rsidR="0072153D" w:rsidRPr="00557B00" w:rsidRDefault="00D441C5" w:rsidP="00BB4EAE">
            <w:pPr>
              <w:jc w:val="center"/>
              <w:rPr>
                <w:i/>
                <w:color w:val="7030A0"/>
                <w:sz w:val="28"/>
                <w:szCs w:val="26"/>
              </w:rPr>
            </w:pPr>
            <w:r>
              <w:rPr>
                <w:noProof/>
                <w:color w:val="7030A0"/>
                <w:sz w:val="14"/>
                <w:szCs w:val="28"/>
              </w:rPr>
              <mc:AlternateContent>
                <mc:Choice Requires="wps">
                  <w:drawing>
                    <wp:anchor distT="0" distB="0" distL="114300" distR="114300" simplePos="0" relativeHeight="251656704" behindDoc="0" locked="0" layoutInCell="1" allowOverlap="1">
                      <wp:simplePos x="0" y="0"/>
                      <wp:positionH relativeFrom="column">
                        <wp:posOffset>706755</wp:posOffset>
                      </wp:positionH>
                      <wp:positionV relativeFrom="paragraph">
                        <wp:posOffset>8255</wp:posOffset>
                      </wp:positionV>
                      <wp:extent cx="2146300" cy="0"/>
                      <wp:effectExtent l="11430" t="8255" r="13970" b="10795"/>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65pt" to="224.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OL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Rh9b0xpUQsVI7G4qjZ/Vitpp+d0jpVUvUgUeKrxcDeVnISN6khI0zcMG+/6wZxJCj17FP&#10;58Z2ARI6gM5RjstdDn72iMJhnhXTpxRUo4MvIeWQaKzzn7juUDAqLIF0BCanrfOBCCmHkHCP0hsh&#10;ZVRbKtRXeD7JJzHBaSlYcIYwZw/7lbToRMK8xC9WBZ7HMKuPikWwlhO2vtmeCHm14XKpAh6UAnRu&#10;1nUgfszT+Xq2nhWjIp+uR0Va16OPm1Uxmm6yD5P6qV6t6uxnoJYVZSsY4yqwG4YzK/5O/NszuY7V&#10;fTzvbUjeosd+AdnhH0lHLYN810HYa3bZ2UFjmMcYfHs7YeAf92A/vvDlLwAAAP//AwBQSwMEFAAG&#10;AAgAAAAhAObIk+/ZAAAABwEAAA8AAABkcnMvZG93bnJldi54bWxMjsFOwzAQRO9I/IO1SL1U1Elb&#10;IQhxKkTJjQsFxHUbL0lEvE5jtw39erZc4LQzmtHsy1ej69SBhtB6NpDOElDElbct1wbeXsvrW1Ah&#10;IlvsPJOBbwqwKi4vcsysP/ILHTaxVjLCIUMDTYx9pnWoGnIYZr4nluzTDw6j2KHWdsCjjLtOz5Pk&#10;RjtsWT402NNjQ9XXZu8MhPKdduVpWk2Tj0Xtab5bPz+hMZOr8eEeVKQx/pXhjC/oUAjT1u/ZBtWJ&#10;T9OFVEXIkXy5vBOx/fW6yPV//uIHAAD//wMAUEsBAi0AFAAGAAgAAAAhALaDOJL+AAAA4QEAABMA&#10;AAAAAAAAAAAAAAAAAAAAAFtDb250ZW50X1R5cGVzXS54bWxQSwECLQAUAAYACAAAACEAOP0h/9YA&#10;AACUAQAACwAAAAAAAAAAAAAAAAAvAQAAX3JlbHMvLnJlbHNQSwECLQAUAAYACAAAACEAzTEjixMC&#10;AAApBAAADgAAAAAAAAAAAAAAAAAuAgAAZHJzL2Uyb0RvYy54bWxQSwECLQAUAAYACAAAACEA5siT&#10;79kAAAAHAQAADwAAAAAAAAAAAAAAAABtBAAAZHJzL2Rvd25yZXYueG1sUEsFBgAAAAAEAAQA8wAA&#10;AHMFAAAAAA==&#10;"/>
                  </w:pict>
                </mc:Fallback>
              </mc:AlternateContent>
            </w:r>
          </w:p>
          <w:p w:rsidR="0072153D" w:rsidRPr="00557B00" w:rsidRDefault="00923521" w:rsidP="00BB4EAE">
            <w:pPr>
              <w:jc w:val="center"/>
              <w:rPr>
                <w:color w:val="7030A0"/>
                <w:sz w:val="26"/>
                <w:szCs w:val="26"/>
                <w:u w:val="single"/>
              </w:rPr>
            </w:pPr>
            <w:r w:rsidRPr="00557B00">
              <w:rPr>
                <w:i/>
                <w:color w:val="7030A0"/>
                <w:sz w:val="28"/>
                <w:szCs w:val="26"/>
              </w:rPr>
              <w:t xml:space="preserve">Tủa Chùa, ngày    </w:t>
            </w:r>
            <w:r w:rsidR="00935C60" w:rsidRPr="00557B00">
              <w:rPr>
                <w:i/>
                <w:color w:val="7030A0"/>
                <w:sz w:val="28"/>
                <w:szCs w:val="26"/>
              </w:rPr>
              <w:t xml:space="preserve">  </w:t>
            </w:r>
            <w:r w:rsidRPr="00557B00">
              <w:rPr>
                <w:i/>
                <w:color w:val="7030A0"/>
                <w:sz w:val="28"/>
                <w:szCs w:val="26"/>
              </w:rPr>
              <w:t xml:space="preserve">  tháng</w:t>
            </w:r>
            <w:r w:rsidR="00783902" w:rsidRPr="00557B00">
              <w:rPr>
                <w:i/>
                <w:color w:val="7030A0"/>
                <w:sz w:val="28"/>
                <w:szCs w:val="26"/>
              </w:rPr>
              <w:t xml:space="preserve"> </w:t>
            </w:r>
            <w:r w:rsidR="003E6EE2" w:rsidRPr="00557B00">
              <w:rPr>
                <w:i/>
                <w:color w:val="7030A0"/>
                <w:sz w:val="28"/>
                <w:szCs w:val="26"/>
              </w:rPr>
              <w:t xml:space="preserve">    </w:t>
            </w:r>
            <w:r w:rsidR="0072153D" w:rsidRPr="00557B00">
              <w:rPr>
                <w:i/>
                <w:color w:val="7030A0"/>
                <w:sz w:val="28"/>
                <w:szCs w:val="26"/>
              </w:rPr>
              <w:t xml:space="preserve"> năm 20</w:t>
            </w:r>
            <w:r w:rsidR="00231BC8" w:rsidRPr="00557B00">
              <w:rPr>
                <w:i/>
                <w:color w:val="7030A0"/>
                <w:sz w:val="28"/>
                <w:szCs w:val="26"/>
              </w:rPr>
              <w:t>20</w:t>
            </w:r>
          </w:p>
        </w:tc>
      </w:tr>
    </w:tbl>
    <w:p w:rsidR="00281124" w:rsidRPr="00557B00" w:rsidRDefault="00281124" w:rsidP="00E204C1">
      <w:pPr>
        <w:jc w:val="both"/>
        <w:rPr>
          <w:b/>
          <w:bCs/>
          <w:color w:val="7030A0"/>
          <w:sz w:val="28"/>
          <w:szCs w:val="28"/>
          <w:lang w:val="nl-NL"/>
        </w:rPr>
      </w:pPr>
    </w:p>
    <w:p w:rsidR="0072153D" w:rsidRPr="00557B00" w:rsidRDefault="002E163C" w:rsidP="00E204C1">
      <w:pPr>
        <w:jc w:val="center"/>
        <w:rPr>
          <w:b/>
          <w:bCs/>
          <w:color w:val="7030A0"/>
          <w:sz w:val="28"/>
          <w:szCs w:val="28"/>
          <w:lang w:val="nl-NL"/>
        </w:rPr>
      </w:pPr>
      <w:r w:rsidRPr="00557B00">
        <w:rPr>
          <w:b/>
          <w:bCs/>
          <w:color w:val="7030A0"/>
          <w:sz w:val="28"/>
          <w:szCs w:val="28"/>
          <w:lang w:val="nl-NL"/>
        </w:rPr>
        <w:t>TỜ TRÌNH</w:t>
      </w:r>
    </w:p>
    <w:p w:rsidR="00390D92" w:rsidRPr="00557B00" w:rsidRDefault="0072153D" w:rsidP="00231BC8">
      <w:pPr>
        <w:jc w:val="center"/>
        <w:rPr>
          <w:b/>
          <w:color w:val="7030A0"/>
          <w:spacing w:val="-8"/>
          <w:sz w:val="28"/>
          <w:szCs w:val="28"/>
          <w:lang w:val="nl-NL"/>
        </w:rPr>
      </w:pPr>
      <w:r w:rsidRPr="00557B00">
        <w:rPr>
          <w:b/>
          <w:color w:val="7030A0"/>
          <w:spacing w:val="-8"/>
          <w:sz w:val="28"/>
          <w:szCs w:val="28"/>
          <w:lang w:val="nl-NL"/>
        </w:rPr>
        <w:t>V</w:t>
      </w:r>
      <w:r w:rsidR="006F55F2" w:rsidRPr="00557B00">
        <w:rPr>
          <w:b/>
          <w:color w:val="7030A0"/>
          <w:spacing w:val="-8"/>
          <w:sz w:val="28"/>
          <w:szCs w:val="28"/>
          <w:lang w:val="nl-NL"/>
        </w:rPr>
        <w:t>ề</w:t>
      </w:r>
      <w:r w:rsidR="00783902" w:rsidRPr="00557B00">
        <w:rPr>
          <w:b/>
          <w:color w:val="7030A0"/>
          <w:spacing w:val="-8"/>
          <w:sz w:val="28"/>
          <w:szCs w:val="28"/>
          <w:lang w:val="nl-NL"/>
        </w:rPr>
        <w:t xml:space="preserve"> </w:t>
      </w:r>
      <w:r w:rsidR="002E163C" w:rsidRPr="00557B00">
        <w:rPr>
          <w:b/>
          <w:color w:val="7030A0"/>
          <w:spacing w:val="-8"/>
          <w:sz w:val="28"/>
          <w:szCs w:val="28"/>
          <w:lang w:val="nl-NL"/>
        </w:rPr>
        <w:t xml:space="preserve">việc </w:t>
      </w:r>
      <w:r w:rsidR="00231BC8" w:rsidRPr="00557B00">
        <w:rPr>
          <w:b/>
          <w:color w:val="7030A0"/>
          <w:spacing w:val="-8"/>
          <w:sz w:val="28"/>
          <w:szCs w:val="28"/>
          <w:lang w:val="nl-NL"/>
        </w:rPr>
        <w:t>phê duyệt</w:t>
      </w:r>
      <w:r w:rsidR="00467EA8" w:rsidRPr="00557B00">
        <w:rPr>
          <w:b/>
          <w:color w:val="7030A0"/>
          <w:spacing w:val="-8"/>
          <w:sz w:val="28"/>
          <w:szCs w:val="28"/>
          <w:lang w:val="nl-NL"/>
        </w:rPr>
        <w:t xml:space="preserve"> </w:t>
      </w:r>
      <w:r w:rsidR="00CD5A6B" w:rsidRPr="00557B00">
        <w:rPr>
          <w:b/>
          <w:color w:val="7030A0"/>
          <w:spacing w:val="-8"/>
          <w:sz w:val="28"/>
          <w:szCs w:val="28"/>
          <w:lang w:val="nl-NL"/>
        </w:rPr>
        <w:t>c</w:t>
      </w:r>
      <w:r w:rsidR="005D3436" w:rsidRPr="00557B00">
        <w:rPr>
          <w:b/>
          <w:color w:val="7030A0"/>
          <w:spacing w:val="-8"/>
          <w:sz w:val="28"/>
          <w:szCs w:val="28"/>
          <w:lang w:val="nl-NL"/>
        </w:rPr>
        <w:t xml:space="preserve">hủ trương đầu tư </w:t>
      </w:r>
      <w:r w:rsidR="00231BC8" w:rsidRPr="00557B00">
        <w:rPr>
          <w:b/>
          <w:color w:val="7030A0"/>
          <w:spacing w:val="-8"/>
          <w:sz w:val="28"/>
          <w:szCs w:val="28"/>
          <w:lang w:val="nl-NL"/>
        </w:rPr>
        <w:t xml:space="preserve">các </w:t>
      </w:r>
      <w:r w:rsidR="002E392B" w:rsidRPr="00557B00">
        <w:rPr>
          <w:b/>
          <w:color w:val="7030A0"/>
          <w:spacing w:val="-8"/>
          <w:sz w:val="28"/>
          <w:szCs w:val="28"/>
          <w:lang w:val="nl-NL"/>
        </w:rPr>
        <w:t>dự án</w:t>
      </w:r>
      <w:r w:rsidR="00231BC8" w:rsidRPr="00557B00">
        <w:rPr>
          <w:b/>
          <w:color w:val="7030A0"/>
          <w:spacing w:val="-8"/>
          <w:sz w:val="28"/>
          <w:szCs w:val="28"/>
          <w:lang w:val="nl-NL"/>
        </w:rPr>
        <w:t xml:space="preserve"> khởi công năm 2021 </w:t>
      </w:r>
    </w:p>
    <w:p w:rsidR="004F46B8" w:rsidRPr="00557B00" w:rsidRDefault="00231BC8" w:rsidP="00231BC8">
      <w:pPr>
        <w:jc w:val="center"/>
        <w:rPr>
          <w:rFonts w:ascii="Times New Roman Bold" w:hAnsi="Times New Roman Bold"/>
          <w:b/>
          <w:color w:val="7030A0"/>
          <w:sz w:val="28"/>
          <w:szCs w:val="28"/>
          <w:lang w:val="nl-NL"/>
        </w:rPr>
      </w:pPr>
      <w:r w:rsidRPr="00557B00">
        <w:rPr>
          <w:b/>
          <w:color w:val="7030A0"/>
          <w:spacing w:val="-8"/>
          <w:sz w:val="28"/>
          <w:szCs w:val="28"/>
          <w:lang w:val="nl-NL"/>
        </w:rPr>
        <w:t>thuộc nguồn vốn cân đối ngân sách huyện</w:t>
      </w:r>
    </w:p>
    <w:p w:rsidR="00282EB2" w:rsidRPr="00557B00" w:rsidRDefault="00D441C5" w:rsidP="00282EB2">
      <w:pPr>
        <w:spacing w:before="60"/>
        <w:jc w:val="both"/>
        <w:rPr>
          <w:b/>
          <w:bCs/>
          <w:color w:val="7030A0"/>
          <w:sz w:val="28"/>
          <w:szCs w:val="28"/>
          <w:lang w:val="nl-NL"/>
        </w:rPr>
      </w:pPr>
      <w:r>
        <w:rPr>
          <w:b/>
          <w:bCs/>
          <w:noProof/>
          <w:color w:val="7030A0"/>
          <w:sz w:val="16"/>
          <w:szCs w:val="28"/>
        </w:rPr>
        <mc:AlternateContent>
          <mc:Choice Requires="wps">
            <w:drawing>
              <wp:anchor distT="0" distB="0" distL="114300" distR="114300" simplePos="0" relativeHeight="251658752" behindDoc="0" locked="0" layoutInCell="1" allowOverlap="1">
                <wp:simplePos x="0" y="0"/>
                <wp:positionH relativeFrom="column">
                  <wp:posOffset>1883410</wp:posOffset>
                </wp:positionH>
                <wp:positionV relativeFrom="paragraph">
                  <wp:posOffset>21590</wp:posOffset>
                </wp:positionV>
                <wp:extent cx="2017395" cy="0"/>
                <wp:effectExtent l="6985" t="12065" r="13970" b="6985"/>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1.7pt" to="307.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c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63pjSsgolJbG4qjJ/VqnjX97pDSVUvUnkeKb2cDeVnISN6lhI0zcMGu/6IZxJCD17FP&#10;p8Z2ARI6gE5RjvNNDn7yiMIhdOTxYTHFiA6+hBRDorHOf+a6Q8EosQTSEZgcn50PREgxhIR7lN4I&#10;KaPaUqG+xIvpZBoTnJaCBWcIc3a/q6RFRxLmJX6xKvDch1l9UCyCtZyw9dX2RMiLDZdLFfCgFKBz&#10;tS4D8WORLtbz9Twf5ZPZepSndT36tKny0WyTPU7rh7qq6uxnoJblRSsY4yqwG4Yzy/9O/OszuYzV&#10;bTxvbUjeo8d+AdnhH0lHLYN8l0HYaXbe2kFjmMcYfH07YeDv92Dfv/DVLwAAAP//AwBQSwMEFAAG&#10;AAgAAAAhAK8KJWLcAAAABwEAAA8AAABkcnMvZG93bnJldi54bWxMjsFOwkAURfcm/MPkkbghMKUl&#10;DdZOCVG7cyNq3D46z7ah86Z0Bqh+vSMbXd7cm3NPvhlNJ840uNayguUiAkFcWd1yreDttZyvQTiP&#10;rLGzTAq+yMGmmNzkmGl74Rc673wtAoRdhgoa7/tMSlc1ZNAtbE8cuk87GPQhDrXUA14C3HQyjqJU&#10;Gmw5PDTY00ND1WF3Mgpc+U7H8ntWzaKPpLYUHx+fn1Cp2+m4vQfhafR/Y/jVD+pQBKe9PbF2olMQ&#10;36VpmCpIViBCny5XCYj9Ncsil//9ix8AAAD//wMAUEsBAi0AFAAGAAgAAAAhALaDOJL+AAAA4QEA&#10;ABMAAAAAAAAAAAAAAAAAAAAAAFtDb250ZW50X1R5cGVzXS54bWxQSwECLQAUAAYACAAAACEAOP0h&#10;/9YAAACUAQAACwAAAAAAAAAAAAAAAAAvAQAAX3JlbHMvLnJlbHNQSwECLQAUAAYACAAAACEAYxnn&#10;MRMCAAApBAAADgAAAAAAAAAAAAAAAAAuAgAAZHJzL2Uyb0RvYy54bWxQSwECLQAUAAYACAAAACEA&#10;rwolYtwAAAAHAQAADwAAAAAAAAAAAAAAAABtBAAAZHJzL2Rvd25yZXYueG1sUEsFBgAAAAAEAAQA&#10;8wAAAHYFAAAAAA==&#10;"/>
            </w:pict>
          </mc:Fallback>
        </mc:AlternateContent>
      </w:r>
    </w:p>
    <w:p w:rsidR="0072153D" w:rsidRPr="00557B00" w:rsidRDefault="002E163C" w:rsidP="00282EB2">
      <w:pPr>
        <w:spacing w:before="60"/>
        <w:jc w:val="center"/>
        <w:rPr>
          <w:b/>
          <w:bCs/>
          <w:color w:val="7030A0"/>
          <w:sz w:val="28"/>
          <w:szCs w:val="28"/>
          <w:lang w:val="nl-NL"/>
        </w:rPr>
      </w:pPr>
      <w:r w:rsidRPr="00557B00">
        <w:rPr>
          <w:bCs/>
          <w:color w:val="7030A0"/>
          <w:sz w:val="28"/>
          <w:szCs w:val="28"/>
          <w:lang w:val="nl-NL"/>
        </w:rPr>
        <w:t>Kính gửi: H</w:t>
      </w:r>
      <w:r w:rsidR="00231BC8" w:rsidRPr="00557B00">
        <w:rPr>
          <w:bCs/>
          <w:color w:val="7030A0"/>
          <w:sz w:val="28"/>
          <w:szCs w:val="28"/>
          <w:lang w:val="nl-NL"/>
        </w:rPr>
        <w:t>ội đồng nhân dân</w:t>
      </w:r>
      <w:r w:rsidRPr="00557B00">
        <w:rPr>
          <w:bCs/>
          <w:color w:val="7030A0"/>
          <w:sz w:val="28"/>
          <w:szCs w:val="28"/>
          <w:lang w:val="nl-NL"/>
        </w:rPr>
        <w:t xml:space="preserve"> huyện</w:t>
      </w:r>
      <w:r w:rsidR="001915E1" w:rsidRPr="00557B00">
        <w:rPr>
          <w:bCs/>
          <w:color w:val="7030A0"/>
          <w:sz w:val="28"/>
          <w:szCs w:val="28"/>
          <w:lang w:val="nl-NL"/>
        </w:rPr>
        <w:t xml:space="preserve"> Tủa Chùa</w:t>
      </w:r>
      <w:r w:rsidR="00E204C1" w:rsidRPr="00557B00">
        <w:rPr>
          <w:bCs/>
          <w:color w:val="7030A0"/>
          <w:sz w:val="28"/>
          <w:szCs w:val="28"/>
          <w:lang w:val="nl-NL"/>
        </w:rPr>
        <w:t>.</w:t>
      </w:r>
    </w:p>
    <w:p w:rsidR="00E204C1" w:rsidRPr="00557B00" w:rsidRDefault="00E204C1" w:rsidP="00E204C1">
      <w:pPr>
        <w:spacing w:before="60"/>
        <w:ind w:firstLine="720"/>
        <w:jc w:val="both"/>
        <w:rPr>
          <w:bCs/>
          <w:color w:val="7030A0"/>
          <w:sz w:val="28"/>
          <w:szCs w:val="28"/>
          <w:lang w:val="nl-NL"/>
        </w:rPr>
      </w:pPr>
    </w:p>
    <w:p w:rsidR="008601C3" w:rsidRPr="00557B00" w:rsidRDefault="008601C3" w:rsidP="00E204C1">
      <w:pPr>
        <w:spacing w:before="60"/>
        <w:ind w:firstLine="720"/>
        <w:jc w:val="both"/>
        <w:rPr>
          <w:i/>
          <w:iCs/>
          <w:color w:val="7030A0"/>
          <w:sz w:val="28"/>
          <w:szCs w:val="28"/>
          <w:lang w:val="nl-NL"/>
        </w:rPr>
      </w:pPr>
      <w:r w:rsidRPr="00557B00">
        <w:rPr>
          <w:i/>
          <w:iCs/>
          <w:color w:val="7030A0"/>
          <w:sz w:val="28"/>
          <w:szCs w:val="28"/>
          <w:lang w:val="nl-NL"/>
        </w:rPr>
        <w:t>Căn cứ Luật Tổ chức Chính quyền địa phương ngày 19/6/2015; Luật sửa đổi, bổ sung một số điều của Luật Tổ chức Chính phủ và Luật Tổ chức chính quyền địa phương ngày 22/11/2019;</w:t>
      </w:r>
    </w:p>
    <w:p w:rsidR="008601C3" w:rsidRPr="00557B00" w:rsidRDefault="008601C3" w:rsidP="008601C3">
      <w:pPr>
        <w:spacing w:before="60"/>
        <w:ind w:firstLine="720"/>
        <w:jc w:val="both"/>
        <w:rPr>
          <w:i/>
          <w:iCs/>
          <w:color w:val="7030A0"/>
          <w:sz w:val="28"/>
          <w:szCs w:val="28"/>
          <w:lang w:val="nl-NL"/>
        </w:rPr>
      </w:pPr>
      <w:r w:rsidRPr="00557B00">
        <w:rPr>
          <w:i/>
          <w:iCs/>
          <w:color w:val="7030A0"/>
          <w:sz w:val="28"/>
          <w:szCs w:val="28"/>
          <w:lang w:val="nl-NL"/>
        </w:rPr>
        <w:t>Căn cứ Luật Đầu tư công ngày 13/6/2019;</w:t>
      </w:r>
    </w:p>
    <w:p w:rsidR="008601C3" w:rsidRPr="00557B00" w:rsidRDefault="008601C3" w:rsidP="008601C3">
      <w:pPr>
        <w:spacing w:before="60"/>
        <w:ind w:firstLine="720"/>
        <w:jc w:val="both"/>
        <w:rPr>
          <w:i/>
          <w:iCs/>
          <w:color w:val="7030A0"/>
          <w:sz w:val="28"/>
          <w:szCs w:val="28"/>
          <w:lang w:val="nl-NL"/>
        </w:rPr>
      </w:pPr>
      <w:r w:rsidRPr="00557B00">
        <w:rPr>
          <w:i/>
          <w:iCs/>
          <w:color w:val="7030A0"/>
          <w:sz w:val="28"/>
          <w:szCs w:val="28"/>
          <w:lang w:val="nl-NL"/>
        </w:rPr>
        <w:t>Căn cứ Luật Xây dựng ngày 18/6/2014;</w:t>
      </w:r>
    </w:p>
    <w:p w:rsidR="008601C3" w:rsidRPr="00557B00" w:rsidRDefault="008601C3" w:rsidP="008601C3">
      <w:pPr>
        <w:spacing w:before="60"/>
        <w:ind w:firstLine="720"/>
        <w:jc w:val="both"/>
        <w:rPr>
          <w:i/>
          <w:iCs/>
          <w:color w:val="7030A0"/>
          <w:sz w:val="28"/>
          <w:szCs w:val="28"/>
          <w:lang w:val="nl-NL"/>
        </w:rPr>
      </w:pPr>
      <w:r w:rsidRPr="00557B00">
        <w:rPr>
          <w:i/>
          <w:iCs/>
          <w:color w:val="7030A0"/>
          <w:sz w:val="28"/>
          <w:szCs w:val="28"/>
          <w:lang w:val="nl-NL"/>
        </w:rPr>
        <w:t>Căn cứ Nghị định số 40/2020/NĐ-CP ngày 06/4/2020 của Chính phủ Quy định chi tiết thi hành một số điều của Luật Đầu tư công;</w:t>
      </w:r>
    </w:p>
    <w:p w:rsidR="008601C3" w:rsidRPr="00557B00" w:rsidRDefault="008601C3" w:rsidP="008601C3">
      <w:pPr>
        <w:spacing w:before="60"/>
        <w:ind w:firstLine="720"/>
        <w:jc w:val="both"/>
        <w:rPr>
          <w:i/>
          <w:iCs/>
          <w:color w:val="7030A0"/>
          <w:sz w:val="28"/>
          <w:szCs w:val="28"/>
          <w:lang w:val="nl-NL"/>
        </w:rPr>
      </w:pPr>
      <w:r w:rsidRPr="00557B00">
        <w:rPr>
          <w:i/>
          <w:iCs/>
          <w:color w:val="7030A0"/>
          <w:sz w:val="28"/>
          <w:szCs w:val="28"/>
          <w:lang w:val="nl-NL"/>
        </w:rPr>
        <w:t>Căn cứ Thông báo số 22-TB/HU ngày 03/9/2020 của Ban Thường vụ Huyện ủy về việc cho chủ trương phê duyệt danh mục các dự án dự kiến đầu tư mới năm 2021 thuộc nguồn vốn cân đối ngân sách huyện và nguồn vốn sự nghiệp giáo dục;</w:t>
      </w:r>
    </w:p>
    <w:p w:rsidR="008601C3" w:rsidRPr="00557B00" w:rsidRDefault="008601C3" w:rsidP="008601C3">
      <w:pPr>
        <w:spacing w:before="60"/>
        <w:ind w:firstLine="720"/>
        <w:jc w:val="both"/>
        <w:rPr>
          <w:i/>
          <w:iCs/>
          <w:color w:val="7030A0"/>
          <w:sz w:val="28"/>
          <w:szCs w:val="28"/>
          <w:lang w:val="nl-NL"/>
        </w:rPr>
      </w:pPr>
      <w:r w:rsidRPr="00557B00">
        <w:rPr>
          <w:i/>
          <w:iCs/>
          <w:color w:val="7030A0"/>
          <w:sz w:val="28"/>
          <w:szCs w:val="28"/>
          <w:lang w:val="nl-NL"/>
        </w:rPr>
        <w:t>Căn cứ Nghị quyết số 23/NQ-HĐND ngày 18/9/2020 của HĐND huyện về việc thông qua danh mục các dự án đầu tư dự kiến khởi công mới năm 2021 thuộc nguồn vốn cân đối ngân sách huyện.</w:t>
      </w:r>
    </w:p>
    <w:p w:rsidR="008601C3" w:rsidRPr="00557B00" w:rsidRDefault="008601C3" w:rsidP="008601C3">
      <w:pPr>
        <w:spacing w:before="60"/>
        <w:ind w:firstLine="720"/>
        <w:jc w:val="both"/>
        <w:rPr>
          <w:i/>
          <w:iCs/>
          <w:color w:val="7030A0"/>
          <w:sz w:val="28"/>
          <w:szCs w:val="28"/>
          <w:lang w:val="nl-NL"/>
        </w:rPr>
      </w:pPr>
      <w:r w:rsidRPr="00557B00">
        <w:rPr>
          <w:i/>
          <w:iCs/>
          <w:color w:val="7030A0"/>
          <w:sz w:val="28"/>
          <w:szCs w:val="28"/>
          <w:lang w:val="nl-NL"/>
        </w:rPr>
        <w:t>Căn cứ Quyết định số 1793/QĐ-UBND ngày 28/9/2020 của UBD huyện Tủa Chùa về việc nhiệm vụ chủ đầu tư các dự án khởi công mới năm 2021 thuộc nguồn vốn cân đối ngân sách huyện và nguồn vốn sự nghiệp giáo dục.</w:t>
      </w:r>
    </w:p>
    <w:p w:rsidR="006E38F0" w:rsidRPr="00557B00" w:rsidRDefault="002E163C" w:rsidP="008601C3">
      <w:pPr>
        <w:spacing w:before="60"/>
        <w:ind w:firstLine="720"/>
        <w:jc w:val="both"/>
        <w:rPr>
          <w:i/>
          <w:color w:val="7030A0"/>
          <w:sz w:val="28"/>
          <w:szCs w:val="28"/>
          <w:lang w:val="nl-NL"/>
        </w:rPr>
      </w:pPr>
      <w:r w:rsidRPr="00557B00">
        <w:rPr>
          <w:i/>
          <w:color w:val="7030A0"/>
          <w:sz w:val="28"/>
          <w:szCs w:val="28"/>
          <w:lang w:val="nl-NL"/>
        </w:rPr>
        <w:t xml:space="preserve">Sau khi xem xét đề nghị của </w:t>
      </w:r>
      <w:r w:rsidR="008C4835" w:rsidRPr="00557B00">
        <w:rPr>
          <w:i/>
          <w:color w:val="7030A0"/>
          <w:sz w:val="28"/>
          <w:szCs w:val="28"/>
          <w:lang w:val="nl-NL"/>
        </w:rPr>
        <w:t xml:space="preserve">Phòng Nông nghiệp và PTNT huyện tại Tờ trình số 97/TTr-NN </w:t>
      </w:r>
      <w:r w:rsidR="002E5F04" w:rsidRPr="00557B00">
        <w:rPr>
          <w:i/>
          <w:color w:val="7030A0"/>
          <w:sz w:val="28"/>
          <w:szCs w:val="28"/>
          <w:lang w:val="nl-NL"/>
        </w:rPr>
        <w:t>ngày 19/10/2020 và</w:t>
      </w:r>
      <w:r w:rsidR="008C4835" w:rsidRPr="00557B00">
        <w:rPr>
          <w:i/>
          <w:color w:val="7030A0"/>
          <w:sz w:val="28"/>
          <w:szCs w:val="28"/>
          <w:lang w:val="nl-NL"/>
        </w:rPr>
        <w:t xml:space="preserve"> </w:t>
      </w:r>
      <w:r w:rsidRPr="00557B00">
        <w:rPr>
          <w:i/>
          <w:color w:val="7030A0"/>
          <w:sz w:val="28"/>
          <w:szCs w:val="28"/>
          <w:lang w:val="nl-NL"/>
        </w:rPr>
        <w:t>Ban Quản lý d</w:t>
      </w:r>
      <w:r w:rsidR="00A70C01" w:rsidRPr="00557B00">
        <w:rPr>
          <w:i/>
          <w:color w:val="7030A0"/>
          <w:sz w:val="28"/>
          <w:szCs w:val="28"/>
          <w:lang w:val="nl-NL"/>
        </w:rPr>
        <w:t xml:space="preserve">ự án </w:t>
      </w:r>
      <w:r w:rsidR="007153E3" w:rsidRPr="00557B00">
        <w:rPr>
          <w:i/>
          <w:color w:val="7030A0"/>
          <w:sz w:val="28"/>
          <w:szCs w:val="28"/>
          <w:lang w:val="nl-NL"/>
        </w:rPr>
        <w:t xml:space="preserve">các công trình </w:t>
      </w:r>
      <w:r w:rsidR="00A70C01" w:rsidRPr="00557B00">
        <w:rPr>
          <w:i/>
          <w:color w:val="7030A0"/>
          <w:sz w:val="28"/>
          <w:szCs w:val="28"/>
          <w:lang w:val="nl-NL"/>
        </w:rPr>
        <w:t xml:space="preserve">huyện tại </w:t>
      </w:r>
      <w:r w:rsidR="008C4835" w:rsidRPr="00557B00">
        <w:rPr>
          <w:i/>
          <w:color w:val="7030A0"/>
          <w:sz w:val="28"/>
          <w:szCs w:val="28"/>
          <w:lang w:val="nl-NL"/>
        </w:rPr>
        <w:t xml:space="preserve">các </w:t>
      </w:r>
      <w:r w:rsidR="00A70C01" w:rsidRPr="00557B00">
        <w:rPr>
          <w:i/>
          <w:color w:val="7030A0"/>
          <w:sz w:val="28"/>
          <w:szCs w:val="28"/>
          <w:lang w:val="nl-NL"/>
        </w:rPr>
        <w:t>Tờ trình</w:t>
      </w:r>
      <w:r w:rsidR="00390D92" w:rsidRPr="00557B00">
        <w:rPr>
          <w:i/>
          <w:color w:val="7030A0"/>
          <w:sz w:val="28"/>
          <w:szCs w:val="28"/>
          <w:lang w:val="nl-NL"/>
        </w:rPr>
        <w:t xml:space="preserve"> s</w:t>
      </w:r>
      <w:r w:rsidR="00A70C01" w:rsidRPr="00557B00">
        <w:rPr>
          <w:i/>
          <w:color w:val="7030A0"/>
          <w:sz w:val="28"/>
          <w:szCs w:val="28"/>
          <w:lang w:val="nl-NL"/>
        </w:rPr>
        <w:t xml:space="preserve">ố </w:t>
      </w:r>
      <w:r w:rsidR="008E3052" w:rsidRPr="00557B00">
        <w:rPr>
          <w:i/>
          <w:color w:val="7030A0"/>
          <w:sz w:val="28"/>
          <w:szCs w:val="28"/>
          <w:lang w:val="nl-NL"/>
        </w:rPr>
        <w:t>51</w:t>
      </w:r>
      <w:r w:rsidR="002E5F04" w:rsidRPr="00557B00">
        <w:rPr>
          <w:i/>
          <w:color w:val="7030A0"/>
          <w:sz w:val="28"/>
          <w:szCs w:val="28"/>
          <w:lang w:val="nl-NL"/>
        </w:rPr>
        <w:t>/TTr-BQLDA ngày 19/10/2020</w:t>
      </w:r>
      <w:r w:rsidR="008E3052" w:rsidRPr="00557B00">
        <w:rPr>
          <w:i/>
          <w:color w:val="7030A0"/>
          <w:sz w:val="28"/>
          <w:szCs w:val="28"/>
          <w:lang w:val="nl-NL"/>
        </w:rPr>
        <w:t xml:space="preserve">; </w:t>
      </w:r>
      <w:r w:rsidR="002E5F04" w:rsidRPr="00557B00">
        <w:rPr>
          <w:i/>
          <w:color w:val="7030A0"/>
          <w:sz w:val="28"/>
          <w:szCs w:val="28"/>
          <w:lang w:val="nl-NL"/>
        </w:rPr>
        <w:t>số</w:t>
      </w:r>
      <w:r w:rsidR="00390D92" w:rsidRPr="00557B00">
        <w:rPr>
          <w:i/>
          <w:color w:val="7030A0"/>
          <w:sz w:val="28"/>
          <w:szCs w:val="28"/>
          <w:lang w:val="nl-NL"/>
        </w:rPr>
        <w:t>:</w:t>
      </w:r>
      <w:r w:rsidR="002E5F04" w:rsidRPr="00557B00">
        <w:rPr>
          <w:i/>
          <w:color w:val="7030A0"/>
          <w:sz w:val="28"/>
          <w:szCs w:val="28"/>
          <w:lang w:val="nl-NL"/>
        </w:rPr>
        <w:t xml:space="preserve"> </w:t>
      </w:r>
      <w:r w:rsidR="005E1263" w:rsidRPr="00557B00">
        <w:rPr>
          <w:i/>
          <w:color w:val="7030A0"/>
          <w:sz w:val="28"/>
          <w:szCs w:val="28"/>
          <w:lang w:val="nl-NL"/>
        </w:rPr>
        <w:t>52</w:t>
      </w:r>
      <w:r w:rsidR="00390D92" w:rsidRPr="00557B00">
        <w:rPr>
          <w:i/>
          <w:color w:val="7030A0"/>
          <w:sz w:val="28"/>
          <w:szCs w:val="28"/>
          <w:lang w:val="nl-NL"/>
        </w:rPr>
        <w:t>,</w:t>
      </w:r>
      <w:r w:rsidR="006E38F0" w:rsidRPr="00557B00">
        <w:rPr>
          <w:i/>
          <w:color w:val="7030A0"/>
          <w:sz w:val="28"/>
          <w:szCs w:val="28"/>
          <w:lang w:val="nl-NL"/>
        </w:rPr>
        <w:t xml:space="preserve"> </w:t>
      </w:r>
      <w:r w:rsidR="007153E3" w:rsidRPr="00557B00">
        <w:rPr>
          <w:i/>
          <w:color w:val="7030A0"/>
          <w:sz w:val="28"/>
          <w:szCs w:val="28"/>
          <w:lang w:val="nl-NL"/>
        </w:rPr>
        <w:t>53</w:t>
      </w:r>
      <w:r w:rsidR="00390D92" w:rsidRPr="00557B00">
        <w:rPr>
          <w:i/>
          <w:color w:val="7030A0"/>
          <w:sz w:val="28"/>
          <w:szCs w:val="28"/>
          <w:lang w:val="nl-NL"/>
        </w:rPr>
        <w:t>,</w:t>
      </w:r>
      <w:r w:rsidR="006E38F0" w:rsidRPr="00557B00">
        <w:rPr>
          <w:i/>
          <w:color w:val="7030A0"/>
          <w:sz w:val="28"/>
          <w:szCs w:val="28"/>
          <w:lang w:val="nl-NL"/>
        </w:rPr>
        <w:t xml:space="preserve"> </w:t>
      </w:r>
      <w:r w:rsidR="00390D92" w:rsidRPr="00557B00">
        <w:rPr>
          <w:i/>
          <w:color w:val="7030A0"/>
          <w:sz w:val="28"/>
          <w:szCs w:val="28"/>
          <w:lang w:val="nl-NL"/>
        </w:rPr>
        <w:t>54,</w:t>
      </w:r>
      <w:r w:rsidR="006E38F0" w:rsidRPr="00557B00">
        <w:rPr>
          <w:i/>
          <w:color w:val="7030A0"/>
          <w:sz w:val="28"/>
          <w:szCs w:val="28"/>
          <w:lang w:val="nl-NL"/>
        </w:rPr>
        <w:t xml:space="preserve"> </w:t>
      </w:r>
      <w:r w:rsidR="00390D92" w:rsidRPr="00557B00">
        <w:rPr>
          <w:i/>
          <w:color w:val="7030A0"/>
          <w:sz w:val="28"/>
          <w:szCs w:val="28"/>
          <w:lang w:val="nl-NL"/>
        </w:rPr>
        <w:t>55 và</w:t>
      </w:r>
      <w:r w:rsidR="006E38F0" w:rsidRPr="00557B00">
        <w:rPr>
          <w:i/>
          <w:color w:val="7030A0"/>
          <w:sz w:val="28"/>
          <w:szCs w:val="28"/>
          <w:lang w:val="nl-NL"/>
        </w:rPr>
        <w:t xml:space="preserve"> </w:t>
      </w:r>
      <w:r w:rsidR="008E3052" w:rsidRPr="00557B00">
        <w:rPr>
          <w:i/>
          <w:color w:val="7030A0"/>
          <w:sz w:val="28"/>
          <w:szCs w:val="28"/>
          <w:lang w:val="nl-NL"/>
        </w:rPr>
        <w:t>56</w:t>
      </w:r>
      <w:r w:rsidR="00A70C01" w:rsidRPr="00557B00">
        <w:rPr>
          <w:i/>
          <w:color w:val="7030A0"/>
          <w:sz w:val="28"/>
          <w:szCs w:val="28"/>
          <w:lang w:val="nl-NL"/>
        </w:rPr>
        <w:t>/TTr-</w:t>
      </w:r>
      <w:r w:rsidR="007153E3" w:rsidRPr="00557B00">
        <w:rPr>
          <w:i/>
          <w:color w:val="7030A0"/>
          <w:sz w:val="28"/>
          <w:szCs w:val="28"/>
          <w:lang w:val="nl-NL"/>
        </w:rPr>
        <w:t>B</w:t>
      </w:r>
      <w:r w:rsidR="00A70C01" w:rsidRPr="00557B00">
        <w:rPr>
          <w:i/>
          <w:color w:val="7030A0"/>
          <w:sz w:val="28"/>
          <w:szCs w:val="28"/>
          <w:lang w:val="nl-NL"/>
        </w:rPr>
        <w:t xml:space="preserve">QLDA ngày </w:t>
      </w:r>
      <w:r w:rsidR="003C2016" w:rsidRPr="00557B00">
        <w:rPr>
          <w:i/>
          <w:color w:val="7030A0"/>
          <w:sz w:val="28"/>
          <w:szCs w:val="28"/>
          <w:lang w:val="nl-NL"/>
        </w:rPr>
        <w:t>20</w:t>
      </w:r>
      <w:r w:rsidR="00C0459F" w:rsidRPr="00557B00">
        <w:rPr>
          <w:i/>
          <w:color w:val="7030A0"/>
          <w:sz w:val="28"/>
          <w:szCs w:val="28"/>
          <w:lang w:val="nl-NL"/>
        </w:rPr>
        <w:t>/</w:t>
      </w:r>
      <w:r w:rsidR="003C2016" w:rsidRPr="00557B00">
        <w:rPr>
          <w:i/>
          <w:color w:val="7030A0"/>
          <w:sz w:val="28"/>
          <w:szCs w:val="28"/>
          <w:lang w:val="nl-NL"/>
        </w:rPr>
        <w:t>10</w:t>
      </w:r>
      <w:r w:rsidR="00C0459F" w:rsidRPr="00557B00">
        <w:rPr>
          <w:i/>
          <w:color w:val="7030A0"/>
          <w:sz w:val="28"/>
          <w:szCs w:val="28"/>
          <w:lang w:val="nl-NL"/>
        </w:rPr>
        <w:t>/20</w:t>
      </w:r>
      <w:r w:rsidR="008C4835" w:rsidRPr="00557B00">
        <w:rPr>
          <w:i/>
          <w:color w:val="7030A0"/>
          <w:sz w:val="28"/>
          <w:szCs w:val="28"/>
          <w:lang w:val="nl-NL"/>
        </w:rPr>
        <w:t>20</w:t>
      </w:r>
      <w:r w:rsidR="006E38F0" w:rsidRPr="00557B00">
        <w:rPr>
          <w:i/>
          <w:color w:val="7030A0"/>
          <w:sz w:val="28"/>
          <w:szCs w:val="28"/>
          <w:lang w:val="nl-NL"/>
        </w:rPr>
        <w:t>; Ý</w:t>
      </w:r>
      <w:r w:rsidRPr="00557B00">
        <w:rPr>
          <w:i/>
          <w:color w:val="7030A0"/>
          <w:sz w:val="28"/>
          <w:szCs w:val="28"/>
          <w:lang w:val="nl-NL"/>
        </w:rPr>
        <w:t xml:space="preserve"> kiến thẩm định của </w:t>
      </w:r>
      <w:r w:rsidR="00935C60" w:rsidRPr="00557B00">
        <w:rPr>
          <w:i/>
          <w:color w:val="7030A0"/>
          <w:spacing w:val="-6"/>
          <w:sz w:val="28"/>
          <w:szCs w:val="28"/>
          <w:lang w:val="nl-NL"/>
        </w:rPr>
        <w:t xml:space="preserve">Phòng Tài chính </w:t>
      </w:r>
      <w:r w:rsidR="00A70C01" w:rsidRPr="00557B00">
        <w:rPr>
          <w:i/>
          <w:color w:val="7030A0"/>
          <w:spacing w:val="-6"/>
          <w:sz w:val="28"/>
          <w:szCs w:val="28"/>
          <w:lang w:val="nl-NL"/>
        </w:rPr>
        <w:t>-</w:t>
      </w:r>
      <w:r w:rsidR="00935C60" w:rsidRPr="00557B00">
        <w:rPr>
          <w:i/>
          <w:color w:val="7030A0"/>
          <w:spacing w:val="-6"/>
          <w:sz w:val="28"/>
          <w:szCs w:val="28"/>
          <w:lang w:val="nl-NL"/>
        </w:rPr>
        <w:t xml:space="preserve"> Kế hoạch huyện tại</w:t>
      </w:r>
      <w:r w:rsidR="002469AA" w:rsidRPr="00557B00">
        <w:rPr>
          <w:i/>
          <w:color w:val="7030A0"/>
          <w:sz w:val="28"/>
          <w:szCs w:val="28"/>
          <w:lang w:val="nl-NL"/>
        </w:rPr>
        <w:t xml:space="preserve"> </w:t>
      </w:r>
      <w:r w:rsidR="008C4835" w:rsidRPr="00557B00">
        <w:rPr>
          <w:i/>
          <w:color w:val="7030A0"/>
          <w:sz w:val="28"/>
          <w:szCs w:val="28"/>
          <w:lang w:val="nl-NL"/>
        </w:rPr>
        <w:t xml:space="preserve">các </w:t>
      </w:r>
      <w:r w:rsidR="002469AA" w:rsidRPr="00557B00">
        <w:rPr>
          <w:i/>
          <w:color w:val="7030A0"/>
          <w:sz w:val="28"/>
          <w:szCs w:val="28"/>
          <w:lang w:val="nl-NL"/>
        </w:rPr>
        <w:t>Báo cáo</w:t>
      </w:r>
      <w:r w:rsidR="00390D92" w:rsidRPr="00557B00">
        <w:rPr>
          <w:i/>
          <w:color w:val="7030A0"/>
          <w:sz w:val="28"/>
          <w:szCs w:val="28"/>
          <w:lang w:val="nl-NL"/>
        </w:rPr>
        <w:t xml:space="preserve"> s</w:t>
      </w:r>
      <w:r w:rsidR="002469AA" w:rsidRPr="00557B00">
        <w:rPr>
          <w:i/>
          <w:color w:val="7030A0"/>
          <w:sz w:val="28"/>
          <w:szCs w:val="28"/>
          <w:lang w:val="nl-NL"/>
        </w:rPr>
        <w:t>ố</w:t>
      </w:r>
      <w:r w:rsidR="00390D92" w:rsidRPr="00557B00">
        <w:rPr>
          <w:i/>
          <w:color w:val="7030A0"/>
          <w:sz w:val="28"/>
          <w:szCs w:val="28"/>
          <w:lang w:val="nl-NL"/>
        </w:rPr>
        <w:t>:</w:t>
      </w:r>
      <w:r w:rsidR="002469AA" w:rsidRPr="00557B00">
        <w:rPr>
          <w:i/>
          <w:color w:val="7030A0"/>
          <w:sz w:val="28"/>
          <w:szCs w:val="28"/>
          <w:lang w:val="nl-NL"/>
        </w:rPr>
        <w:t xml:space="preserve"> </w:t>
      </w:r>
      <w:r w:rsidR="00390D92" w:rsidRPr="00557B00">
        <w:rPr>
          <w:i/>
          <w:color w:val="7030A0"/>
          <w:sz w:val="28"/>
          <w:szCs w:val="28"/>
          <w:lang w:val="nl-NL"/>
        </w:rPr>
        <w:t>314, 315,</w:t>
      </w:r>
      <w:r w:rsidR="004D43BB" w:rsidRPr="00557B00">
        <w:rPr>
          <w:i/>
          <w:color w:val="7030A0"/>
          <w:sz w:val="28"/>
          <w:szCs w:val="28"/>
          <w:lang w:val="nl-NL"/>
        </w:rPr>
        <w:t xml:space="preserve"> </w:t>
      </w:r>
      <w:r w:rsidR="00390D92" w:rsidRPr="00557B00">
        <w:rPr>
          <w:i/>
          <w:color w:val="7030A0"/>
          <w:sz w:val="28"/>
          <w:szCs w:val="28"/>
          <w:lang w:val="nl-NL"/>
        </w:rPr>
        <w:t>316,</w:t>
      </w:r>
      <w:r w:rsidR="005E1263" w:rsidRPr="00557B00">
        <w:rPr>
          <w:i/>
          <w:color w:val="7030A0"/>
          <w:sz w:val="28"/>
          <w:szCs w:val="28"/>
          <w:lang w:val="nl-NL"/>
        </w:rPr>
        <w:t xml:space="preserve"> </w:t>
      </w:r>
      <w:r w:rsidR="00390D92" w:rsidRPr="00557B00">
        <w:rPr>
          <w:i/>
          <w:color w:val="7030A0"/>
          <w:sz w:val="28"/>
          <w:szCs w:val="28"/>
          <w:lang w:val="nl-NL"/>
        </w:rPr>
        <w:t>317, 318,</w:t>
      </w:r>
      <w:r w:rsidR="008E3052" w:rsidRPr="00557B00">
        <w:rPr>
          <w:i/>
          <w:color w:val="7030A0"/>
          <w:sz w:val="28"/>
          <w:szCs w:val="28"/>
          <w:lang w:val="nl-NL"/>
        </w:rPr>
        <w:t xml:space="preserve"> </w:t>
      </w:r>
      <w:r w:rsidR="00390D92" w:rsidRPr="00557B00">
        <w:rPr>
          <w:i/>
          <w:color w:val="7030A0"/>
          <w:sz w:val="28"/>
          <w:szCs w:val="28"/>
          <w:lang w:val="nl-NL"/>
        </w:rPr>
        <w:t>319,</w:t>
      </w:r>
      <w:r w:rsidR="003C2016" w:rsidRPr="00557B00">
        <w:rPr>
          <w:i/>
          <w:color w:val="7030A0"/>
          <w:sz w:val="28"/>
          <w:szCs w:val="28"/>
          <w:lang w:val="nl-NL"/>
        </w:rPr>
        <w:t xml:space="preserve"> 320</w:t>
      </w:r>
      <w:r w:rsidR="00783902" w:rsidRPr="00557B00">
        <w:rPr>
          <w:i/>
          <w:color w:val="7030A0"/>
          <w:sz w:val="28"/>
          <w:szCs w:val="28"/>
          <w:lang w:val="nl-NL"/>
        </w:rPr>
        <w:t xml:space="preserve">/BCTĐ-TCKH ngày </w:t>
      </w:r>
      <w:r w:rsidR="003C2016" w:rsidRPr="00557B00">
        <w:rPr>
          <w:i/>
          <w:color w:val="7030A0"/>
          <w:sz w:val="28"/>
          <w:szCs w:val="28"/>
          <w:lang w:val="nl-NL"/>
        </w:rPr>
        <w:t>30</w:t>
      </w:r>
      <w:r w:rsidR="002469AA" w:rsidRPr="00557B00">
        <w:rPr>
          <w:i/>
          <w:color w:val="7030A0"/>
          <w:sz w:val="28"/>
          <w:szCs w:val="28"/>
          <w:lang w:val="nl-NL"/>
        </w:rPr>
        <w:t>/</w:t>
      </w:r>
      <w:r w:rsidR="003C2016" w:rsidRPr="00557B00">
        <w:rPr>
          <w:i/>
          <w:color w:val="7030A0"/>
          <w:sz w:val="28"/>
          <w:szCs w:val="28"/>
          <w:lang w:val="nl-NL"/>
        </w:rPr>
        <w:t>10</w:t>
      </w:r>
      <w:r w:rsidR="002469AA" w:rsidRPr="00557B00">
        <w:rPr>
          <w:i/>
          <w:color w:val="7030A0"/>
          <w:sz w:val="28"/>
          <w:szCs w:val="28"/>
          <w:lang w:val="nl-NL"/>
        </w:rPr>
        <w:t>/20</w:t>
      </w:r>
      <w:r w:rsidR="008C4835" w:rsidRPr="00557B00">
        <w:rPr>
          <w:i/>
          <w:color w:val="7030A0"/>
          <w:sz w:val="28"/>
          <w:szCs w:val="28"/>
          <w:lang w:val="nl-NL"/>
        </w:rPr>
        <w:t>20</w:t>
      </w:r>
      <w:r w:rsidR="006E38F0" w:rsidRPr="00557B00">
        <w:rPr>
          <w:i/>
          <w:color w:val="7030A0"/>
          <w:sz w:val="28"/>
          <w:szCs w:val="28"/>
          <w:lang w:val="nl-NL"/>
        </w:rPr>
        <w:t>.</w:t>
      </w:r>
    </w:p>
    <w:p w:rsidR="002469AA" w:rsidRPr="00557B00" w:rsidRDefault="002E163C" w:rsidP="008601C3">
      <w:pPr>
        <w:spacing w:before="60"/>
        <w:ind w:firstLine="720"/>
        <w:jc w:val="both"/>
        <w:rPr>
          <w:color w:val="7030A0"/>
          <w:sz w:val="28"/>
          <w:szCs w:val="28"/>
          <w:lang w:val="nl-NL"/>
        </w:rPr>
      </w:pPr>
      <w:r w:rsidRPr="00557B00">
        <w:rPr>
          <w:color w:val="7030A0"/>
          <w:sz w:val="28"/>
          <w:szCs w:val="28"/>
          <w:lang w:val="nl-NL"/>
        </w:rPr>
        <w:t xml:space="preserve"> UBND huyện Tủa Chùa </w:t>
      </w:r>
      <w:r w:rsidR="00390D92" w:rsidRPr="00557B00">
        <w:rPr>
          <w:color w:val="7030A0"/>
          <w:sz w:val="28"/>
          <w:szCs w:val="28"/>
          <w:lang w:val="nl-NL"/>
        </w:rPr>
        <w:t xml:space="preserve">lập Tờ trình kính trình </w:t>
      </w:r>
      <w:r w:rsidRPr="00557B00">
        <w:rPr>
          <w:color w:val="7030A0"/>
          <w:sz w:val="28"/>
          <w:szCs w:val="28"/>
          <w:lang w:val="nl-NL"/>
        </w:rPr>
        <w:t xml:space="preserve">HĐND huyện xem xét </w:t>
      </w:r>
      <w:r w:rsidR="00390D92" w:rsidRPr="00557B00">
        <w:rPr>
          <w:color w:val="7030A0"/>
          <w:sz w:val="28"/>
          <w:szCs w:val="28"/>
          <w:lang w:val="nl-NL"/>
        </w:rPr>
        <w:t>quyết định</w:t>
      </w:r>
      <w:r w:rsidRPr="00557B00">
        <w:rPr>
          <w:color w:val="7030A0"/>
          <w:sz w:val="28"/>
          <w:szCs w:val="28"/>
          <w:lang w:val="nl-NL"/>
        </w:rPr>
        <w:t xml:space="preserve"> chủ trương đầu tư </w:t>
      </w:r>
      <w:r w:rsidR="00B4170E" w:rsidRPr="00557B00">
        <w:rPr>
          <w:color w:val="7030A0"/>
          <w:sz w:val="28"/>
          <w:szCs w:val="28"/>
          <w:lang w:val="nl-NL"/>
        </w:rPr>
        <w:t xml:space="preserve">các </w:t>
      </w:r>
      <w:r w:rsidRPr="00557B00">
        <w:rPr>
          <w:color w:val="7030A0"/>
          <w:spacing w:val="-2"/>
          <w:sz w:val="28"/>
          <w:szCs w:val="28"/>
          <w:lang w:val="nl-NL"/>
        </w:rPr>
        <w:t>dự án</w:t>
      </w:r>
      <w:r w:rsidR="00B4170E" w:rsidRPr="00557B00">
        <w:rPr>
          <w:color w:val="7030A0"/>
          <w:spacing w:val="-2"/>
          <w:sz w:val="28"/>
          <w:szCs w:val="28"/>
          <w:lang w:val="nl-NL"/>
        </w:rPr>
        <w:t xml:space="preserve"> khởi công mới năm 2021 thuộc nguồn vốn cân đối ngân sách huyện</w:t>
      </w:r>
      <w:r w:rsidR="00313BA5" w:rsidRPr="00557B00">
        <w:rPr>
          <w:color w:val="7030A0"/>
          <w:spacing w:val="-2"/>
          <w:sz w:val="28"/>
          <w:szCs w:val="28"/>
          <w:lang w:val="nl-NL"/>
        </w:rPr>
        <w:t xml:space="preserve"> với các nội dung</w:t>
      </w:r>
      <w:r w:rsidRPr="00557B00">
        <w:rPr>
          <w:color w:val="7030A0"/>
          <w:spacing w:val="-2"/>
          <w:sz w:val="28"/>
          <w:szCs w:val="28"/>
          <w:lang w:val="nl-NL"/>
        </w:rPr>
        <w:t xml:space="preserve"> như sau</w:t>
      </w:r>
      <w:r w:rsidRPr="00557B00">
        <w:rPr>
          <w:color w:val="7030A0"/>
          <w:sz w:val="28"/>
          <w:szCs w:val="28"/>
          <w:lang w:val="nl-NL"/>
        </w:rPr>
        <w:t>:</w:t>
      </w:r>
    </w:p>
    <w:p w:rsidR="00B4170E" w:rsidRPr="00215F94" w:rsidRDefault="00215F94" w:rsidP="008601C3">
      <w:pPr>
        <w:spacing w:before="60"/>
        <w:ind w:firstLine="720"/>
        <w:jc w:val="both"/>
        <w:rPr>
          <w:rFonts w:ascii="Times New Roman Bold" w:hAnsi="Times New Roman Bold"/>
          <w:b/>
          <w:color w:val="7030A0"/>
          <w:sz w:val="28"/>
          <w:szCs w:val="28"/>
          <w:lang w:val="nl-NL"/>
        </w:rPr>
      </w:pPr>
      <w:r>
        <w:rPr>
          <w:rFonts w:ascii="Times New Roman Bold" w:hAnsi="Times New Roman Bold"/>
          <w:b/>
          <w:color w:val="7030A0"/>
          <w:sz w:val="28"/>
          <w:szCs w:val="28"/>
          <w:lang w:val="nl-NL"/>
        </w:rPr>
        <w:t>I</w:t>
      </w:r>
      <w:r w:rsidR="00B4170E" w:rsidRPr="00215F94">
        <w:rPr>
          <w:rFonts w:ascii="Times New Roman Bold" w:hAnsi="Times New Roman Bold"/>
          <w:b/>
          <w:color w:val="7030A0"/>
          <w:sz w:val="28"/>
          <w:szCs w:val="28"/>
          <w:lang w:val="nl-NL"/>
        </w:rPr>
        <w:t xml:space="preserve">. </w:t>
      </w:r>
      <w:r w:rsidRPr="00215F94">
        <w:rPr>
          <w:rFonts w:ascii="Times New Roman Bold" w:hAnsi="Times New Roman Bold"/>
          <w:b/>
          <w:color w:val="7030A0"/>
          <w:sz w:val="28"/>
          <w:szCs w:val="28"/>
          <w:lang w:val="nl-NL"/>
        </w:rPr>
        <w:t>Công trình</w:t>
      </w:r>
      <w:r w:rsidR="00022A1A" w:rsidRPr="00215F94">
        <w:rPr>
          <w:rFonts w:ascii="Times New Roman Bold" w:hAnsi="Times New Roman Bold"/>
          <w:b/>
          <w:color w:val="7030A0"/>
          <w:sz w:val="28"/>
          <w:szCs w:val="28"/>
          <w:lang w:val="nl-NL"/>
        </w:rPr>
        <w:t>: Nâng cấp, sửa chữa trụ sở Đảng</w:t>
      </w:r>
      <w:r w:rsidRPr="00215F94">
        <w:rPr>
          <w:rFonts w:ascii="Times New Roman Bold" w:hAnsi="Times New Roman Bold"/>
          <w:b/>
          <w:color w:val="7030A0"/>
          <w:sz w:val="28"/>
          <w:szCs w:val="28"/>
          <w:lang w:val="nl-NL"/>
        </w:rPr>
        <w:t xml:space="preserve"> ủy - HĐND - UBND xã Tủa Thàng</w:t>
      </w:r>
    </w:p>
    <w:p w:rsidR="00022A1A" w:rsidRPr="00215F94" w:rsidRDefault="00022A1A" w:rsidP="00390D92">
      <w:pPr>
        <w:spacing w:before="120" w:after="120"/>
        <w:jc w:val="both"/>
        <w:rPr>
          <w:color w:val="7030A0"/>
          <w:sz w:val="28"/>
          <w:szCs w:val="28"/>
          <w:lang w:val="vi-VN"/>
        </w:rPr>
      </w:pPr>
      <w:r w:rsidRPr="00557B00">
        <w:rPr>
          <w:color w:val="7030A0"/>
          <w:sz w:val="28"/>
          <w:szCs w:val="28"/>
          <w:lang w:val="nl-NL"/>
        </w:rPr>
        <w:tab/>
      </w:r>
      <w:r w:rsidR="00215F94">
        <w:rPr>
          <w:color w:val="7030A0"/>
          <w:sz w:val="28"/>
          <w:szCs w:val="28"/>
          <w:lang w:val="nl-NL"/>
        </w:rPr>
        <w:t xml:space="preserve">1. </w:t>
      </w:r>
      <w:r w:rsidRPr="00557B00">
        <w:rPr>
          <w:color w:val="7030A0"/>
          <w:sz w:val="28"/>
          <w:szCs w:val="28"/>
          <w:lang w:val="vi-VN"/>
        </w:rPr>
        <w:t xml:space="preserve">Mục tiêu đầu tư: Nâng cấp, sửa chữa trụ sở Đảng ủy - HĐND - UBND </w:t>
      </w:r>
      <w:r w:rsidRPr="00557B00">
        <w:rPr>
          <w:color w:val="7030A0"/>
          <w:sz w:val="28"/>
          <w:szCs w:val="28"/>
          <w:lang w:val="vi-VN"/>
        </w:rPr>
        <w:lastRenderedPageBreak/>
        <w:t xml:space="preserve">xã Tủa </w:t>
      </w:r>
      <w:r w:rsidR="00390D92" w:rsidRPr="00557B00">
        <w:rPr>
          <w:color w:val="7030A0"/>
          <w:sz w:val="28"/>
          <w:szCs w:val="28"/>
          <w:lang w:val="vi-VN"/>
        </w:rPr>
        <w:t xml:space="preserve">Thàng nhằm từng bước </w:t>
      </w:r>
      <w:r w:rsidR="00390D92" w:rsidRPr="00A462D5">
        <w:rPr>
          <w:color w:val="7030A0"/>
          <w:sz w:val="28"/>
          <w:szCs w:val="28"/>
          <w:lang w:val="nl-NL"/>
        </w:rPr>
        <w:t>hoàn thiện cơ sở hạ tầng, tạo thuận lợi cho cán bộ, công chức, viên chức, người lao động xã Tủa Thàng yên tâm công tác, đồng thời nâng cao chất lượng công việc phục vụ nhân dân trên địa bàn xã và các vùng lân cận.</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sidRPr="00A462D5">
        <w:rPr>
          <w:color w:val="7030A0"/>
          <w:sz w:val="28"/>
          <w:szCs w:val="28"/>
          <w:lang w:val="vi-VN"/>
        </w:rPr>
        <w:t xml:space="preserve">2. </w:t>
      </w:r>
      <w:r w:rsidRPr="00215F94">
        <w:rPr>
          <w:color w:val="7030A0"/>
          <w:sz w:val="28"/>
          <w:szCs w:val="28"/>
          <w:lang w:val="vi-VN"/>
        </w:rPr>
        <w:t xml:space="preserve">Quy mô đầu tư: </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sidRPr="00A462D5">
        <w:rPr>
          <w:color w:val="7030A0"/>
          <w:sz w:val="28"/>
          <w:szCs w:val="28"/>
          <w:lang w:val="vi-VN"/>
        </w:rPr>
        <w:t>-</w:t>
      </w:r>
      <w:r w:rsidRPr="00215F94">
        <w:rPr>
          <w:color w:val="7030A0"/>
          <w:sz w:val="28"/>
          <w:szCs w:val="28"/>
          <w:lang w:val="vi-VN"/>
        </w:rPr>
        <w:t xml:space="preserve"> </w:t>
      </w:r>
      <w:r w:rsidR="00732AEF" w:rsidRPr="00A462D5">
        <w:rPr>
          <w:color w:val="7030A0"/>
          <w:sz w:val="28"/>
          <w:szCs w:val="28"/>
          <w:lang w:val="vi-VN"/>
        </w:rPr>
        <w:t>N</w:t>
      </w:r>
      <w:r w:rsidRPr="00215F94">
        <w:rPr>
          <w:color w:val="7030A0"/>
          <w:sz w:val="28"/>
          <w:szCs w:val="28"/>
          <w:lang w:val="vi-VN"/>
        </w:rPr>
        <w:t>hà làm việc 2 tầng: Sửa chữa hệ thống thoát nước và chống thấm mái, bóc trát lớp vữa tường, trần lại một số vị trí, sơn lại toàn bộ cửa, tường và trần nhà. Cải tạo sảnh tầng 2, lắp đặt vách kính khung nhôm.</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sidRPr="00A462D5">
        <w:rPr>
          <w:color w:val="7030A0"/>
          <w:sz w:val="28"/>
          <w:szCs w:val="28"/>
          <w:lang w:val="vi-VN"/>
        </w:rPr>
        <w:t>-</w:t>
      </w:r>
      <w:r w:rsidRPr="00215F94">
        <w:rPr>
          <w:color w:val="7030A0"/>
          <w:sz w:val="28"/>
          <w:szCs w:val="28"/>
          <w:lang w:val="vi-VN"/>
        </w:rPr>
        <w:t xml:space="preserve"> Xây mới nhà làm việc bộ phận 1 cửa 02 tầng, cấp III, Sxd = 172m</w:t>
      </w:r>
      <w:r w:rsidRPr="00215F94">
        <w:rPr>
          <w:color w:val="7030A0"/>
          <w:sz w:val="28"/>
          <w:szCs w:val="28"/>
          <w:vertAlign w:val="superscript"/>
          <w:lang w:val="vi-VN"/>
        </w:rPr>
        <w:t>2</w:t>
      </w:r>
      <w:r w:rsidRPr="00215F94">
        <w:rPr>
          <w:color w:val="7030A0"/>
          <w:sz w:val="28"/>
          <w:szCs w:val="28"/>
          <w:lang w:val="vi-VN"/>
        </w:rPr>
        <w:t>; Ssd=278,6m</w:t>
      </w:r>
      <w:r w:rsidRPr="00215F94">
        <w:rPr>
          <w:color w:val="7030A0"/>
          <w:sz w:val="28"/>
          <w:szCs w:val="28"/>
          <w:vertAlign w:val="superscript"/>
          <w:lang w:val="vi-VN"/>
        </w:rPr>
        <w:t>2</w:t>
      </w:r>
      <w:r w:rsidRPr="00215F94">
        <w:rPr>
          <w:color w:val="7030A0"/>
          <w:sz w:val="28"/>
          <w:szCs w:val="28"/>
          <w:lang w:val="vi-VN"/>
        </w:rPr>
        <w:t>.</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sidRPr="00A462D5">
        <w:rPr>
          <w:color w:val="7030A0"/>
          <w:sz w:val="28"/>
          <w:szCs w:val="28"/>
          <w:lang w:val="vi-VN"/>
        </w:rPr>
        <w:t>-</w:t>
      </w:r>
      <w:r w:rsidRPr="00215F94">
        <w:rPr>
          <w:color w:val="7030A0"/>
          <w:sz w:val="28"/>
          <w:szCs w:val="28"/>
          <w:lang w:val="vi-VN"/>
        </w:rPr>
        <w:t xml:space="preserve"> </w:t>
      </w:r>
      <w:r w:rsidR="00732AEF" w:rsidRPr="00A462D5">
        <w:rPr>
          <w:color w:val="7030A0"/>
          <w:sz w:val="28"/>
          <w:szCs w:val="28"/>
          <w:lang w:val="vi-VN"/>
        </w:rPr>
        <w:t>C</w:t>
      </w:r>
      <w:r w:rsidRPr="00215F94">
        <w:rPr>
          <w:color w:val="7030A0"/>
          <w:sz w:val="28"/>
          <w:szCs w:val="28"/>
          <w:lang w:val="vi-VN"/>
        </w:rPr>
        <w:t>ác hạng mục phụ trợ: Sửa chữa nhà vệ sinh, xây dựng mới tường rào giáp ranh trường học, cải tạo tường rào cũ, san nền khu đất phía sau.</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Pr>
          <w:color w:val="7030A0"/>
          <w:sz w:val="28"/>
          <w:szCs w:val="28"/>
          <w:lang w:val="vi-VN"/>
        </w:rPr>
        <w:t>-</w:t>
      </w:r>
      <w:r w:rsidRPr="00215F94">
        <w:rPr>
          <w:color w:val="7030A0"/>
          <w:sz w:val="28"/>
          <w:szCs w:val="28"/>
          <w:lang w:val="vi-VN"/>
        </w:rPr>
        <w:t xml:space="preserve"> Thiết bị: Mua sắm bàn ghế làm việc, ghế chờ, bình bọt chữa cháy, tiêu lệnh phòng cháy.</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sidRPr="00A462D5">
        <w:rPr>
          <w:color w:val="7030A0"/>
          <w:sz w:val="28"/>
          <w:szCs w:val="28"/>
          <w:lang w:val="vi-VN"/>
        </w:rPr>
        <w:t>3. Nhóm d</w:t>
      </w:r>
      <w:r w:rsidRPr="00215F94">
        <w:rPr>
          <w:color w:val="7030A0"/>
          <w:sz w:val="28"/>
          <w:szCs w:val="28"/>
          <w:lang w:val="vi-VN"/>
        </w:rPr>
        <w:t>ự án</w:t>
      </w:r>
      <w:r w:rsidR="00215F94" w:rsidRPr="00A462D5">
        <w:rPr>
          <w:color w:val="7030A0"/>
          <w:sz w:val="28"/>
          <w:szCs w:val="28"/>
          <w:lang w:val="vi-VN"/>
        </w:rPr>
        <w:t>:</w:t>
      </w:r>
      <w:r w:rsidRPr="00215F94">
        <w:rPr>
          <w:color w:val="7030A0"/>
          <w:sz w:val="28"/>
          <w:szCs w:val="28"/>
          <w:lang w:val="vi-VN"/>
        </w:rPr>
        <w:t xml:space="preserve"> </w:t>
      </w:r>
      <w:r w:rsidR="00215F94" w:rsidRPr="00A462D5">
        <w:rPr>
          <w:color w:val="7030A0"/>
          <w:sz w:val="28"/>
          <w:szCs w:val="28"/>
          <w:lang w:val="vi-VN"/>
        </w:rPr>
        <w:t>N</w:t>
      </w:r>
      <w:r w:rsidRPr="00215F94">
        <w:rPr>
          <w:color w:val="7030A0"/>
          <w:sz w:val="28"/>
          <w:szCs w:val="28"/>
          <w:lang w:val="vi-VN"/>
        </w:rPr>
        <w:t>hóm C.</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sidRPr="00A462D5">
        <w:rPr>
          <w:color w:val="7030A0"/>
          <w:sz w:val="28"/>
          <w:szCs w:val="28"/>
          <w:lang w:val="vi-VN"/>
        </w:rPr>
        <w:t>4.</w:t>
      </w:r>
      <w:r w:rsidRPr="00215F94">
        <w:rPr>
          <w:color w:val="7030A0"/>
          <w:sz w:val="28"/>
          <w:szCs w:val="28"/>
          <w:lang w:val="vi-VN"/>
        </w:rPr>
        <w:t xml:space="preserve"> Tổng mức đầu tư: 3.000 triệu đồng.</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sidRPr="00A462D5">
        <w:rPr>
          <w:color w:val="7030A0"/>
          <w:sz w:val="28"/>
          <w:szCs w:val="28"/>
          <w:lang w:val="vi-VN"/>
        </w:rPr>
        <w:t>5.</w:t>
      </w:r>
      <w:r w:rsidRPr="00215F94">
        <w:rPr>
          <w:color w:val="7030A0"/>
          <w:sz w:val="28"/>
          <w:szCs w:val="28"/>
          <w:lang w:val="vi-VN"/>
        </w:rPr>
        <w:t xml:space="preserve"> </w:t>
      </w:r>
      <w:r w:rsidR="00215F94" w:rsidRPr="00A462D5">
        <w:rPr>
          <w:color w:val="7030A0"/>
          <w:sz w:val="28"/>
          <w:szCs w:val="28"/>
          <w:lang w:val="vi-VN"/>
        </w:rPr>
        <w:t xml:space="preserve">Cơ cấu </w:t>
      </w:r>
      <w:r w:rsidR="00215F94" w:rsidRPr="00215F94">
        <w:rPr>
          <w:color w:val="7030A0"/>
          <w:sz w:val="28"/>
          <w:szCs w:val="28"/>
          <w:lang w:val="vi-VN"/>
        </w:rPr>
        <w:t>n</w:t>
      </w:r>
      <w:r w:rsidRPr="00215F94">
        <w:rPr>
          <w:color w:val="7030A0"/>
          <w:sz w:val="28"/>
          <w:szCs w:val="28"/>
          <w:lang w:val="vi-VN"/>
        </w:rPr>
        <w:t>guồn vốn: Ngân sách huyện.</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sidRPr="00A462D5">
        <w:rPr>
          <w:color w:val="7030A0"/>
          <w:sz w:val="28"/>
          <w:szCs w:val="28"/>
          <w:lang w:val="vi-VN"/>
        </w:rPr>
        <w:t xml:space="preserve">6. </w:t>
      </w:r>
      <w:r w:rsidRPr="00215F94">
        <w:rPr>
          <w:color w:val="7030A0"/>
          <w:sz w:val="28"/>
          <w:szCs w:val="28"/>
          <w:lang w:val="vi-VN"/>
        </w:rPr>
        <w:t>Địa điểm thực hiện dự án: Xã Tủa Thàng, huyện Tủa Chùa.</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sidRPr="00A462D5">
        <w:rPr>
          <w:color w:val="7030A0"/>
          <w:sz w:val="28"/>
          <w:szCs w:val="28"/>
          <w:lang w:val="vi-VN"/>
        </w:rPr>
        <w:t>7.</w:t>
      </w:r>
      <w:r w:rsidRPr="00215F94">
        <w:rPr>
          <w:color w:val="7030A0"/>
          <w:sz w:val="28"/>
          <w:szCs w:val="28"/>
          <w:lang w:val="vi-VN"/>
        </w:rPr>
        <w:t xml:space="preserve"> Thời gian thực hiện dự án: Năm 202</w:t>
      </w:r>
      <w:r w:rsidR="00645C14" w:rsidRPr="00645C14">
        <w:rPr>
          <w:color w:val="7030A0"/>
          <w:sz w:val="28"/>
          <w:szCs w:val="28"/>
          <w:lang w:val="vi-VN"/>
        </w:rPr>
        <w:t>0</w:t>
      </w:r>
      <w:r w:rsidRPr="00215F94">
        <w:rPr>
          <w:color w:val="7030A0"/>
          <w:sz w:val="28"/>
          <w:szCs w:val="28"/>
          <w:lang w:val="vi-VN"/>
        </w:rPr>
        <w:t>-2022.</w:t>
      </w:r>
    </w:p>
    <w:p w:rsidR="00022A1A" w:rsidRPr="00215F94" w:rsidRDefault="00022A1A" w:rsidP="00022A1A">
      <w:pPr>
        <w:spacing w:before="120" w:after="120"/>
        <w:jc w:val="both"/>
        <w:rPr>
          <w:color w:val="7030A0"/>
          <w:sz w:val="28"/>
          <w:szCs w:val="28"/>
          <w:lang w:val="vi-VN"/>
        </w:rPr>
      </w:pPr>
      <w:r w:rsidRPr="00215F94">
        <w:rPr>
          <w:color w:val="7030A0"/>
          <w:sz w:val="28"/>
          <w:szCs w:val="28"/>
          <w:lang w:val="vi-VN"/>
        </w:rPr>
        <w:tab/>
      </w:r>
      <w:r w:rsidR="00215F94" w:rsidRPr="00A462D5">
        <w:rPr>
          <w:color w:val="7030A0"/>
          <w:sz w:val="28"/>
          <w:szCs w:val="28"/>
          <w:lang w:val="vi-VN"/>
        </w:rPr>
        <w:t xml:space="preserve">8. </w:t>
      </w:r>
      <w:r w:rsidRPr="00215F94">
        <w:rPr>
          <w:color w:val="7030A0"/>
          <w:sz w:val="28"/>
          <w:szCs w:val="28"/>
          <w:lang w:val="vi-VN"/>
        </w:rPr>
        <w:t>Chủ đầu tư: Ban QLDA các công trình huyện.</w:t>
      </w:r>
    </w:p>
    <w:p w:rsidR="00022A1A" w:rsidRPr="00215F94" w:rsidRDefault="00215F94" w:rsidP="008601C3">
      <w:pPr>
        <w:spacing w:before="60"/>
        <w:ind w:firstLine="720"/>
        <w:jc w:val="both"/>
        <w:rPr>
          <w:b/>
          <w:color w:val="7030A0"/>
          <w:sz w:val="28"/>
          <w:szCs w:val="28"/>
          <w:lang w:val="vi-VN"/>
        </w:rPr>
      </w:pPr>
      <w:r w:rsidRPr="00A462D5">
        <w:rPr>
          <w:b/>
          <w:color w:val="7030A0"/>
          <w:sz w:val="28"/>
          <w:szCs w:val="28"/>
          <w:lang w:val="vi-VN"/>
        </w:rPr>
        <w:t>II</w:t>
      </w:r>
      <w:r w:rsidR="00CB3BD0" w:rsidRPr="00215F94">
        <w:rPr>
          <w:b/>
          <w:color w:val="7030A0"/>
          <w:sz w:val="28"/>
          <w:szCs w:val="28"/>
          <w:lang w:val="vi-VN"/>
        </w:rPr>
        <w:t xml:space="preserve">. </w:t>
      </w:r>
      <w:r w:rsidRPr="00A462D5">
        <w:rPr>
          <w:b/>
          <w:color w:val="7030A0"/>
          <w:sz w:val="28"/>
          <w:szCs w:val="28"/>
          <w:lang w:val="vi-VN"/>
        </w:rPr>
        <w:t>Công trình</w:t>
      </w:r>
      <w:r w:rsidR="00CB3BD0" w:rsidRPr="00215F94">
        <w:rPr>
          <w:b/>
          <w:color w:val="7030A0"/>
          <w:sz w:val="28"/>
          <w:szCs w:val="28"/>
          <w:lang w:val="vi-VN"/>
        </w:rPr>
        <w:t>: Sửa chữa, nâng cấp trụ sở làm việc các cơ quan trực thuộc UBND huyện (Trung tâm Văn hóa - Truyền thanh - Truyền hình huyện; Trung tâm dịch vụ nông nghiệp và trụ sở cũ của Trung tâm dân số kế hoạ</w:t>
      </w:r>
      <w:r w:rsidRPr="00215F94">
        <w:rPr>
          <w:b/>
          <w:color w:val="7030A0"/>
          <w:sz w:val="28"/>
          <w:szCs w:val="28"/>
          <w:lang w:val="vi-VN"/>
        </w:rPr>
        <w:t>ch hóa gia đình huyện Tủa Chùa)</w:t>
      </w:r>
    </w:p>
    <w:p w:rsidR="00207007" w:rsidRPr="00215F94" w:rsidRDefault="00207007" w:rsidP="00207007">
      <w:pPr>
        <w:spacing w:before="120" w:after="120"/>
        <w:jc w:val="both"/>
        <w:rPr>
          <w:color w:val="7030A0"/>
          <w:spacing w:val="-2"/>
          <w:sz w:val="28"/>
          <w:szCs w:val="28"/>
          <w:lang w:val="vi-VN"/>
        </w:rPr>
      </w:pPr>
      <w:r w:rsidRPr="00215F94">
        <w:rPr>
          <w:color w:val="7030A0"/>
          <w:spacing w:val="-2"/>
          <w:sz w:val="28"/>
          <w:szCs w:val="28"/>
          <w:lang w:val="vi-VN"/>
        </w:rPr>
        <w:tab/>
      </w:r>
      <w:r w:rsidR="00215F94" w:rsidRPr="00A462D5">
        <w:rPr>
          <w:color w:val="7030A0"/>
          <w:spacing w:val="-2"/>
          <w:sz w:val="28"/>
          <w:szCs w:val="28"/>
          <w:lang w:val="vi-VN"/>
        </w:rPr>
        <w:t xml:space="preserve">1. </w:t>
      </w:r>
      <w:r w:rsidRPr="00215F94">
        <w:rPr>
          <w:color w:val="7030A0"/>
          <w:spacing w:val="-2"/>
          <w:sz w:val="28"/>
          <w:szCs w:val="28"/>
          <w:lang w:val="vi-VN"/>
        </w:rPr>
        <w:t xml:space="preserve">Mục tiêu đầu tư: </w:t>
      </w:r>
      <w:r w:rsidR="00215F94" w:rsidRPr="00A462D5">
        <w:rPr>
          <w:color w:val="7030A0"/>
          <w:spacing w:val="-2"/>
          <w:sz w:val="28"/>
          <w:szCs w:val="28"/>
          <w:lang w:val="vi-VN"/>
        </w:rPr>
        <w:t>Nhằm t</w:t>
      </w:r>
      <w:r w:rsidRPr="00215F94">
        <w:rPr>
          <w:color w:val="7030A0"/>
          <w:spacing w:val="-2"/>
          <w:sz w:val="28"/>
          <w:szCs w:val="28"/>
          <w:lang w:val="vi-VN"/>
        </w:rPr>
        <w:t xml:space="preserve">ừng bước hoàn thiện hệ thống cơ sở </w:t>
      </w:r>
      <w:r w:rsidR="00215F94" w:rsidRPr="00A462D5">
        <w:rPr>
          <w:color w:val="7030A0"/>
          <w:spacing w:val="-2"/>
          <w:sz w:val="28"/>
          <w:szCs w:val="28"/>
          <w:lang w:val="vi-VN"/>
        </w:rPr>
        <w:t>hạ tầng,</w:t>
      </w:r>
      <w:r w:rsidR="00215F94" w:rsidRPr="00A462D5">
        <w:rPr>
          <w:color w:val="7030A0"/>
          <w:sz w:val="28"/>
          <w:szCs w:val="28"/>
          <w:lang w:val="vi-VN"/>
        </w:rPr>
        <w:t xml:space="preserve"> tạo thuận lợi cho cán bộ, công chức, viên chức, người lao động của các cơ quan, đơn vị huyện yên tâm công tác, đồng thời nâng cao chất lượng công việc phục vụ nhân dân trên địa bàn</w:t>
      </w:r>
      <w:r w:rsidR="00215F94" w:rsidRPr="00215F94">
        <w:rPr>
          <w:color w:val="7030A0"/>
          <w:spacing w:val="-2"/>
          <w:sz w:val="28"/>
          <w:szCs w:val="28"/>
          <w:lang w:val="vi-VN"/>
        </w:rPr>
        <w:t xml:space="preserve"> cũng như</w:t>
      </w:r>
      <w:r w:rsidRPr="00215F94">
        <w:rPr>
          <w:color w:val="7030A0"/>
          <w:spacing w:val="-2"/>
          <w:sz w:val="28"/>
          <w:szCs w:val="28"/>
          <w:lang w:val="vi-VN"/>
        </w:rPr>
        <w:t xml:space="preserve"> đảm bảo mỹ quan với các hạng mục công trình xung quanh.</w:t>
      </w:r>
    </w:p>
    <w:p w:rsidR="00207007" w:rsidRPr="00732AEF" w:rsidRDefault="00207007" w:rsidP="00207007">
      <w:pPr>
        <w:spacing w:before="120" w:after="120"/>
        <w:jc w:val="both"/>
        <w:rPr>
          <w:color w:val="7030A0"/>
          <w:sz w:val="28"/>
          <w:szCs w:val="28"/>
          <w:lang w:val="vi-VN"/>
        </w:rPr>
      </w:pPr>
      <w:r w:rsidRPr="00732AEF">
        <w:rPr>
          <w:color w:val="7030A0"/>
          <w:sz w:val="28"/>
          <w:szCs w:val="28"/>
          <w:lang w:val="vi-VN"/>
        </w:rPr>
        <w:tab/>
      </w:r>
      <w:r w:rsidR="00215F94" w:rsidRPr="00A462D5">
        <w:rPr>
          <w:color w:val="7030A0"/>
          <w:sz w:val="28"/>
          <w:szCs w:val="28"/>
          <w:lang w:val="vi-VN"/>
        </w:rPr>
        <w:t xml:space="preserve">2. </w:t>
      </w:r>
      <w:r w:rsidRPr="00732AEF">
        <w:rPr>
          <w:color w:val="7030A0"/>
          <w:sz w:val="28"/>
          <w:szCs w:val="28"/>
          <w:lang w:val="vi-VN"/>
        </w:rPr>
        <w:t xml:space="preserve">Quy mô đầu tư: </w:t>
      </w:r>
    </w:p>
    <w:p w:rsidR="00207007" w:rsidRPr="00732AEF" w:rsidRDefault="00207007" w:rsidP="00207007">
      <w:pPr>
        <w:spacing w:before="120" w:after="120"/>
        <w:jc w:val="both"/>
        <w:rPr>
          <w:color w:val="7030A0"/>
          <w:sz w:val="28"/>
          <w:szCs w:val="28"/>
          <w:lang w:val="vi-VN"/>
        </w:rPr>
      </w:pPr>
      <w:r w:rsidRPr="00732AEF">
        <w:rPr>
          <w:color w:val="7030A0"/>
          <w:sz w:val="28"/>
          <w:szCs w:val="28"/>
          <w:lang w:val="vi-VN"/>
        </w:rPr>
        <w:tab/>
      </w:r>
      <w:r w:rsidR="00215F94" w:rsidRPr="00A462D5">
        <w:rPr>
          <w:color w:val="7030A0"/>
          <w:sz w:val="28"/>
          <w:szCs w:val="28"/>
          <w:lang w:val="vi-VN"/>
        </w:rPr>
        <w:t xml:space="preserve">a) </w:t>
      </w:r>
      <w:r w:rsidRPr="00732AEF">
        <w:rPr>
          <w:color w:val="7030A0"/>
          <w:sz w:val="28"/>
          <w:szCs w:val="28"/>
          <w:lang w:val="vi-VN"/>
        </w:rPr>
        <w:t>Trung tâm Văn hóa - Truyền thanh - Truyền hình:</w:t>
      </w:r>
    </w:p>
    <w:p w:rsidR="00207007" w:rsidRPr="00732AEF" w:rsidRDefault="00207007" w:rsidP="00207007">
      <w:pPr>
        <w:spacing w:before="120" w:after="120"/>
        <w:jc w:val="both"/>
        <w:rPr>
          <w:color w:val="7030A0"/>
          <w:sz w:val="28"/>
          <w:szCs w:val="28"/>
          <w:lang w:val="vi-VN"/>
        </w:rPr>
      </w:pPr>
      <w:r w:rsidRPr="00732AEF">
        <w:rPr>
          <w:color w:val="7030A0"/>
          <w:sz w:val="28"/>
          <w:szCs w:val="28"/>
          <w:lang w:val="vi-VN"/>
        </w:rPr>
        <w:tab/>
        <w:t xml:space="preserve">- Nhà làm việc 02 tầng: Tháo dỡ, thay thế hệ thống cửa đi, cửa sổ, vách kính bằng hệ thống cửa khung nhôm Việt Pháp; </w:t>
      </w:r>
      <w:r w:rsidR="00215F94" w:rsidRPr="00A462D5">
        <w:rPr>
          <w:color w:val="7030A0"/>
          <w:sz w:val="28"/>
          <w:szCs w:val="28"/>
          <w:lang w:val="vi-VN"/>
        </w:rPr>
        <w:t>t</w:t>
      </w:r>
      <w:r w:rsidRPr="00732AEF">
        <w:rPr>
          <w:color w:val="7030A0"/>
          <w:sz w:val="28"/>
          <w:szCs w:val="28"/>
          <w:lang w:val="vi-VN"/>
        </w:rPr>
        <w:t xml:space="preserve">háo dỡ, lát mới nền gạch men; </w:t>
      </w:r>
      <w:r w:rsidR="00215F94" w:rsidRPr="00A462D5">
        <w:rPr>
          <w:color w:val="7030A0"/>
          <w:sz w:val="28"/>
          <w:szCs w:val="28"/>
          <w:lang w:val="vi-VN"/>
        </w:rPr>
        <w:t>p</w:t>
      </w:r>
      <w:r w:rsidRPr="00732AEF">
        <w:rPr>
          <w:color w:val="7030A0"/>
          <w:sz w:val="28"/>
          <w:szCs w:val="28"/>
          <w:lang w:val="vi-VN"/>
        </w:rPr>
        <w:t xml:space="preserve">há dỡ, bóc trát một số vị trí và sơn lại toàn bộ nhà 1 nước lót, 2 nước phủ; </w:t>
      </w:r>
      <w:r w:rsidR="00215F94" w:rsidRPr="00A462D5">
        <w:rPr>
          <w:color w:val="7030A0"/>
          <w:sz w:val="28"/>
          <w:szCs w:val="28"/>
          <w:lang w:val="vi-VN"/>
        </w:rPr>
        <w:t>l</w:t>
      </w:r>
      <w:r w:rsidRPr="00732AEF">
        <w:rPr>
          <w:color w:val="7030A0"/>
          <w:sz w:val="28"/>
          <w:szCs w:val="28"/>
          <w:lang w:val="vi-VN"/>
        </w:rPr>
        <w:t xml:space="preserve">áng  granito cầu thang, tam cấp; </w:t>
      </w:r>
      <w:r w:rsidR="00215F94" w:rsidRPr="00A462D5">
        <w:rPr>
          <w:color w:val="7030A0"/>
          <w:sz w:val="28"/>
          <w:szCs w:val="28"/>
          <w:lang w:val="vi-VN"/>
        </w:rPr>
        <w:t>v</w:t>
      </w:r>
      <w:r w:rsidRPr="00732AEF">
        <w:rPr>
          <w:color w:val="7030A0"/>
          <w:sz w:val="28"/>
          <w:szCs w:val="28"/>
          <w:lang w:val="vi-VN"/>
        </w:rPr>
        <w:t xml:space="preserve">ệ sinh và sơn hoa sắt, lan can cầu thang; </w:t>
      </w:r>
      <w:r w:rsidR="00215F94" w:rsidRPr="00A462D5">
        <w:rPr>
          <w:color w:val="7030A0"/>
          <w:sz w:val="28"/>
          <w:szCs w:val="28"/>
          <w:lang w:val="vi-VN"/>
        </w:rPr>
        <w:t>t</w:t>
      </w:r>
      <w:r w:rsidRPr="00732AEF">
        <w:rPr>
          <w:color w:val="7030A0"/>
          <w:sz w:val="28"/>
          <w:szCs w:val="28"/>
          <w:lang w:val="vi-VN"/>
        </w:rPr>
        <w:t>hay thế thiết bị điện đã hư hỏng; lắp đặt 04 điều hòa;</w:t>
      </w:r>
    </w:p>
    <w:p w:rsidR="00207007" w:rsidRPr="00732AEF" w:rsidRDefault="00207007" w:rsidP="00207007">
      <w:pPr>
        <w:spacing w:before="120" w:after="120"/>
        <w:jc w:val="both"/>
        <w:rPr>
          <w:color w:val="7030A0"/>
          <w:sz w:val="28"/>
          <w:szCs w:val="28"/>
          <w:lang w:val="vi-VN"/>
        </w:rPr>
      </w:pPr>
      <w:r w:rsidRPr="00732AEF">
        <w:rPr>
          <w:color w:val="7030A0"/>
          <w:sz w:val="28"/>
          <w:szCs w:val="28"/>
          <w:lang w:val="vi-VN"/>
        </w:rPr>
        <w:tab/>
        <w:t xml:space="preserve">- Phụ trợ: Phá dỡ, xây tường bao, cổng hàng rào bị hư hỏng; San nền tạo phẳng khu đất sau nhà; </w:t>
      </w:r>
      <w:r w:rsidR="00732AEF" w:rsidRPr="00A462D5">
        <w:rPr>
          <w:color w:val="7030A0"/>
          <w:sz w:val="28"/>
          <w:szCs w:val="28"/>
          <w:lang w:val="vi-VN"/>
        </w:rPr>
        <w:t>k</w:t>
      </w:r>
      <w:r w:rsidRPr="00732AEF">
        <w:rPr>
          <w:color w:val="7030A0"/>
          <w:sz w:val="28"/>
          <w:szCs w:val="28"/>
          <w:lang w:val="vi-VN"/>
        </w:rPr>
        <w:t xml:space="preserve">è chắn đất; </w:t>
      </w:r>
      <w:r w:rsidR="00732AEF" w:rsidRPr="00A462D5">
        <w:rPr>
          <w:color w:val="7030A0"/>
          <w:sz w:val="28"/>
          <w:szCs w:val="28"/>
          <w:lang w:val="vi-VN"/>
        </w:rPr>
        <w:t>p</w:t>
      </w:r>
      <w:r w:rsidRPr="00732AEF">
        <w:rPr>
          <w:color w:val="7030A0"/>
          <w:sz w:val="28"/>
          <w:szCs w:val="28"/>
          <w:lang w:val="vi-VN"/>
        </w:rPr>
        <w:t xml:space="preserve">há dỡ, xây mới nhà để máy phát điện; </w:t>
      </w:r>
      <w:r w:rsidR="00732AEF" w:rsidRPr="00A462D5">
        <w:rPr>
          <w:color w:val="7030A0"/>
          <w:sz w:val="28"/>
          <w:szCs w:val="28"/>
          <w:lang w:val="vi-VN"/>
        </w:rPr>
        <w:t>p</w:t>
      </w:r>
      <w:r w:rsidRPr="00732AEF">
        <w:rPr>
          <w:color w:val="7030A0"/>
          <w:sz w:val="28"/>
          <w:szCs w:val="28"/>
          <w:lang w:val="vi-VN"/>
        </w:rPr>
        <w:t xml:space="preserve">há </w:t>
      </w:r>
      <w:r w:rsidRPr="00732AEF">
        <w:rPr>
          <w:color w:val="7030A0"/>
          <w:sz w:val="28"/>
          <w:szCs w:val="28"/>
          <w:lang w:val="vi-VN"/>
        </w:rPr>
        <w:lastRenderedPageBreak/>
        <w:t xml:space="preserve">dỡ, xây mới gara xe; </w:t>
      </w:r>
      <w:r w:rsidR="00732AEF" w:rsidRPr="00A462D5">
        <w:rPr>
          <w:color w:val="7030A0"/>
          <w:sz w:val="28"/>
          <w:szCs w:val="28"/>
          <w:lang w:val="vi-VN"/>
        </w:rPr>
        <w:t>s</w:t>
      </w:r>
      <w:r w:rsidRPr="00732AEF">
        <w:rPr>
          <w:color w:val="7030A0"/>
          <w:sz w:val="28"/>
          <w:szCs w:val="28"/>
          <w:lang w:val="vi-VN"/>
        </w:rPr>
        <w:t xml:space="preserve">ản xuất lắp dựng tấm đan rãnh thoát nước quanh nhà; </w:t>
      </w:r>
      <w:r w:rsidR="00732AEF" w:rsidRPr="00A462D5">
        <w:rPr>
          <w:color w:val="7030A0"/>
          <w:sz w:val="28"/>
          <w:szCs w:val="28"/>
          <w:lang w:val="vi-VN"/>
        </w:rPr>
        <w:t>s</w:t>
      </w:r>
      <w:r w:rsidRPr="00732AEF">
        <w:rPr>
          <w:color w:val="7030A0"/>
          <w:sz w:val="28"/>
          <w:szCs w:val="28"/>
          <w:lang w:val="vi-VN"/>
        </w:rPr>
        <w:t>ân lát gạch Hạ Long.</w:t>
      </w:r>
    </w:p>
    <w:p w:rsidR="00207007" w:rsidRPr="00732AEF" w:rsidRDefault="00207007" w:rsidP="00207007">
      <w:pPr>
        <w:spacing w:before="120" w:after="120"/>
        <w:jc w:val="both"/>
        <w:rPr>
          <w:color w:val="7030A0"/>
          <w:sz w:val="28"/>
          <w:szCs w:val="28"/>
          <w:lang w:val="vi-VN"/>
        </w:rPr>
      </w:pPr>
      <w:r>
        <w:rPr>
          <w:sz w:val="28"/>
          <w:szCs w:val="28"/>
          <w:lang w:val="vi-VN"/>
        </w:rPr>
        <w:tab/>
      </w:r>
      <w:r w:rsidR="00732AEF" w:rsidRPr="00A462D5">
        <w:rPr>
          <w:color w:val="7030A0"/>
          <w:sz w:val="28"/>
          <w:szCs w:val="28"/>
          <w:lang w:val="vi-VN"/>
        </w:rPr>
        <w:t>b)</w:t>
      </w:r>
      <w:r w:rsidRPr="00732AEF">
        <w:rPr>
          <w:color w:val="7030A0"/>
          <w:sz w:val="28"/>
          <w:szCs w:val="28"/>
          <w:lang w:val="vi-VN"/>
        </w:rPr>
        <w:t xml:space="preserve"> Trụ sở cũ Trung tâm dân số kế hoạch hóa gia đình </w:t>
      </w:r>
    </w:p>
    <w:p w:rsidR="00207007" w:rsidRPr="00732AEF" w:rsidRDefault="00207007" w:rsidP="00207007">
      <w:pPr>
        <w:spacing w:before="120" w:after="120"/>
        <w:jc w:val="both"/>
        <w:rPr>
          <w:color w:val="7030A0"/>
          <w:sz w:val="28"/>
          <w:szCs w:val="28"/>
          <w:lang w:val="vi-VN"/>
        </w:rPr>
      </w:pPr>
      <w:r w:rsidRPr="00732AEF">
        <w:rPr>
          <w:color w:val="7030A0"/>
          <w:sz w:val="28"/>
          <w:szCs w:val="28"/>
          <w:lang w:val="vi-VN"/>
        </w:rPr>
        <w:tab/>
        <w:t xml:space="preserve">- Nhà làm việc 03 tầng: Phá dỡ tường, xây tường gạch không nung; </w:t>
      </w:r>
      <w:r w:rsidR="00732AEF" w:rsidRPr="00A462D5">
        <w:rPr>
          <w:color w:val="7030A0"/>
          <w:sz w:val="28"/>
          <w:szCs w:val="28"/>
          <w:lang w:val="vi-VN"/>
        </w:rPr>
        <w:t>p</w:t>
      </w:r>
      <w:r w:rsidRPr="00732AEF">
        <w:rPr>
          <w:color w:val="7030A0"/>
          <w:sz w:val="28"/>
          <w:szCs w:val="28"/>
          <w:lang w:val="vi-VN"/>
        </w:rPr>
        <w:t xml:space="preserve">há dỡ, bóc trát một số vị trí, sơn lại toàn bộ nhà sơn 1 nước lót, 2 nước phủ; </w:t>
      </w:r>
      <w:r w:rsidR="00732AEF" w:rsidRPr="00A462D5">
        <w:rPr>
          <w:color w:val="7030A0"/>
          <w:sz w:val="28"/>
          <w:szCs w:val="28"/>
          <w:lang w:val="vi-VN"/>
        </w:rPr>
        <w:t>t</w:t>
      </w:r>
      <w:r w:rsidRPr="00732AEF">
        <w:rPr>
          <w:color w:val="7030A0"/>
          <w:sz w:val="28"/>
          <w:szCs w:val="28"/>
          <w:lang w:val="vi-VN"/>
        </w:rPr>
        <w:t xml:space="preserve">háo dỡ, thay thế cửa đi, cửa sổ bằng hệ thống cửa khuôn nhôm Việt Pháp; </w:t>
      </w:r>
      <w:r w:rsidR="00732AEF" w:rsidRPr="00A462D5">
        <w:rPr>
          <w:color w:val="7030A0"/>
          <w:sz w:val="28"/>
          <w:szCs w:val="28"/>
          <w:lang w:val="vi-VN"/>
        </w:rPr>
        <w:t>v</w:t>
      </w:r>
      <w:r w:rsidRPr="00732AEF">
        <w:rPr>
          <w:color w:val="7030A0"/>
          <w:sz w:val="28"/>
          <w:szCs w:val="28"/>
          <w:lang w:val="vi-VN"/>
        </w:rPr>
        <w:t xml:space="preserve">ách kính khu cầu thang khuôn nhôm Việt Pháp; </w:t>
      </w:r>
      <w:r w:rsidR="00732AEF" w:rsidRPr="00A462D5">
        <w:rPr>
          <w:color w:val="7030A0"/>
          <w:sz w:val="28"/>
          <w:szCs w:val="28"/>
          <w:lang w:val="vi-VN"/>
        </w:rPr>
        <w:t>lắp r</w:t>
      </w:r>
      <w:r w:rsidRPr="00732AEF">
        <w:rPr>
          <w:color w:val="7030A0"/>
          <w:sz w:val="28"/>
          <w:szCs w:val="28"/>
          <w:lang w:val="vi-VN"/>
        </w:rPr>
        <w:t xml:space="preserve">èm cửa sổ; </w:t>
      </w:r>
      <w:r w:rsidR="00732AEF" w:rsidRPr="00A462D5">
        <w:rPr>
          <w:color w:val="7030A0"/>
          <w:sz w:val="28"/>
          <w:szCs w:val="28"/>
          <w:lang w:val="vi-VN"/>
        </w:rPr>
        <w:t>t</w:t>
      </w:r>
      <w:r w:rsidRPr="00732AEF">
        <w:rPr>
          <w:color w:val="7030A0"/>
          <w:sz w:val="28"/>
          <w:szCs w:val="28"/>
          <w:lang w:val="vi-VN"/>
        </w:rPr>
        <w:t xml:space="preserve">am cấp lát đá granit; </w:t>
      </w:r>
      <w:r w:rsidR="00732AEF" w:rsidRPr="00A462D5">
        <w:rPr>
          <w:color w:val="7030A0"/>
          <w:sz w:val="28"/>
          <w:szCs w:val="28"/>
          <w:lang w:val="vi-VN"/>
        </w:rPr>
        <w:t>t</w:t>
      </w:r>
      <w:r w:rsidRPr="00732AEF">
        <w:rPr>
          <w:color w:val="7030A0"/>
          <w:sz w:val="28"/>
          <w:szCs w:val="28"/>
          <w:lang w:val="vi-VN"/>
        </w:rPr>
        <w:t>hay thế toàn bộ thiết bị vệ sinh, thiết bị điện, hệ thống cấp thoát nước; lắp đặt 03 điều hòa;</w:t>
      </w:r>
    </w:p>
    <w:p w:rsidR="00207007" w:rsidRPr="009D1409" w:rsidRDefault="00207007" w:rsidP="00207007">
      <w:pPr>
        <w:spacing w:before="120" w:after="120"/>
        <w:jc w:val="both"/>
        <w:rPr>
          <w:color w:val="7030A0"/>
          <w:spacing w:val="-6"/>
          <w:sz w:val="28"/>
          <w:szCs w:val="28"/>
          <w:lang w:val="vi-VN"/>
        </w:rPr>
      </w:pPr>
      <w:r w:rsidRPr="00732AEF">
        <w:rPr>
          <w:color w:val="7030A0"/>
          <w:sz w:val="28"/>
          <w:szCs w:val="28"/>
          <w:lang w:val="vi-VN"/>
        </w:rPr>
        <w:tab/>
      </w:r>
      <w:r w:rsidRPr="00732AEF">
        <w:rPr>
          <w:color w:val="7030A0"/>
          <w:spacing w:val="-6"/>
          <w:sz w:val="28"/>
          <w:szCs w:val="28"/>
          <w:lang w:val="vi-VN"/>
        </w:rPr>
        <w:t xml:space="preserve">- Phụ trợ: Sân lát gạch Hạ Long; </w:t>
      </w:r>
      <w:r w:rsidR="00732AEF" w:rsidRPr="00A462D5">
        <w:rPr>
          <w:color w:val="7030A0"/>
          <w:spacing w:val="-6"/>
          <w:sz w:val="28"/>
          <w:szCs w:val="28"/>
          <w:lang w:val="vi-VN"/>
        </w:rPr>
        <w:t>p</w:t>
      </w:r>
      <w:r w:rsidRPr="00732AEF">
        <w:rPr>
          <w:color w:val="7030A0"/>
          <w:spacing w:val="-6"/>
          <w:sz w:val="28"/>
          <w:szCs w:val="28"/>
          <w:lang w:val="vi-VN"/>
        </w:rPr>
        <w:t>há dỡ, xây mới cổng, biển tên, hàng rào hoa sắt</w:t>
      </w:r>
      <w:r w:rsidRPr="009D1409">
        <w:rPr>
          <w:color w:val="7030A0"/>
          <w:spacing w:val="-6"/>
          <w:sz w:val="28"/>
          <w:szCs w:val="28"/>
          <w:lang w:val="vi-VN"/>
        </w:rPr>
        <w:t xml:space="preserve">, bồn hoa; </w:t>
      </w:r>
      <w:r w:rsidR="00732AEF" w:rsidRPr="00A462D5">
        <w:rPr>
          <w:color w:val="7030A0"/>
          <w:spacing w:val="-6"/>
          <w:sz w:val="28"/>
          <w:szCs w:val="28"/>
          <w:lang w:val="vi-VN"/>
        </w:rPr>
        <w:t>p</w:t>
      </w:r>
      <w:r w:rsidRPr="009D1409">
        <w:rPr>
          <w:color w:val="7030A0"/>
          <w:spacing w:val="-6"/>
          <w:sz w:val="28"/>
          <w:szCs w:val="28"/>
          <w:lang w:val="vi-VN"/>
        </w:rPr>
        <w:t xml:space="preserve">há dỡ, xây mới gara xe; </w:t>
      </w:r>
      <w:r w:rsidR="00732AEF" w:rsidRPr="00A462D5">
        <w:rPr>
          <w:color w:val="7030A0"/>
          <w:spacing w:val="-6"/>
          <w:sz w:val="28"/>
          <w:szCs w:val="28"/>
          <w:lang w:val="vi-VN"/>
        </w:rPr>
        <w:t>s</w:t>
      </w:r>
      <w:r w:rsidRPr="009D1409">
        <w:rPr>
          <w:color w:val="7030A0"/>
          <w:spacing w:val="-6"/>
          <w:sz w:val="28"/>
          <w:szCs w:val="28"/>
          <w:lang w:val="vi-VN"/>
        </w:rPr>
        <w:t>ản xuất lắp dựng tấm đan rãnh thoát nước.</w:t>
      </w:r>
    </w:p>
    <w:p w:rsidR="00207007" w:rsidRPr="00A462D5" w:rsidRDefault="00207007" w:rsidP="00207007">
      <w:pPr>
        <w:spacing w:before="120" w:after="120"/>
        <w:jc w:val="both"/>
        <w:rPr>
          <w:color w:val="7030A0"/>
          <w:sz w:val="28"/>
          <w:szCs w:val="28"/>
          <w:lang w:val="vi-VN"/>
        </w:rPr>
      </w:pPr>
      <w:r w:rsidRPr="009D1409">
        <w:rPr>
          <w:color w:val="7030A0"/>
          <w:sz w:val="28"/>
          <w:szCs w:val="28"/>
          <w:lang w:val="vi-VN"/>
        </w:rPr>
        <w:tab/>
      </w:r>
      <w:r w:rsidR="00732AEF" w:rsidRPr="00A462D5">
        <w:rPr>
          <w:color w:val="7030A0"/>
          <w:sz w:val="28"/>
          <w:szCs w:val="28"/>
          <w:lang w:val="vi-VN"/>
        </w:rPr>
        <w:t xml:space="preserve">c) </w:t>
      </w:r>
      <w:r w:rsidRPr="009D1409">
        <w:rPr>
          <w:color w:val="7030A0"/>
          <w:sz w:val="28"/>
          <w:szCs w:val="28"/>
          <w:lang w:val="vi-VN"/>
        </w:rPr>
        <w:t xml:space="preserve">Trung tâm dịch vụ </w:t>
      </w:r>
      <w:r w:rsidR="00732AEF" w:rsidRPr="00A462D5">
        <w:rPr>
          <w:color w:val="7030A0"/>
          <w:sz w:val="28"/>
          <w:szCs w:val="28"/>
          <w:lang w:val="vi-VN"/>
        </w:rPr>
        <w:t>n</w:t>
      </w:r>
      <w:r w:rsidRPr="009D1409">
        <w:rPr>
          <w:color w:val="7030A0"/>
          <w:sz w:val="28"/>
          <w:szCs w:val="28"/>
          <w:lang w:val="vi-VN"/>
        </w:rPr>
        <w:t>ông nghiệp</w:t>
      </w:r>
      <w:r w:rsidR="00732AEF" w:rsidRPr="00A462D5">
        <w:rPr>
          <w:color w:val="7030A0"/>
          <w:sz w:val="28"/>
          <w:szCs w:val="28"/>
          <w:lang w:val="vi-VN"/>
        </w:rPr>
        <w:t xml:space="preserve"> (Trạm Bảo vệ thực vật cũ)</w:t>
      </w:r>
    </w:p>
    <w:p w:rsidR="00207007" w:rsidRPr="009D1409" w:rsidRDefault="00207007" w:rsidP="00207007">
      <w:pPr>
        <w:spacing w:before="120" w:after="120"/>
        <w:jc w:val="both"/>
        <w:rPr>
          <w:color w:val="7030A0"/>
          <w:sz w:val="28"/>
          <w:szCs w:val="28"/>
          <w:lang w:val="vi-VN"/>
        </w:rPr>
      </w:pPr>
      <w:r w:rsidRPr="009D1409">
        <w:rPr>
          <w:color w:val="7030A0"/>
          <w:sz w:val="28"/>
          <w:szCs w:val="28"/>
          <w:lang w:val="vi-VN"/>
        </w:rPr>
        <w:tab/>
        <w:t xml:space="preserve">-  Nhà làm việc 01 tầng: Phá dỡ, bóc trát, sơn lại toàn bộ nhà 1 nước lót, 2 nước phủ; </w:t>
      </w:r>
      <w:r w:rsidR="00732AEF" w:rsidRPr="00A462D5">
        <w:rPr>
          <w:color w:val="7030A0"/>
          <w:sz w:val="28"/>
          <w:szCs w:val="28"/>
          <w:lang w:val="vi-VN"/>
        </w:rPr>
        <w:t>t</w:t>
      </w:r>
      <w:r w:rsidRPr="009D1409">
        <w:rPr>
          <w:color w:val="7030A0"/>
          <w:sz w:val="28"/>
          <w:szCs w:val="28"/>
          <w:lang w:val="vi-VN"/>
        </w:rPr>
        <w:t xml:space="preserve">hay mới đường dây điện và toàn bộ thiết bị điện; </w:t>
      </w:r>
      <w:r w:rsidR="00732AEF" w:rsidRPr="00A462D5">
        <w:rPr>
          <w:color w:val="7030A0"/>
          <w:sz w:val="28"/>
          <w:szCs w:val="28"/>
          <w:lang w:val="vi-VN"/>
        </w:rPr>
        <w:t>t</w:t>
      </w:r>
      <w:r w:rsidRPr="009D1409">
        <w:rPr>
          <w:color w:val="7030A0"/>
          <w:sz w:val="28"/>
          <w:szCs w:val="28"/>
          <w:lang w:val="vi-VN"/>
        </w:rPr>
        <w:t xml:space="preserve">háo dỡ, làm mới trần nhà; </w:t>
      </w:r>
      <w:r w:rsidR="00732AEF" w:rsidRPr="00A462D5">
        <w:rPr>
          <w:color w:val="7030A0"/>
          <w:sz w:val="28"/>
          <w:szCs w:val="28"/>
          <w:lang w:val="vi-VN"/>
        </w:rPr>
        <w:t>t</w:t>
      </w:r>
      <w:r w:rsidRPr="009D1409">
        <w:rPr>
          <w:color w:val="7030A0"/>
          <w:sz w:val="28"/>
          <w:szCs w:val="28"/>
          <w:lang w:val="vi-VN"/>
        </w:rPr>
        <w:t xml:space="preserve">hay mới đường ống thoát mưa; </w:t>
      </w:r>
      <w:r w:rsidR="00732AEF" w:rsidRPr="00A462D5">
        <w:rPr>
          <w:color w:val="7030A0"/>
          <w:sz w:val="28"/>
          <w:szCs w:val="28"/>
          <w:lang w:val="vi-VN"/>
        </w:rPr>
        <w:t>t</w:t>
      </w:r>
      <w:r w:rsidRPr="009D1409">
        <w:rPr>
          <w:color w:val="7030A0"/>
          <w:sz w:val="28"/>
          <w:szCs w:val="28"/>
          <w:lang w:val="vi-VN"/>
        </w:rPr>
        <w:t>háo dỡ, thay thế cửa đi, cửa sổ bằng hệ thống cửa khuôn nhôm Việt Pháp;</w:t>
      </w:r>
    </w:p>
    <w:p w:rsidR="00207007" w:rsidRPr="009D1409" w:rsidRDefault="00207007" w:rsidP="00207007">
      <w:pPr>
        <w:spacing w:before="120" w:after="120"/>
        <w:jc w:val="both"/>
        <w:rPr>
          <w:color w:val="7030A0"/>
          <w:sz w:val="28"/>
          <w:szCs w:val="28"/>
          <w:lang w:val="vi-VN"/>
        </w:rPr>
      </w:pPr>
      <w:r w:rsidRPr="009D1409">
        <w:rPr>
          <w:color w:val="7030A0"/>
          <w:sz w:val="28"/>
          <w:szCs w:val="28"/>
          <w:lang w:val="vi-VN"/>
        </w:rPr>
        <w:tab/>
        <w:t>- Nhà làm việc 01 tầng: Xây mới nhà làm việc cấp IV, 1 tầng; Kết cấu tường xây gạch không nung, giằng tường BTCT mác 200, trát tường VXM M75; Sơn tường 1 nước lót, 2 nước phủ; Mái lợp tôn liên doanh;</w:t>
      </w:r>
    </w:p>
    <w:p w:rsidR="00207007" w:rsidRPr="009D1409" w:rsidRDefault="00207007" w:rsidP="00207007">
      <w:pPr>
        <w:spacing w:before="120" w:after="120"/>
        <w:jc w:val="both"/>
        <w:rPr>
          <w:color w:val="7030A0"/>
          <w:sz w:val="28"/>
          <w:szCs w:val="28"/>
          <w:lang w:val="vi-VN"/>
        </w:rPr>
      </w:pPr>
      <w:r w:rsidRPr="009D1409">
        <w:rPr>
          <w:color w:val="7030A0"/>
          <w:sz w:val="28"/>
          <w:szCs w:val="28"/>
          <w:lang w:val="vi-VN"/>
        </w:rPr>
        <w:tab/>
        <w:t xml:space="preserve">- Phụ trợ: Phá dỡ nhà kho; </w:t>
      </w:r>
      <w:r w:rsidR="00732AEF" w:rsidRPr="00A462D5">
        <w:rPr>
          <w:color w:val="7030A0"/>
          <w:sz w:val="28"/>
          <w:szCs w:val="28"/>
          <w:lang w:val="vi-VN"/>
        </w:rPr>
        <w:t>s</w:t>
      </w:r>
      <w:r w:rsidRPr="009D1409">
        <w:rPr>
          <w:color w:val="7030A0"/>
          <w:sz w:val="28"/>
          <w:szCs w:val="28"/>
          <w:lang w:val="vi-VN"/>
        </w:rPr>
        <w:t>an nền, bê tông sân đường M200; Phá dỡ, xây mới hệ thống cổng, tường rào.</w:t>
      </w:r>
    </w:p>
    <w:p w:rsidR="00207007" w:rsidRPr="009D1409" w:rsidRDefault="00207007" w:rsidP="00207007">
      <w:pPr>
        <w:spacing w:before="120" w:after="120"/>
        <w:jc w:val="both"/>
        <w:rPr>
          <w:color w:val="7030A0"/>
          <w:sz w:val="28"/>
          <w:szCs w:val="28"/>
          <w:lang w:val="vi-VN"/>
        </w:rPr>
      </w:pPr>
      <w:r w:rsidRPr="009D1409">
        <w:rPr>
          <w:color w:val="7030A0"/>
          <w:sz w:val="28"/>
          <w:szCs w:val="28"/>
          <w:lang w:val="vi-VN"/>
        </w:rPr>
        <w:tab/>
      </w:r>
      <w:r w:rsidR="00732AEF" w:rsidRPr="00A462D5">
        <w:rPr>
          <w:color w:val="7030A0"/>
          <w:sz w:val="28"/>
          <w:szCs w:val="28"/>
          <w:lang w:val="vi-VN"/>
        </w:rPr>
        <w:t>3. Nhóm d</w:t>
      </w:r>
      <w:r w:rsidRPr="009D1409">
        <w:rPr>
          <w:color w:val="7030A0"/>
          <w:sz w:val="28"/>
          <w:szCs w:val="28"/>
          <w:lang w:val="vi-VN"/>
        </w:rPr>
        <w:t>ự án</w:t>
      </w:r>
      <w:r w:rsidR="00732AEF" w:rsidRPr="00A462D5">
        <w:rPr>
          <w:color w:val="7030A0"/>
          <w:sz w:val="28"/>
          <w:szCs w:val="28"/>
          <w:lang w:val="vi-VN"/>
        </w:rPr>
        <w:t>:</w:t>
      </w:r>
      <w:r w:rsidRPr="009D1409">
        <w:rPr>
          <w:color w:val="7030A0"/>
          <w:sz w:val="28"/>
          <w:szCs w:val="28"/>
          <w:lang w:val="vi-VN"/>
        </w:rPr>
        <w:t xml:space="preserve"> </w:t>
      </w:r>
      <w:r w:rsidR="00732AEF" w:rsidRPr="00A462D5">
        <w:rPr>
          <w:color w:val="7030A0"/>
          <w:sz w:val="28"/>
          <w:szCs w:val="28"/>
          <w:lang w:val="vi-VN"/>
        </w:rPr>
        <w:t>N</w:t>
      </w:r>
      <w:r w:rsidRPr="009D1409">
        <w:rPr>
          <w:color w:val="7030A0"/>
          <w:sz w:val="28"/>
          <w:szCs w:val="28"/>
          <w:lang w:val="vi-VN"/>
        </w:rPr>
        <w:t>hóm C.</w:t>
      </w:r>
    </w:p>
    <w:p w:rsidR="00207007" w:rsidRPr="009D1409" w:rsidRDefault="00207007" w:rsidP="00207007">
      <w:pPr>
        <w:spacing w:before="120" w:after="120"/>
        <w:jc w:val="both"/>
        <w:rPr>
          <w:color w:val="7030A0"/>
          <w:sz w:val="28"/>
          <w:szCs w:val="28"/>
          <w:lang w:val="vi-VN"/>
        </w:rPr>
      </w:pPr>
      <w:r w:rsidRPr="009D1409">
        <w:rPr>
          <w:color w:val="7030A0"/>
          <w:sz w:val="28"/>
          <w:szCs w:val="28"/>
          <w:lang w:val="vi-VN"/>
        </w:rPr>
        <w:tab/>
      </w:r>
      <w:r w:rsidR="00732AEF" w:rsidRPr="00A462D5">
        <w:rPr>
          <w:color w:val="7030A0"/>
          <w:sz w:val="28"/>
          <w:szCs w:val="28"/>
          <w:lang w:val="vi-VN"/>
        </w:rPr>
        <w:t xml:space="preserve">4. </w:t>
      </w:r>
      <w:r w:rsidRPr="009D1409">
        <w:rPr>
          <w:color w:val="7030A0"/>
          <w:sz w:val="28"/>
          <w:szCs w:val="28"/>
          <w:lang w:val="vi-VN"/>
        </w:rPr>
        <w:t>Tổng mức đầu tư: 3.900 triệu đồng.</w:t>
      </w:r>
    </w:p>
    <w:p w:rsidR="00207007" w:rsidRPr="009D1409" w:rsidRDefault="00207007" w:rsidP="00207007">
      <w:pPr>
        <w:spacing w:before="120" w:after="120"/>
        <w:jc w:val="both"/>
        <w:rPr>
          <w:color w:val="7030A0"/>
          <w:sz w:val="28"/>
          <w:szCs w:val="28"/>
          <w:lang w:val="vi-VN"/>
        </w:rPr>
      </w:pPr>
      <w:r w:rsidRPr="009D1409">
        <w:rPr>
          <w:color w:val="7030A0"/>
          <w:sz w:val="28"/>
          <w:szCs w:val="28"/>
          <w:lang w:val="vi-VN"/>
        </w:rPr>
        <w:tab/>
      </w:r>
      <w:r w:rsidR="00732AEF" w:rsidRPr="00A462D5">
        <w:rPr>
          <w:color w:val="7030A0"/>
          <w:sz w:val="28"/>
          <w:szCs w:val="28"/>
          <w:lang w:val="vi-VN"/>
        </w:rPr>
        <w:t>5. Cơ cấu</w:t>
      </w:r>
      <w:r w:rsidRPr="009D1409">
        <w:rPr>
          <w:color w:val="7030A0"/>
          <w:sz w:val="28"/>
          <w:szCs w:val="28"/>
          <w:lang w:val="vi-VN"/>
        </w:rPr>
        <w:t xml:space="preserve"> </w:t>
      </w:r>
      <w:r w:rsidR="00732AEF" w:rsidRPr="00A462D5">
        <w:rPr>
          <w:color w:val="7030A0"/>
          <w:sz w:val="28"/>
          <w:szCs w:val="28"/>
          <w:lang w:val="vi-VN"/>
        </w:rPr>
        <w:t>n</w:t>
      </w:r>
      <w:r w:rsidRPr="009D1409">
        <w:rPr>
          <w:color w:val="7030A0"/>
          <w:sz w:val="28"/>
          <w:szCs w:val="28"/>
          <w:lang w:val="vi-VN"/>
        </w:rPr>
        <w:t>guồn vốn: Ngân sách huyện.</w:t>
      </w:r>
    </w:p>
    <w:p w:rsidR="00207007" w:rsidRPr="009D1409" w:rsidRDefault="00207007" w:rsidP="00207007">
      <w:pPr>
        <w:spacing w:before="120" w:after="120"/>
        <w:jc w:val="both"/>
        <w:rPr>
          <w:color w:val="7030A0"/>
          <w:sz w:val="28"/>
          <w:szCs w:val="28"/>
          <w:lang w:val="vi-VN"/>
        </w:rPr>
      </w:pPr>
      <w:r w:rsidRPr="009D1409">
        <w:rPr>
          <w:color w:val="7030A0"/>
          <w:sz w:val="28"/>
          <w:szCs w:val="28"/>
          <w:lang w:val="vi-VN"/>
        </w:rPr>
        <w:tab/>
      </w:r>
      <w:r w:rsidR="00732AEF" w:rsidRPr="00A462D5">
        <w:rPr>
          <w:color w:val="7030A0"/>
          <w:sz w:val="28"/>
          <w:szCs w:val="28"/>
          <w:lang w:val="vi-VN"/>
        </w:rPr>
        <w:t>6.</w:t>
      </w:r>
      <w:r w:rsidRPr="009D1409">
        <w:rPr>
          <w:color w:val="7030A0"/>
          <w:sz w:val="28"/>
          <w:szCs w:val="28"/>
          <w:lang w:val="vi-VN"/>
        </w:rPr>
        <w:t xml:space="preserve"> Địa điểm thực hiện dự án: Thị trấn Tủa Chùa, huyện Tủa Chùa.</w:t>
      </w:r>
    </w:p>
    <w:p w:rsidR="00207007" w:rsidRPr="009D1409" w:rsidRDefault="00207007" w:rsidP="00207007">
      <w:pPr>
        <w:spacing w:before="120" w:after="120"/>
        <w:jc w:val="both"/>
        <w:rPr>
          <w:color w:val="7030A0"/>
          <w:sz w:val="28"/>
          <w:szCs w:val="28"/>
          <w:lang w:val="vi-VN"/>
        </w:rPr>
      </w:pPr>
      <w:r w:rsidRPr="009D1409">
        <w:rPr>
          <w:color w:val="7030A0"/>
          <w:sz w:val="28"/>
          <w:szCs w:val="28"/>
          <w:lang w:val="vi-VN"/>
        </w:rPr>
        <w:tab/>
      </w:r>
      <w:r w:rsidR="00732AEF" w:rsidRPr="00A462D5">
        <w:rPr>
          <w:color w:val="7030A0"/>
          <w:sz w:val="28"/>
          <w:szCs w:val="28"/>
          <w:lang w:val="vi-VN"/>
        </w:rPr>
        <w:t>7.</w:t>
      </w:r>
      <w:r w:rsidRPr="009D1409">
        <w:rPr>
          <w:color w:val="7030A0"/>
          <w:sz w:val="28"/>
          <w:szCs w:val="28"/>
          <w:lang w:val="vi-VN"/>
        </w:rPr>
        <w:t xml:space="preserve"> Thời gian thực hiện dự án: Năm 202</w:t>
      </w:r>
      <w:r w:rsidR="00645C14" w:rsidRPr="00645C14">
        <w:rPr>
          <w:color w:val="7030A0"/>
          <w:sz w:val="28"/>
          <w:szCs w:val="28"/>
          <w:lang w:val="vi-VN"/>
        </w:rPr>
        <w:t>0</w:t>
      </w:r>
      <w:r w:rsidRPr="009D1409">
        <w:rPr>
          <w:color w:val="7030A0"/>
          <w:sz w:val="28"/>
          <w:szCs w:val="28"/>
          <w:lang w:val="vi-VN"/>
        </w:rPr>
        <w:t>-2022.</w:t>
      </w:r>
    </w:p>
    <w:p w:rsidR="00207007" w:rsidRPr="009D1409" w:rsidRDefault="00207007" w:rsidP="00207007">
      <w:pPr>
        <w:spacing w:before="120" w:after="120"/>
        <w:jc w:val="both"/>
        <w:rPr>
          <w:color w:val="7030A0"/>
          <w:sz w:val="28"/>
          <w:szCs w:val="28"/>
          <w:lang w:val="vi-VN"/>
        </w:rPr>
      </w:pPr>
      <w:r w:rsidRPr="009D1409">
        <w:rPr>
          <w:color w:val="7030A0"/>
          <w:sz w:val="28"/>
          <w:szCs w:val="28"/>
          <w:lang w:val="vi-VN"/>
        </w:rPr>
        <w:tab/>
      </w:r>
      <w:r w:rsidR="00732AEF" w:rsidRPr="00A462D5">
        <w:rPr>
          <w:color w:val="7030A0"/>
          <w:sz w:val="28"/>
          <w:szCs w:val="28"/>
          <w:lang w:val="vi-VN"/>
        </w:rPr>
        <w:t xml:space="preserve">8. </w:t>
      </w:r>
      <w:r w:rsidRPr="009D1409">
        <w:rPr>
          <w:color w:val="7030A0"/>
          <w:sz w:val="28"/>
          <w:szCs w:val="28"/>
          <w:lang w:val="vi-VN"/>
        </w:rPr>
        <w:t>Chủ đầu tư: Ban QLDA các công trình huyện.</w:t>
      </w:r>
    </w:p>
    <w:p w:rsidR="00C40847" w:rsidRPr="009D1409" w:rsidRDefault="00732AEF" w:rsidP="008601C3">
      <w:pPr>
        <w:spacing w:before="60"/>
        <w:ind w:firstLine="720"/>
        <w:jc w:val="both"/>
        <w:rPr>
          <w:b/>
          <w:color w:val="7030A0"/>
          <w:sz w:val="28"/>
          <w:szCs w:val="28"/>
          <w:lang w:val="vi-VN"/>
        </w:rPr>
      </w:pPr>
      <w:r w:rsidRPr="00A462D5">
        <w:rPr>
          <w:b/>
          <w:color w:val="7030A0"/>
          <w:sz w:val="28"/>
          <w:szCs w:val="28"/>
          <w:lang w:val="vi-VN"/>
        </w:rPr>
        <w:t>III</w:t>
      </w:r>
      <w:r w:rsidR="00207007" w:rsidRPr="009D1409">
        <w:rPr>
          <w:b/>
          <w:color w:val="7030A0"/>
          <w:sz w:val="28"/>
          <w:szCs w:val="28"/>
          <w:lang w:val="vi-VN"/>
        </w:rPr>
        <w:t>. Công trình: Nâng cấp, sửa chữa trụ sở Đảng ủy - HĐND - UBND xã Trung Thu.</w:t>
      </w:r>
    </w:p>
    <w:p w:rsidR="00FF7367" w:rsidRPr="009D1409" w:rsidRDefault="00FF7367" w:rsidP="00FF7367">
      <w:pPr>
        <w:spacing w:before="120" w:after="120"/>
        <w:jc w:val="both"/>
        <w:rPr>
          <w:color w:val="7030A0"/>
          <w:spacing w:val="-2"/>
          <w:sz w:val="28"/>
          <w:szCs w:val="28"/>
          <w:lang w:val="vi-VN"/>
        </w:rPr>
      </w:pPr>
      <w:r w:rsidRPr="009D1409">
        <w:rPr>
          <w:color w:val="7030A0"/>
          <w:spacing w:val="-2"/>
          <w:sz w:val="28"/>
          <w:szCs w:val="28"/>
          <w:lang w:val="vi-VN"/>
        </w:rPr>
        <w:tab/>
      </w:r>
      <w:r w:rsidR="00732AEF" w:rsidRPr="00A462D5">
        <w:rPr>
          <w:color w:val="7030A0"/>
          <w:spacing w:val="-2"/>
          <w:sz w:val="28"/>
          <w:szCs w:val="28"/>
          <w:lang w:val="vi-VN"/>
        </w:rPr>
        <w:t>1.</w:t>
      </w:r>
      <w:r w:rsidRPr="009D1409">
        <w:rPr>
          <w:color w:val="7030A0"/>
          <w:spacing w:val="-2"/>
          <w:sz w:val="28"/>
          <w:szCs w:val="28"/>
          <w:lang w:val="vi-VN"/>
        </w:rPr>
        <w:t xml:space="preserve"> Mục tiêu đầu tư: </w:t>
      </w:r>
      <w:r w:rsidR="00732AEF" w:rsidRPr="009D1409">
        <w:rPr>
          <w:color w:val="7030A0"/>
          <w:sz w:val="28"/>
          <w:szCs w:val="28"/>
          <w:lang w:val="vi-VN"/>
        </w:rPr>
        <w:t xml:space="preserve">Nâng cấp, sửa chữa trụ sở Đảng ủy - HĐND - UBND xã </w:t>
      </w:r>
      <w:r w:rsidR="00732AEF" w:rsidRPr="00A462D5">
        <w:rPr>
          <w:color w:val="7030A0"/>
          <w:sz w:val="28"/>
          <w:szCs w:val="28"/>
          <w:lang w:val="vi-VN"/>
        </w:rPr>
        <w:t>Trung Thu</w:t>
      </w:r>
      <w:r w:rsidR="00732AEF" w:rsidRPr="009D1409">
        <w:rPr>
          <w:color w:val="7030A0"/>
          <w:sz w:val="28"/>
          <w:szCs w:val="28"/>
          <w:lang w:val="vi-VN"/>
        </w:rPr>
        <w:t xml:space="preserve"> nhằm từng bước </w:t>
      </w:r>
      <w:r w:rsidR="00732AEF" w:rsidRPr="00A462D5">
        <w:rPr>
          <w:color w:val="7030A0"/>
          <w:sz w:val="28"/>
          <w:szCs w:val="28"/>
          <w:lang w:val="vi-VN"/>
        </w:rPr>
        <w:t xml:space="preserve">hoàn thiện cơ sở hạ tầng, tạo thuận lợi cho cán bộ, công chức, viên chức, người lao động xã </w:t>
      </w:r>
      <w:r w:rsidR="00166169" w:rsidRPr="00A462D5">
        <w:rPr>
          <w:color w:val="7030A0"/>
          <w:sz w:val="28"/>
          <w:szCs w:val="28"/>
          <w:lang w:val="vi-VN"/>
        </w:rPr>
        <w:t>Trung Thu</w:t>
      </w:r>
      <w:r w:rsidR="00732AEF" w:rsidRPr="00A462D5">
        <w:rPr>
          <w:color w:val="7030A0"/>
          <w:sz w:val="28"/>
          <w:szCs w:val="28"/>
          <w:lang w:val="vi-VN"/>
        </w:rPr>
        <w:t xml:space="preserve"> yên tâm công tác, đồng thời nâng cao chất lượng công việc phục vụ nhân dân trên địa bàn xã và các vùng lân cận.</w:t>
      </w:r>
    </w:p>
    <w:p w:rsidR="00FF7367" w:rsidRPr="009D1409" w:rsidRDefault="00FF7367" w:rsidP="00FF7367">
      <w:pPr>
        <w:spacing w:before="120" w:after="120"/>
        <w:jc w:val="both"/>
        <w:rPr>
          <w:color w:val="7030A0"/>
          <w:sz w:val="28"/>
          <w:szCs w:val="28"/>
          <w:lang w:val="vi-VN"/>
        </w:rPr>
      </w:pPr>
      <w:r w:rsidRPr="009D1409">
        <w:rPr>
          <w:color w:val="7030A0"/>
          <w:sz w:val="28"/>
          <w:szCs w:val="28"/>
          <w:lang w:val="vi-VN"/>
        </w:rPr>
        <w:tab/>
      </w:r>
      <w:r w:rsidR="00732AEF" w:rsidRPr="00A462D5">
        <w:rPr>
          <w:color w:val="7030A0"/>
          <w:sz w:val="28"/>
          <w:szCs w:val="28"/>
          <w:lang w:val="vi-VN"/>
        </w:rPr>
        <w:t xml:space="preserve">2. </w:t>
      </w:r>
      <w:r w:rsidRPr="009D1409">
        <w:rPr>
          <w:color w:val="7030A0"/>
          <w:sz w:val="28"/>
          <w:szCs w:val="28"/>
          <w:lang w:val="vi-VN"/>
        </w:rPr>
        <w:t xml:space="preserve">Quy mô đầu tư: </w:t>
      </w:r>
    </w:p>
    <w:p w:rsidR="00FF7367" w:rsidRPr="009D1409" w:rsidRDefault="00FF7367" w:rsidP="00FF7367">
      <w:pPr>
        <w:spacing w:before="120" w:after="120"/>
        <w:jc w:val="both"/>
        <w:rPr>
          <w:color w:val="7030A0"/>
          <w:sz w:val="28"/>
          <w:szCs w:val="28"/>
          <w:lang w:val="vi-VN"/>
        </w:rPr>
      </w:pPr>
      <w:r w:rsidRPr="009D1409">
        <w:rPr>
          <w:color w:val="7030A0"/>
          <w:sz w:val="28"/>
          <w:szCs w:val="28"/>
          <w:lang w:val="vi-VN"/>
        </w:rPr>
        <w:tab/>
      </w:r>
      <w:r w:rsidR="00732AEF" w:rsidRPr="00A462D5">
        <w:rPr>
          <w:color w:val="7030A0"/>
          <w:sz w:val="28"/>
          <w:szCs w:val="28"/>
          <w:lang w:val="vi-VN"/>
        </w:rPr>
        <w:t>- N</w:t>
      </w:r>
      <w:r w:rsidRPr="009D1409">
        <w:rPr>
          <w:color w:val="7030A0"/>
          <w:sz w:val="28"/>
          <w:szCs w:val="28"/>
          <w:lang w:val="vi-VN"/>
        </w:rPr>
        <w:t>hà làm việc 2 tầng: Sửa chữa hệ thống thoát nước và chống thấm mái, bóc trát lớp vữa trát tường, trần tại một số vị trí, sơn lại toàn bộ cửa, tường và trần nhà. Thay gạch lát nền tầng 2.</w:t>
      </w:r>
    </w:p>
    <w:p w:rsidR="00FF7367" w:rsidRPr="00166169" w:rsidRDefault="00FF7367" w:rsidP="00FF7367">
      <w:pPr>
        <w:spacing w:before="120" w:after="120"/>
        <w:jc w:val="both"/>
        <w:rPr>
          <w:color w:val="7030A0"/>
          <w:sz w:val="28"/>
          <w:szCs w:val="28"/>
          <w:lang w:val="vi-VN"/>
        </w:rPr>
      </w:pPr>
      <w:r w:rsidRPr="009D1409">
        <w:rPr>
          <w:color w:val="7030A0"/>
          <w:sz w:val="28"/>
          <w:szCs w:val="28"/>
          <w:lang w:val="vi-VN"/>
        </w:rPr>
        <w:lastRenderedPageBreak/>
        <w:tab/>
      </w:r>
      <w:r w:rsidR="00732AEF" w:rsidRPr="00A462D5">
        <w:rPr>
          <w:color w:val="7030A0"/>
          <w:sz w:val="28"/>
          <w:szCs w:val="28"/>
          <w:lang w:val="vi-VN"/>
        </w:rPr>
        <w:t>-</w:t>
      </w:r>
      <w:r w:rsidRPr="009D1409">
        <w:rPr>
          <w:color w:val="7030A0"/>
          <w:sz w:val="28"/>
          <w:szCs w:val="28"/>
          <w:lang w:val="vi-VN"/>
        </w:rPr>
        <w:t xml:space="preserve"> San nền và xây dựng</w:t>
      </w:r>
      <w:r w:rsidRPr="00166169">
        <w:rPr>
          <w:color w:val="7030A0"/>
          <w:sz w:val="28"/>
          <w:szCs w:val="28"/>
          <w:lang w:val="vi-VN"/>
        </w:rPr>
        <w:t xml:space="preserve"> mới nhà làm việc bộ phận 1 cửa 02 tầng cấp III cùng các hạng mục phụ trợ.</w:t>
      </w:r>
    </w:p>
    <w:p w:rsidR="00FF7367" w:rsidRPr="00166169" w:rsidRDefault="00FF7367" w:rsidP="00FF7367">
      <w:pPr>
        <w:spacing w:before="120" w:after="120"/>
        <w:jc w:val="both"/>
        <w:rPr>
          <w:color w:val="7030A0"/>
          <w:sz w:val="28"/>
          <w:szCs w:val="28"/>
          <w:lang w:val="vi-VN"/>
        </w:rPr>
      </w:pPr>
      <w:r w:rsidRPr="00166169">
        <w:rPr>
          <w:color w:val="7030A0"/>
          <w:sz w:val="28"/>
          <w:szCs w:val="28"/>
          <w:lang w:val="vi-VN"/>
        </w:rPr>
        <w:tab/>
      </w:r>
      <w:r w:rsidR="00732AEF" w:rsidRPr="00A462D5">
        <w:rPr>
          <w:color w:val="7030A0"/>
          <w:sz w:val="28"/>
          <w:szCs w:val="28"/>
          <w:lang w:val="vi-VN"/>
        </w:rPr>
        <w:t>-</w:t>
      </w:r>
      <w:r w:rsidRPr="00166169">
        <w:rPr>
          <w:color w:val="7030A0"/>
          <w:sz w:val="28"/>
          <w:szCs w:val="28"/>
          <w:lang w:val="vi-VN"/>
        </w:rPr>
        <w:t xml:space="preserve"> </w:t>
      </w:r>
      <w:r w:rsidR="00732AEF" w:rsidRPr="00A462D5">
        <w:rPr>
          <w:color w:val="7030A0"/>
          <w:sz w:val="28"/>
          <w:szCs w:val="28"/>
          <w:lang w:val="vi-VN"/>
        </w:rPr>
        <w:t>C</w:t>
      </w:r>
      <w:r w:rsidRPr="00166169">
        <w:rPr>
          <w:color w:val="7030A0"/>
          <w:sz w:val="28"/>
          <w:szCs w:val="28"/>
          <w:lang w:val="vi-VN"/>
        </w:rPr>
        <w:t>ác hạng mục phụ trợ: sửa chữa, cải tạo nhà bếp, tường rào, cổng chính.</w:t>
      </w:r>
    </w:p>
    <w:p w:rsidR="00FF7367" w:rsidRPr="00166169" w:rsidRDefault="00732AEF" w:rsidP="00732AEF">
      <w:pPr>
        <w:spacing w:before="120" w:after="120"/>
        <w:ind w:firstLine="720"/>
        <w:jc w:val="both"/>
        <w:rPr>
          <w:color w:val="7030A0"/>
          <w:sz w:val="28"/>
          <w:szCs w:val="28"/>
          <w:lang w:val="vi-VN"/>
        </w:rPr>
      </w:pPr>
      <w:r w:rsidRPr="00A462D5">
        <w:rPr>
          <w:color w:val="7030A0"/>
          <w:sz w:val="28"/>
          <w:szCs w:val="28"/>
          <w:lang w:val="vi-VN"/>
        </w:rPr>
        <w:t>-</w:t>
      </w:r>
      <w:r w:rsidR="00FF7367" w:rsidRPr="00166169">
        <w:rPr>
          <w:color w:val="7030A0"/>
          <w:sz w:val="28"/>
          <w:szCs w:val="28"/>
          <w:lang w:val="vi-VN"/>
        </w:rPr>
        <w:t xml:space="preserve"> Thiết bị: Mua sắm ghế chờ, bình bọt chữa cháy, tiêu lệnh phòng cháy.</w:t>
      </w:r>
    </w:p>
    <w:p w:rsidR="00FF7367" w:rsidRPr="00166169" w:rsidRDefault="00FF7367" w:rsidP="00FF7367">
      <w:pPr>
        <w:spacing w:before="120" w:after="120"/>
        <w:jc w:val="both"/>
        <w:rPr>
          <w:color w:val="7030A0"/>
          <w:sz w:val="28"/>
          <w:szCs w:val="28"/>
          <w:lang w:val="vi-VN"/>
        </w:rPr>
      </w:pPr>
      <w:r w:rsidRPr="00166169">
        <w:rPr>
          <w:color w:val="7030A0"/>
          <w:sz w:val="28"/>
          <w:szCs w:val="28"/>
          <w:lang w:val="vi-VN"/>
        </w:rPr>
        <w:tab/>
      </w:r>
      <w:r w:rsidR="00732AEF" w:rsidRPr="00166169">
        <w:rPr>
          <w:color w:val="7030A0"/>
          <w:sz w:val="28"/>
          <w:szCs w:val="28"/>
          <w:lang w:val="vi-VN"/>
        </w:rPr>
        <w:t>3. Nhóm</w:t>
      </w:r>
      <w:r w:rsidRPr="00166169">
        <w:rPr>
          <w:color w:val="7030A0"/>
          <w:sz w:val="28"/>
          <w:szCs w:val="28"/>
          <w:lang w:val="vi-VN"/>
        </w:rPr>
        <w:t xml:space="preserve"> </w:t>
      </w:r>
      <w:r w:rsidR="00732AEF" w:rsidRPr="00166169">
        <w:rPr>
          <w:color w:val="7030A0"/>
          <w:sz w:val="28"/>
          <w:szCs w:val="28"/>
          <w:lang w:val="vi-VN"/>
        </w:rPr>
        <w:t>d</w:t>
      </w:r>
      <w:r w:rsidRPr="00166169">
        <w:rPr>
          <w:color w:val="7030A0"/>
          <w:sz w:val="28"/>
          <w:szCs w:val="28"/>
          <w:lang w:val="vi-VN"/>
        </w:rPr>
        <w:t>ự án</w:t>
      </w:r>
      <w:r w:rsidR="00732AEF" w:rsidRPr="00A462D5">
        <w:rPr>
          <w:color w:val="7030A0"/>
          <w:sz w:val="28"/>
          <w:szCs w:val="28"/>
          <w:lang w:val="vi-VN"/>
        </w:rPr>
        <w:t>:</w:t>
      </w:r>
      <w:r w:rsidRPr="00166169">
        <w:rPr>
          <w:color w:val="7030A0"/>
          <w:sz w:val="28"/>
          <w:szCs w:val="28"/>
          <w:lang w:val="vi-VN"/>
        </w:rPr>
        <w:t xml:space="preserve"> </w:t>
      </w:r>
      <w:r w:rsidR="00732AEF" w:rsidRPr="00A462D5">
        <w:rPr>
          <w:color w:val="7030A0"/>
          <w:sz w:val="28"/>
          <w:szCs w:val="28"/>
          <w:lang w:val="vi-VN"/>
        </w:rPr>
        <w:t>N</w:t>
      </w:r>
      <w:r w:rsidRPr="00166169">
        <w:rPr>
          <w:color w:val="7030A0"/>
          <w:sz w:val="28"/>
          <w:szCs w:val="28"/>
          <w:lang w:val="vi-VN"/>
        </w:rPr>
        <w:t>hóm C.</w:t>
      </w:r>
    </w:p>
    <w:p w:rsidR="00FF7367" w:rsidRPr="00166169" w:rsidRDefault="00FF7367" w:rsidP="00FF7367">
      <w:pPr>
        <w:spacing w:before="120" w:after="120"/>
        <w:jc w:val="both"/>
        <w:rPr>
          <w:color w:val="7030A0"/>
          <w:sz w:val="28"/>
          <w:szCs w:val="28"/>
          <w:lang w:val="vi-VN"/>
        </w:rPr>
      </w:pPr>
      <w:r w:rsidRPr="00166169">
        <w:rPr>
          <w:color w:val="7030A0"/>
          <w:sz w:val="28"/>
          <w:szCs w:val="28"/>
          <w:lang w:val="vi-VN"/>
        </w:rPr>
        <w:tab/>
      </w:r>
      <w:r w:rsidR="00732AEF" w:rsidRPr="00A462D5">
        <w:rPr>
          <w:color w:val="7030A0"/>
          <w:sz w:val="28"/>
          <w:szCs w:val="28"/>
          <w:lang w:val="vi-VN"/>
        </w:rPr>
        <w:t xml:space="preserve">4. </w:t>
      </w:r>
      <w:r w:rsidRPr="00166169">
        <w:rPr>
          <w:color w:val="7030A0"/>
          <w:sz w:val="28"/>
          <w:szCs w:val="28"/>
          <w:lang w:val="vi-VN"/>
        </w:rPr>
        <w:t>Tổng mức đầu tư: 3.100 triệu đồng.</w:t>
      </w:r>
    </w:p>
    <w:p w:rsidR="00FF7367" w:rsidRPr="00166169" w:rsidRDefault="00FF7367" w:rsidP="00FF7367">
      <w:pPr>
        <w:spacing w:before="120" w:after="120"/>
        <w:jc w:val="both"/>
        <w:rPr>
          <w:color w:val="7030A0"/>
          <w:sz w:val="28"/>
          <w:szCs w:val="28"/>
          <w:lang w:val="vi-VN"/>
        </w:rPr>
      </w:pPr>
      <w:r w:rsidRPr="00166169">
        <w:rPr>
          <w:color w:val="7030A0"/>
          <w:sz w:val="28"/>
          <w:szCs w:val="28"/>
          <w:lang w:val="vi-VN"/>
        </w:rPr>
        <w:tab/>
      </w:r>
      <w:r w:rsidR="00732AEF" w:rsidRPr="00A462D5">
        <w:rPr>
          <w:color w:val="7030A0"/>
          <w:sz w:val="28"/>
          <w:szCs w:val="28"/>
          <w:lang w:val="vi-VN"/>
        </w:rPr>
        <w:t xml:space="preserve">5. Cơ cấu </w:t>
      </w:r>
      <w:r w:rsidR="00732AEF" w:rsidRPr="00166169">
        <w:rPr>
          <w:color w:val="7030A0"/>
          <w:sz w:val="28"/>
          <w:szCs w:val="28"/>
          <w:lang w:val="vi-VN"/>
        </w:rPr>
        <w:t>n</w:t>
      </w:r>
      <w:r w:rsidRPr="00166169">
        <w:rPr>
          <w:color w:val="7030A0"/>
          <w:sz w:val="28"/>
          <w:szCs w:val="28"/>
          <w:lang w:val="vi-VN"/>
        </w:rPr>
        <w:t>guồn vốn: Ngân sách huyện.</w:t>
      </w:r>
    </w:p>
    <w:p w:rsidR="00FF7367" w:rsidRPr="00166169" w:rsidRDefault="00FF7367" w:rsidP="00FF7367">
      <w:pPr>
        <w:spacing w:before="120" w:after="120"/>
        <w:jc w:val="both"/>
        <w:rPr>
          <w:color w:val="7030A0"/>
          <w:sz w:val="28"/>
          <w:szCs w:val="28"/>
          <w:lang w:val="vi-VN"/>
        </w:rPr>
      </w:pPr>
      <w:r w:rsidRPr="00166169">
        <w:rPr>
          <w:color w:val="7030A0"/>
          <w:sz w:val="28"/>
          <w:szCs w:val="28"/>
          <w:lang w:val="vi-VN"/>
        </w:rPr>
        <w:tab/>
      </w:r>
      <w:r w:rsidR="00732AEF" w:rsidRPr="00A462D5">
        <w:rPr>
          <w:color w:val="7030A0"/>
          <w:sz w:val="28"/>
          <w:szCs w:val="28"/>
          <w:lang w:val="vi-VN"/>
        </w:rPr>
        <w:t>6.</w:t>
      </w:r>
      <w:r w:rsidRPr="00166169">
        <w:rPr>
          <w:color w:val="7030A0"/>
          <w:sz w:val="28"/>
          <w:szCs w:val="28"/>
          <w:lang w:val="vi-VN"/>
        </w:rPr>
        <w:t xml:space="preserve"> Địa điểm thực hiện dự án: Xã Trung Thu, huyện Tủa Chùa.</w:t>
      </w:r>
    </w:p>
    <w:p w:rsidR="00FF7367" w:rsidRPr="00166169" w:rsidRDefault="00FF7367" w:rsidP="00FF7367">
      <w:pPr>
        <w:spacing w:before="120" w:after="120"/>
        <w:jc w:val="both"/>
        <w:rPr>
          <w:color w:val="7030A0"/>
          <w:sz w:val="28"/>
          <w:szCs w:val="28"/>
          <w:lang w:val="vi-VN"/>
        </w:rPr>
      </w:pPr>
      <w:r w:rsidRPr="00166169">
        <w:rPr>
          <w:color w:val="7030A0"/>
          <w:sz w:val="28"/>
          <w:szCs w:val="28"/>
          <w:lang w:val="vi-VN"/>
        </w:rPr>
        <w:tab/>
      </w:r>
      <w:r w:rsidR="00732AEF" w:rsidRPr="00A462D5">
        <w:rPr>
          <w:color w:val="7030A0"/>
          <w:sz w:val="28"/>
          <w:szCs w:val="28"/>
          <w:lang w:val="vi-VN"/>
        </w:rPr>
        <w:t xml:space="preserve">7. </w:t>
      </w:r>
      <w:r w:rsidRPr="00166169">
        <w:rPr>
          <w:color w:val="7030A0"/>
          <w:sz w:val="28"/>
          <w:szCs w:val="28"/>
          <w:lang w:val="vi-VN"/>
        </w:rPr>
        <w:t>Thời gian thực hiện dự án: Năm 202</w:t>
      </w:r>
      <w:r w:rsidR="00645C14" w:rsidRPr="00645C14">
        <w:rPr>
          <w:color w:val="7030A0"/>
          <w:sz w:val="28"/>
          <w:szCs w:val="28"/>
          <w:lang w:val="vi-VN"/>
        </w:rPr>
        <w:t>0</w:t>
      </w:r>
      <w:r w:rsidRPr="00166169">
        <w:rPr>
          <w:color w:val="7030A0"/>
          <w:sz w:val="28"/>
          <w:szCs w:val="28"/>
          <w:lang w:val="vi-VN"/>
        </w:rPr>
        <w:t>-2022.</w:t>
      </w:r>
    </w:p>
    <w:p w:rsidR="00207007" w:rsidRPr="00166169" w:rsidRDefault="00FF7367" w:rsidP="00FF7367">
      <w:pPr>
        <w:spacing w:before="120" w:after="120"/>
        <w:jc w:val="both"/>
        <w:rPr>
          <w:color w:val="7030A0"/>
          <w:sz w:val="28"/>
          <w:szCs w:val="28"/>
          <w:lang w:val="vi-VN"/>
        </w:rPr>
      </w:pPr>
      <w:r w:rsidRPr="00166169">
        <w:rPr>
          <w:color w:val="7030A0"/>
          <w:sz w:val="28"/>
          <w:szCs w:val="28"/>
          <w:lang w:val="vi-VN"/>
        </w:rPr>
        <w:tab/>
      </w:r>
      <w:r w:rsidR="00732AEF" w:rsidRPr="00A462D5">
        <w:rPr>
          <w:color w:val="7030A0"/>
          <w:sz w:val="28"/>
          <w:szCs w:val="28"/>
          <w:lang w:val="vi-VN"/>
        </w:rPr>
        <w:t xml:space="preserve">8. </w:t>
      </w:r>
      <w:r w:rsidRPr="00166169">
        <w:rPr>
          <w:color w:val="7030A0"/>
          <w:sz w:val="28"/>
          <w:szCs w:val="28"/>
          <w:lang w:val="vi-VN"/>
        </w:rPr>
        <w:t>Chủ đầu tư: Ban QLDA các công trình huyện.</w:t>
      </w:r>
    </w:p>
    <w:p w:rsidR="00207007" w:rsidRPr="00166169" w:rsidRDefault="00732AEF" w:rsidP="008601C3">
      <w:pPr>
        <w:spacing w:before="60"/>
        <w:ind w:firstLine="720"/>
        <w:jc w:val="both"/>
        <w:rPr>
          <w:b/>
          <w:color w:val="7030A0"/>
          <w:sz w:val="28"/>
          <w:szCs w:val="28"/>
          <w:lang w:val="vi-VN"/>
        </w:rPr>
      </w:pPr>
      <w:r w:rsidRPr="00A462D5">
        <w:rPr>
          <w:b/>
          <w:color w:val="7030A0"/>
          <w:sz w:val="28"/>
          <w:szCs w:val="28"/>
          <w:lang w:val="vi-VN"/>
        </w:rPr>
        <w:t>IV</w:t>
      </w:r>
      <w:r w:rsidR="00207007" w:rsidRPr="00166169">
        <w:rPr>
          <w:b/>
          <w:color w:val="7030A0"/>
          <w:sz w:val="28"/>
          <w:szCs w:val="28"/>
          <w:lang w:val="vi-VN"/>
        </w:rPr>
        <w:t>. Công trình: Sửa chữa, cải tạo, nâng cấp các hạng mục phụ trợ Trụ sở Đảng</w:t>
      </w:r>
      <w:r w:rsidR="00166169" w:rsidRPr="00166169">
        <w:rPr>
          <w:b/>
          <w:color w:val="7030A0"/>
          <w:sz w:val="28"/>
          <w:szCs w:val="28"/>
          <w:lang w:val="vi-VN"/>
        </w:rPr>
        <w:t xml:space="preserve"> ủy - HĐND - UBND xã Sính Phình</w:t>
      </w:r>
    </w:p>
    <w:p w:rsidR="00771034" w:rsidRPr="00166169" w:rsidRDefault="00732AEF" w:rsidP="00771034">
      <w:pPr>
        <w:spacing w:before="60" w:after="60"/>
        <w:ind w:firstLine="720"/>
        <w:jc w:val="both"/>
        <w:rPr>
          <w:iCs/>
          <w:color w:val="7030A0"/>
          <w:sz w:val="28"/>
          <w:szCs w:val="28"/>
          <w:lang w:val="vi-VN"/>
        </w:rPr>
      </w:pPr>
      <w:r w:rsidRPr="00A462D5">
        <w:rPr>
          <w:color w:val="7030A0"/>
          <w:spacing w:val="-2"/>
          <w:sz w:val="28"/>
          <w:szCs w:val="28"/>
          <w:lang w:val="vi-VN"/>
        </w:rPr>
        <w:t xml:space="preserve">1. </w:t>
      </w:r>
      <w:r w:rsidR="00771034" w:rsidRPr="00166169">
        <w:rPr>
          <w:color w:val="7030A0"/>
          <w:spacing w:val="-2"/>
          <w:sz w:val="28"/>
          <w:szCs w:val="28"/>
          <w:lang w:val="vi-VN"/>
        </w:rPr>
        <w:t xml:space="preserve">Mục tiêu đầu tư: </w:t>
      </w:r>
      <w:r w:rsidR="00771034" w:rsidRPr="00166169">
        <w:rPr>
          <w:iCs/>
          <w:color w:val="7030A0"/>
          <w:sz w:val="28"/>
          <w:szCs w:val="28"/>
          <w:lang w:val="vi-VN"/>
        </w:rPr>
        <w:t xml:space="preserve">Nâng cấp, sửa chữa cơ sở vật chất trụ sở Đảng ủy - HĐND - UBND xã Sính Phình </w:t>
      </w:r>
      <w:r w:rsidRPr="00166169">
        <w:rPr>
          <w:color w:val="7030A0"/>
          <w:sz w:val="28"/>
          <w:szCs w:val="28"/>
          <w:lang w:val="vi-VN"/>
        </w:rPr>
        <w:t xml:space="preserve">nhằm từng bước </w:t>
      </w:r>
      <w:r w:rsidRPr="00A462D5">
        <w:rPr>
          <w:color w:val="7030A0"/>
          <w:sz w:val="28"/>
          <w:szCs w:val="28"/>
          <w:lang w:val="vi-VN"/>
        </w:rPr>
        <w:t xml:space="preserve">hoàn thiện cơ sở hạ tầng, tạo thuận lợi cho cán bộ, công chức, viên chức, người lao động xã </w:t>
      </w:r>
      <w:r w:rsidR="00166169" w:rsidRPr="00A462D5">
        <w:rPr>
          <w:color w:val="7030A0"/>
          <w:sz w:val="28"/>
          <w:szCs w:val="28"/>
          <w:lang w:val="vi-VN"/>
        </w:rPr>
        <w:t>Sính Phình</w:t>
      </w:r>
      <w:r w:rsidRPr="00A462D5">
        <w:rPr>
          <w:color w:val="7030A0"/>
          <w:sz w:val="28"/>
          <w:szCs w:val="28"/>
          <w:lang w:val="vi-VN"/>
        </w:rPr>
        <w:t xml:space="preserve"> yên tâm công tác, đồng thời nâng cao chất lượng công việc phục vụ nhân dân trên địa bàn xã và các vùng lân cận.</w:t>
      </w:r>
    </w:p>
    <w:p w:rsidR="00771034" w:rsidRPr="00166169" w:rsidRDefault="00771034" w:rsidP="00771034">
      <w:pPr>
        <w:spacing w:before="120" w:after="120"/>
        <w:jc w:val="both"/>
        <w:rPr>
          <w:color w:val="7030A0"/>
          <w:sz w:val="28"/>
          <w:szCs w:val="28"/>
          <w:lang w:val="vi-VN"/>
        </w:rPr>
      </w:pPr>
      <w:r w:rsidRPr="00166169">
        <w:rPr>
          <w:color w:val="7030A0"/>
          <w:sz w:val="28"/>
          <w:szCs w:val="28"/>
          <w:lang w:val="vi-VN"/>
        </w:rPr>
        <w:tab/>
      </w:r>
      <w:r w:rsidR="00166169" w:rsidRPr="00A462D5">
        <w:rPr>
          <w:color w:val="7030A0"/>
          <w:sz w:val="28"/>
          <w:szCs w:val="28"/>
          <w:lang w:val="vi-VN"/>
        </w:rPr>
        <w:t xml:space="preserve">2. </w:t>
      </w:r>
      <w:r w:rsidR="00166169" w:rsidRPr="00166169">
        <w:rPr>
          <w:color w:val="7030A0"/>
          <w:sz w:val="28"/>
          <w:szCs w:val="28"/>
          <w:lang w:val="vi-VN"/>
        </w:rPr>
        <w:t>Quy mô đầu tư:</w:t>
      </w:r>
      <w:r w:rsidR="00166169" w:rsidRPr="00A462D5">
        <w:rPr>
          <w:color w:val="7030A0"/>
          <w:sz w:val="28"/>
          <w:szCs w:val="28"/>
          <w:lang w:val="vi-VN"/>
        </w:rPr>
        <w:t xml:space="preserve"> </w:t>
      </w:r>
      <w:r w:rsidRPr="00166169">
        <w:rPr>
          <w:color w:val="7030A0"/>
          <w:sz w:val="28"/>
          <w:szCs w:val="28"/>
          <w:lang w:val="vi-VN"/>
        </w:rPr>
        <w:t>Xây mới cổng chính, biển trụ sở, nhà gara xe và hệ thống tường rào</w:t>
      </w:r>
      <w:r w:rsidR="00166169" w:rsidRPr="00166169">
        <w:rPr>
          <w:color w:val="7030A0"/>
          <w:sz w:val="28"/>
          <w:szCs w:val="28"/>
          <w:lang w:val="vi-VN"/>
        </w:rPr>
        <w:t>, sân bê tông.</w:t>
      </w:r>
    </w:p>
    <w:p w:rsidR="00771034" w:rsidRPr="00166169" w:rsidRDefault="00771034" w:rsidP="00771034">
      <w:pPr>
        <w:spacing w:before="120" w:after="120"/>
        <w:jc w:val="both"/>
        <w:rPr>
          <w:color w:val="7030A0"/>
          <w:sz w:val="28"/>
          <w:szCs w:val="28"/>
          <w:lang w:val="vi-VN"/>
        </w:rPr>
      </w:pPr>
      <w:r>
        <w:rPr>
          <w:sz w:val="28"/>
          <w:szCs w:val="28"/>
          <w:lang w:val="vi-VN"/>
        </w:rPr>
        <w:tab/>
      </w:r>
      <w:r w:rsidR="00166169" w:rsidRPr="00A462D5">
        <w:rPr>
          <w:color w:val="7030A0"/>
          <w:sz w:val="28"/>
          <w:szCs w:val="28"/>
          <w:lang w:val="vi-VN"/>
        </w:rPr>
        <w:t xml:space="preserve">3. Nhóm </w:t>
      </w:r>
      <w:r w:rsidR="00166169" w:rsidRPr="00166169">
        <w:rPr>
          <w:color w:val="7030A0"/>
          <w:sz w:val="28"/>
          <w:szCs w:val="28"/>
          <w:lang w:val="vi-VN"/>
        </w:rPr>
        <w:t>d</w:t>
      </w:r>
      <w:r w:rsidRPr="00166169">
        <w:rPr>
          <w:color w:val="7030A0"/>
          <w:sz w:val="28"/>
          <w:szCs w:val="28"/>
          <w:lang w:val="vi-VN"/>
        </w:rPr>
        <w:t>ự án</w:t>
      </w:r>
      <w:r w:rsidR="00166169" w:rsidRPr="00A462D5">
        <w:rPr>
          <w:color w:val="7030A0"/>
          <w:sz w:val="28"/>
          <w:szCs w:val="28"/>
          <w:lang w:val="vi-VN"/>
        </w:rPr>
        <w:t>:</w:t>
      </w:r>
      <w:r w:rsidR="00166169" w:rsidRPr="00166169">
        <w:rPr>
          <w:color w:val="7030A0"/>
          <w:sz w:val="28"/>
          <w:szCs w:val="28"/>
          <w:lang w:val="vi-VN"/>
        </w:rPr>
        <w:t xml:space="preserve"> N</w:t>
      </w:r>
      <w:r w:rsidRPr="00166169">
        <w:rPr>
          <w:color w:val="7030A0"/>
          <w:sz w:val="28"/>
          <w:szCs w:val="28"/>
          <w:lang w:val="vi-VN"/>
        </w:rPr>
        <w:t>hóm C.</w:t>
      </w:r>
    </w:p>
    <w:p w:rsidR="00771034" w:rsidRPr="00166169" w:rsidRDefault="00771034" w:rsidP="00771034">
      <w:pPr>
        <w:spacing w:before="120" w:after="120"/>
        <w:jc w:val="both"/>
        <w:rPr>
          <w:color w:val="7030A0"/>
          <w:sz w:val="28"/>
          <w:szCs w:val="28"/>
          <w:lang w:val="vi-VN"/>
        </w:rPr>
      </w:pPr>
      <w:r w:rsidRPr="00166169">
        <w:rPr>
          <w:color w:val="7030A0"/>
          <w:sz w:val="28"/>
          <w:szCs w:val="28"/>
          <w:lang w:val="vi-VN"/>
        </w:rPr>
        <w:tab/>
      </w:r>
      <w:r w:rsidR="00166169" w:rsidRPr="00A462D5">
        <w:rPr>
          <w:color w:val="7030A0"/>
          <w:sz w:val="28"/>
          <w:szCs w:val="28"/>
          <w:lang w:val="vi-VN"/>
        </w:rPr>
        <w:t>4.</w:t>
      </w:r>
      <w:r w:rsidRPr="00166169">
        <w:rPr>
          <w:color w:val="7030A0"/>
          <w:sz w:val="28"/>
          <w:szCs w:val="28"/>
          <w:lang w:val="vi-VN"/>
        </w:rPr>
        <w:t xml:space="preserve"> Tổng mức đầu tư: 870 triệu đồng.</w:t>
      </w:r>
    </w:p>
    <w:p w:rsidR="00771034" w:rsidRPr="00166169" w:rsidRDefault="00771034" w:rsidP="00771034">
      <w:pPr>
        <w:spacing w:before="120" w:after="120"/>
        <w:jc w:val="both"/>
        <w:rPr>
          <w:color w:val="7030A0"/>
          <w:sz w:val="28"/>
          <w:szCs w:val="28"/>
          <w:lang w:val="vi-VN"/>
        </w:rPr>
      </w:pPr>
      <w:r w:rsidRPr="00166169">
        <w:rPr>
          <w:color w:val="7030A0"/>
          <w:sz w:val="28"/>
          <w:szCs w:val="28"/>
          <w:lang w:val="vi-VN"/>
        </w:rPr>
        <w:tab/>
      </w:r>
      <w:r w:rsidR="00166169" w:rsidRPr="00A462D5">
        <w:rPr>
          <w:color w:val="7030A0"/>
          <w:sz w:val="28"/>
          <w:szCs w:val="28"/>
          <w:lang w:val="vi-VN"/>
        </w:rPr>
        <w:t xml:space="preserve">5. Cơ cấu </w:t>
      </w:r>
      <w:r w:rsidR="00166169" w:rsidRPr="00166169">
        <w:rPr>
          <w:color w:val="7030A0"/>
          <w:sz w:val="28"/>
          <w:szCs w:val="28"/>
          <w:lang w:val="vi-VN"/>
        </w:rPr>
        <w:t>n</w:t>
      </w:r>
      <w:r w:rsidRPr="00166169">
        <w:rPr>
          <w:color w:val="7030A0"/>
          <w:sz w:val="28"/>
          <w:szCs w:val="28"/>
          <w:lang w:val="vi-VN"/>
        </w:rPr>
        <w:t>guồn vốn: Ngân sách huyện.</w:t>
      </w:r>
    </w:p>
    <w:p w:rsidR="00771034" w:rsidRPr="00166169" w:rsidRDefault="00771034" w:rsidP="00771034">
      <w:pPr>
        <w:spacing w:before="120" w:after="120"/>
        <w:jc w:val="both"/>
        <w:rPr>
          <w:color w:val="7030A0"/>
          <w:sz w:val="28"/>
          <w:szCs w:val="28"/>
          <w:lang w:val="vi-VN"/>
        </w:rPr>
      </w:pPr>
      <w:r w:rsidRPr="00166169">
        <w:rPr>
          <w:color w:val="7030A0"/>
          <w:sz w:val="28"/>
          <w:szCs w:val="28"/>
          <w:lang w:val="vi-VN"/>
        </w:rPr>
        <w:tab/>
      </w:r>
      <w:r w:rsidR="00166169" w:rsidRPr="00A462D5">
        <w:rPr>
          <w:color w:val="7030A0"/>
          <w:sz w:val="28"/>
          <w:szCs w:val="28"/>
          <w:lang w:val="vi-VN"/>
        </w:rPr>
        <w:t>6.</w:t>
      </w:r>
      <w:r w:rsidRPr="00166169">
        <w:rPr>
          <w:color w:val="7030A0"/>
          <w:sz w:val="28"/>
          <w:szCs w:val="28"/>
          <w:lang w:val="vi-VN"/>
        </w:rPr>
        <w:t xml:space="preserve"> Địa điểm thực hiện dự án: Xã Sính Phình, huyện Tủa Chùa.</w:t>
      </w:r>
    </w:p>
    <w:p w:rsidR="00771034" w:rsidRPr="00166169" w:rsidRDefault="00771034" w:rsidP="00771034">
      <w:pPr>
        <w:spacing w:before="120" w:after="120"/>
        <w:jc w:val="both"/>
        <w:rPr>
          <w:color w:val="7030A0"/>
          <w:sz w:val="28"/>
          <w:szCs w:val="28"/>
          <w:lang w:val="vi-VN"/>
        </w:rPr>
      </w:pPr>
      <w:r w:rsidRPr="00166169">
        <w:rPr>
          <w:color w:val="7030A0"/>
          <w:sz w:val="28"/>
          <w:szCs w:val="28"/>
          <w:lang w:val="vi-VN"/>
        </w:rPr>
        <w:tab/>
      </w:r>
      <w:r w:rsidR="00166169" w:rsidRPr="00A462D5">
        <w:rPr>
          <w:color w:val="7030A0"/>
          <w:sz w:val="28"/>
          <w:szCs w:val="28"/>
          <w:lang w:val="vi-VN"/>
        </w:rPr>
        <w:t>7.</w:t>
      </w:r>
      <w:r w:rsidRPr="00166169">
        <w:rPr>
          <w:color w:val="7030A0"/>
          <w:sz w:val="28"/>
          <w:szCs w:val="28"/>
          <w:lang w:val="vi-VN"/>
        </w:rPr>
        <w:t xml:space="preserve"> Thời gian thực hiện dự án: Năm 202</w:t>
      </w:r>
      <w:r w:rsidR="00645C14" w:rsidRPr="00645C14">
        <w:rPr>
          <w:color w:val="7030A0"/>
          <w:sz w:val="28"/>
          <w:szCs w:val="28"/>
          <w:lang w:val="vi-VN"/>
        </w:rPr>
        <w:t>0</w:t>
      </w:r>
      <w:r w:rsidRPr="00166169">
        <w:rPr>
          <w:color w:val="7030A0"/>
          <w:sz w:val="28"/>
          <w:szCs w:val="28"/>
          <w:lang w:val="vi-VN"/>
        </w:rPr>
        <w:t>-2022.</w:t>
      </w:r>
    </w:p>
    <w:p w:rsidR="00207007" w:rsidRPr="00166169" w:rsidRDefault="00771034" w:rsidP="00771034">
      <w:pPr>
        <w:spacing w:before="120" w:after="120"/>
        <w:jc w:val="both"/>
        <w:rPr>
          <w:color w:val="7030A0"/>
          <w:sz w:val="28"/>
          <w:szCs w:val="28"/>
          <w:lang w:val="vi-VN"/>
        </w:rPr>
      </w:pPr>
      <w:r w:rsidRPr="00166169">
        <w:rPr>
          <w:color w:val="7030A0"/>
          <w:sz w:val="28"/>
          <w:szCs w:val="28"/>
          <w:lang w:val="vi-VN"/>
        </w:rPr>
        <w:tab/>
      </w:r>
      <w:r w:rsidR="00166169" w:rsidRPr="00A462D5">
        <w:rPr>
          <w:color w:val="7030A0"/>
          <w:sz w:val="28"/>
          <w:szCs w:val="28"/>
          <w:lang w:val="vi-VN"/>
        </w:rPr>
        <w:t>8.</w:t>
      </w:r>
      <w:r w:rsidRPr="00166169">
        <w:rPr>
          <w:color w:val="7030A0"/>
          <w:sz w:val="28"/>
          <w:szCs w:val="28"/>
          <w:lang w:val="vi-VN"/>
        </w:rPr>
        <w:t xml:space="preserve"> Chủ đầu tư: Ban QLDA các công trình huyện.</w:t>
      </w:r>
    </w:p>
    <w:p w:rsidR="00207007" w:rsidRPr="00166169" w:rsidRDefault="00166169" w:rsidP="008601C3">
      <w:pPr>
        <w:spacing w:before="60"/>
        <w:ind w:firstLine="720"/>
        <w:jc w:val="both"/>
        <w:rPr>
          <w:b/>
          <w:color w:val="7030A0"/>
          <w:sz w:val="28"/>
          <w:szCs w:val="28"/>
          <w:lang w:val="vi-VN"/>
        </w:rPr>
      </w:pPr>
      <w:r w:rsidRPr="00A462D5">
        <w:rPr>
          <w:b/>
          <w:color w:val="7030A0"/>
          <w:sz w:val="28"/>
          <w:szCs w:val="28"/>
          <w:lang w:val="vi-VN"/>
        </w:rPr>
        <w:t>V.</w:t>
      </w:r>
      <w:r w:rsidR="00207007" w:rsidRPr="00166169">
        <w:rPr>
          <w:b/>
          <w:color w:val="7030A0"/>
          <w:sz w:val="28"/>
          <w:szCs w:val="28"/>
          <w:lang w:val="vi-VN"/>
        </w:rPr>
        <w:t xml:space="preserve"> Công trình: Kè chống sạt lở cánh đồng Chiếu T</w:t>
      </w:r>
      <w:r>
        <w:rPr>
          <w:b/>
          <w:color w:val="7030A0"/>
          <w:sz w:val="28"/>
          <w:szCs w:val="28"/>
          <w:lang w:val="vi-VN"/>
        </w:rPr>
        <w:t>ính, xã Tả Phìn, huyện Tủa Chùa</w:t>
      </w:r>
    </w:p>
    <w:p w:rsidR="00100909" w:rsidRPr="00100909" w:rsidRDefault="008065EF" w:rsidP="008065EF">
      <w:pPr>
        <w:spacing w:before="120" w:after="120"/>
        <w:jc w:val="both"/>
        <w:rPr>
          <w:sz w:val="28"/>
          <w:szCs w:val="28"/>
          <w:lang w:val="vi-VN"/>
        </w:rPr>
      </w:pPr>
      <w:r>
        <w:rPr>
          <w:sz w:val="28"/>
          <w:szCs w:val="28"/>
          <w:lang w:val="vi-VN"/>
        </w:rPr>
        <w:tab/>
      </w:r>
      <w:bookmarkStart w:id="1" w:name="_Hlk54961409"/>
      <w:r w:rsidR="00166169" w:rsidRPr="00A462D5">
        <w:rPr>
          <w:sz w:val="28"/>
          <w:szCs w:val="28"/>
          <w:lang w:val="vi-VN"/>
        </w:rPr>
        <w:t>1</w:t>
      </w:r>
      <w:r w:rsidR="00166169" w:rsidRPr="00100909">
        <w:rPr>
          <w:sz w:val="28"/>
          <w:szCs w:val="28"/>
          <w:lang w:val="vi-VN"/>
        </w:rPr>
        <w:t xml:space="preserve">. </w:t>
      </w:r>
      <w:r w:rsidRPr="00100909">
        <w:rPr>
          <w:sz w:val="28"/>
          <w:szCs w:val="28"/>
          <w:lang w:val="vi-VN"/>
        </w:rPr>
        <w:t xml:space="preserve">Mục tiêu đầu tư: </w:t>
      </w:r>
      <w:r w:rsidR="00100909" w:rsidRPr="00100909">
        <w:rPr>
          <w:sz w:val="28"/>
          <w:szCs w:val="28"/>
          <w:lang w:val="vi-VN"/>
        </w:rPr>
        <w:t>Nhằm chống sạt lở cho khu vực cánh đồng Chiếu Tính, tạo điều kiện thuận lợi để nhân dân trong khu vực yên tâm canh tác, thúc đẩy phát triển kinh tế xóa đói giảm nghèo. Nâng cao đời sống cho nhân dân, nhất là việc phát triển và ổn định kinh tế, chính trị, xã hội trong khu vực. Tạo niềm tin của nhân dân vào sự lãnh đạo của Đảng và Nhà nước, đồng thời thể hiện sự quan tâm của Đảng và Nhà nước đến phát triển kinh tế, văn hóa xã hội của người dân.</w:t>
      </w:r>
    </w:p>
    <w:p w:rsidR="008065EF" w:rsidRPr="00100909" w:rsidRDefault="008065EF" w:rsidP="008065EF">
      <w:pPr>
        <w:spacing w:before="120" w:after="120"/>
        <w:jc w:val="both"/>
        <w:rPr>
          <w:sz w:val="28"/>
          <w:szCs w:val="28"/>
          <w:lang w:val="vi-VN"/>
        </w:rPr>
      </w:pPr>
      <w:r w:rsidRPr="00100909">
        <w:rPr>
          <w:sz w:val="28"/>
          <w:szCs w:val="28"/>
          <w:lang w:val="vi-VN"/>
        </w:rPr>
        <w:tab/>
        <w:t xml:space="preserve">- Quy mô đầu tư: </w:t>
      </w:r>
    </w:p>
    <w:p w:rsidR="00100909" w:rsidRPr="00100909" w:rsidRDefault="008065EF" w:rsidP="00100909">
      <w:pPr>
        <w:spacing w:before="120" w:after="120"/>
        <w:jc w:val="both"/>
        <w:rPr>
          <w:sz w:val="28"/>
          <w:szCs w:val="28"/>
          <w:lang w:val="vi-VN"/>
        </w:rPr>
      </w:pPr>
      <w:r w:rsidRPr="00100909">
        <w:rPr>
          <w:sz w:val="28"/>
          <w:szCs w:val="28"/>
          <w:lang w:val="vi-VN"/>
        </w:rPr>
        <w:tab/>
      </w:r>
      <w:r w:rsidR="00100909" w:rsidRPr="00100909">
        <w:rPr>
          <w:sz w:val="28"/>
          <w:szCs w:val="28"/>
          <w:lang w:val="vi-VN"/>
        </w:rPr>
        <w:t>+ Đầu tư xây dựng mới khoảng 164m tuyến kè chắn đất.</w:t>
      </w:r>
    </w:p>
    <w:p w:rsidR="008065EF" w:rsidRPr="00100909" w:rsidRDefault="008065EF" w:rsidP="00100909">
      <w:pPr>
        <w:spacing w:before="120" w:after="120"/>
        <w:jc w:val="both"/>
        <w:rPr>
          <w:sz w:val="28"/>
          <w:szCs w:val="28"/>
          <w:lang w:val="vi-VN"/>
        </w:rPr>
      </w:pPr>
      <w:r w:rsidRPr="00100909">
        <w:rPr>
          <w:sz w:val="28"/>
          <w:szCs w:val="28"/>
          <w:lang w:val="vi-VN"/>
        </w:rPr>
        <w:tab/>
        <w:t>- Dự án nhóm C.</w:t>
      </w:r>
    </w:p>
    <w:p w:rsidR="008065EF" w:rsidRPr="00100909" w:rsidRDefault="008065EF" w:rsidP="008065EF">
      <w:pPr>
        <w:spacing w:before="120" w:after="120"/>
        <w:jc w:val="both"/>
        <w:rPr>
          <w:sz w:val="28"/>
          <w:szCs w:val="28"/>
          <w:lang w:val="vi-VN"/>
        </w:rPr>
      </w:pPr>
      <w:r w:rsidRPr="00100909">
        <w:rPr>
          <w:sz w:val="28"/>
          <w:szCs w:val="28"/>
          <w:lang w:val="vi-VN"/>
        </w:rPr>
        <w:lastRenderedPageBreak/>
        <w:tab/>
        <w:t xml:space="preserve">- Tổng mức đầu tư dự kiến: </w:t>
      </w:r>
      <w:r w:rsidR="00100909" w:rsidRPr="00100909">
        <w:rPr>
          <w:sz w:val="28"/>
          <w:szCs w:val="28"/>
          <w:lang w:val="vi-VN"/>
        </w:rPr>
        <w:t>3</w:t>
      </w:r>
      <w:r w:rsidRPr="00100909">
        <w:rPr>
          <w:sz w:val="28"/>
          <w:szCs w:val="28"/>
          <w:lang w:val="vi-VN"/>
        </w:rPr>
        <w:t>.000 triệu đồng.</w:t>
      </w:r>
    </w:p>
    <w:p w:rsidR="008065EF" w:rsidRPr="00100909" w:rsidRDefault="008065EF" w:rsidP="008065EF">
      <w:pPr>
        <w:spacing w:before="120" w:after="120"/>
        <w:jc w:val="both"/>
        <w:rPr>
          <w:sz w:val="28"/>
          <w:szCs w:val="28"/>
          <w:lang w:val="vi-VN"/>
        </w:rPr>
      </w:pPr>
      <w:r w:rsidRPr="00100909">
        <w:rPr>
          <w:sz w:val="28"/>
          <w:szCs w:val="28"/>
          <w:lang w:val="vi-VN"/>
        </w:rPr>
        <w:tab/>
        <w:t>- Nguồn vốn: Ngân sách huyện.</w:t>
      </w:r>
    </w:p>
    <w:p w:rsidR="008065EF" w:rsidRPr="00100909" w:rsidRDefault="008065EF" w:rsidP="008065EF">
      <w:pPr>
        <w:spacing w:before="120" w:after="120"/>
        <w:jc w:val="both"/>
        <w:rPr>
          <w:sz w:val="28"/>
          <w:szCs w:val="28"/>
          <w:lang w:val="vi-VN"/>
        </w:rPr>
      </w:pPr>
      <w:r w:rsidRPr="00100909">
        <w:rPr>
          <w:sz w:val="28"/>
          <w:szCs w:val="28"/>
          <w:lang w:val="vi-VN"/>
        </w:rPr>
        <w:tab/>
        <w:t xml:space="preserve">- Địa điểm thực hiện dự án: </w:t>
      </w:r>
      <w:r w:rsidR="00100909" w:rsidRPr="00100909">
        <w:rPr>
          <w:sz w:val="28"/>
          <w:szCs w:val="28"/>
          <w:lang w:val="vi-VN"/>
        </w:rPr>
        <w:t>Xã Tả Phìn</w:t>
      </w:r>
      <w:r w:rsidRPr="00100909">
        <w:rPr>
          <w:sz w:val="28"/>
          <w:szCs w:val="28"/>
          <w:lang w:val="vi-VN"/>
        </w:rPr>
        <w:t>, huyện Tủa Chùa</w:t>
      </w:r>
    </w:p>
    <w:p w:rsidR="008065EF" w:rsidRPr="00100909" w:rsidRDefault="008065EF" w:rsidP="008065EF">
      <w:pPr>
        <w:spacing w:before="120" w:after="120"/>
        <w:jc w:val="both"/>
        <w:rPr>
          <w:sz w:val="28"/>
          <w:szCs w:val="28"/>
          <w:lang w:val="vi-VN"/>
        </w:rPr>
      </w:pPr>
      <w:r w:rsidRPr="00100909">
        <w:rPr>
          <w:sz w:val="28"/>
          <w:szCs w:val="28"/>
          <w:lang w:val="vi-VN"/>
        </w:rPr>
        <w:tab/>
        <w:t>- Thời gian thực hiện dự án: Năm 202</w:t>
      </w:r>
      <w:r w:rsidR="00645C14" w:rsidRPr="00645C14">
        <w:rPr>
          <w:sz w:val="28"/>
          <w:szCs w:val="28"/>
          <w:lang w:val="vi-VN"/>
        </w:rPr>
        <w:t>0</w:t>
      </w:r>
      <w:r w:rsidRPr="00100909">
        <w:rPr>
          <w:sz w:val="28"/>
          <w:szCs w:val="28"/>
          <w:lang w:val="vi-VN"/>
        </w:rPr>
        <w:t>-2022.</w:t>
      </w:r>
    </w:p>
    <w:p w:rsidR="008065EF" w:rsidRPr="00100909" w:rsidRDefault="008065EF" w:rsidP="008065EF">
      <w:pPr>
        <w:spacing w:before="120" w:after="120"/>
        <w:jc w:val="both"/>
        <w:rPr>
          <w:sz w:val="28"/>
          <w:szCs w:val="28"/>
          <w:lang w:val="vi-VN"/>
        </w:rPr>
      </w:pPr>
      <w:r w:rsidRPr="00100909">
        <w:rPr>
          <w:sz w:val="28"/>
          <w:szCs w:val="28"/>
          <w:lang w:val="vi-VN"/>
        </w:rPr>
        <w:tab/>
        <w:t xml:space="preserve">- Chủ đầu tư: </w:t>
      </w:r>
      <w:bookmarkEnd w:id="1"/>
      <w:r w:rsidR="00100909" w:rsidRPr="00100909">
        <w:rPr>
          <w:sz w:val="28"/>
          <w:szCs w:val="28"/>
          <w:lang w:val="vi-VN"/>
        </w:rPr>
        <w:t>Ban QLDA các công trình huyện.</w:t>
      </w:r>
    </w:p>
    <w:p w:rsidR="00207007" w:rsidRPr="004B7FA6" w:rsidRDefault="008065EF" w:rsidP="008065EF">
      <w:pPr>
        <w:spacing w:before="120" w:after="120"/>
        <w:jc w:val="both"/>
        <w:rPr>
          <w:b/>
          <w:sz w:val="28"/>
          <w:szCs w:val="28"/>
          <w:lang w:val="vi-VN"/>
        </w:rPr>
      </w:pPr>
      <w:r>
        <w:rPr>
          <w:sz w:val="28"/>
          <w:szCs w:val="28"/>
          <w:lang w:val="vi-VN"/>
        </w:rPr>
        <w:tab/>
      </w:r>
      <w:r w:rsidR="004B7FA6" w:rsidRPr="00A462D5">
        <w:rPr>
          <w:b/>
          <w:sz w:val="28"/>
          <w:szCs w:val="28"/>
          <w:lang w:val="vi-VN"/>
        </w:rPr>
        <w:t>VI</w:t>
      </w:r>
      <w:r w:rsidR="00207007" w:rsidRPr="004B7FA6">
        <w:rPr>
          <w:b/>
          <w:sz w:val="28"/>
          <w:szCs w:val="28"/>
          <w:lang w:val="vi-VN"/>
        </w:rPr>
        <w:t>. Công trình: Nạo vét hồ Tông Lệnh, thị trấn Tủa Chùa.</w:t>
      </w:r>
    </w:p>
    <w:p w:rsidR="004B7FA6" w:rsidRDefault="00207007" w:rsidP="004B7FA6">
      <w:pPr>
        <w:spacing w:before="120" w:after="120"/>
        <w:jc w:val="both"/>
        <w:rPr>
          <w:sz w:val="28"/>
          <w:szCs w:val="28"/>
          <w:lang w:val="vi-VN"/>
        </w:rPr>
      </w:pPr>
      <w:r>
        <w:rPr>
          <w:sz w:val="28"/>
          <w:szCs w:val="28"/>
          <w:lang w:val="vi-VN"/>
        </w:rPr>
        <w:tab/>
      </w:r>
      <w:r w:rsidR="004B7FA6" w:rsidRPr="00A462D5">
        <w:rPr>
          <w:sz w:val="28"/>
          <w:szCs w:val="28"/>
          <w:lang w:val="vi-VN"/>
        </w:rPr>
        <w:t xml:space="preserve">1. </w:t>
      </w:r>
      <w:r w:rsidRPr="0091768F">
        <w:rPr>
          <w:sz w:val="28"/>
          <w:szCs w:val="28"/>
          <w:lang w:val="vi-VN"/>
        </w:rPr>
        <w:t>M</w:t>
      </w:r>
      <w:r w:rsidRPr="0078651C">
        <w:rPr>
          <w:sz w:val="28"/>
          <w:szCs w:val="28"/>
          <w:lang w:val="vi-VN"/>
        </w:rPr>
        <w:t>ụ</w:t>
      </w:r>
      <w:r w:rsidRPr="0091768F">
        <w:rPr>
          <w:sz w:val="28"/>
          <w:szCs w:val="28"/>
          <w:lang w:val="vi-VN"/>
        </w:rPr>
        <w:t>c tiêu đầu tư: Để đảm bảo việc cung cấp nước tưới ổn định cho khoảng 25ha diện tích lúa 02 vụ</w:t>
      </w:r>
      <w:r w:rsidR="00166169" w:rsidRPr="00A462D5">
        <w:rPr>
          <w:sz w:val="28"/>
          <w:szCs w:val="28"/>
          <w:lang w:val="vi-VN"/>
        </w:rPr>
        <w:t xml:space="preserve"> </w:t>
      </w:r>
      <w:r w:rsidR="00166169" w:rsidRPr="0091768F">
        <w:rPr>
          <w:sz w:val="28"/>
          <w:szCs w:val="28"/>
          <w:lang w:val="vi-VN"/>
        </w:rPr>
        <w:t>tại cánh đồng thị trấn</w:t>
      </w:r>
      <w:r w:rsidR="00166169">
        <w:rPr>
          <w:sz w:val="28"/>
          <w:szCs w:val="28"/>
          <w:lang w:val="vi-VN"/>
        </w:rPr>
        <w:t xml:space="preserve">, </w:t>
      </w:r>
      <w:r w:rsidRPr="0091768F">
        <w:rPr>
          <w:sz w:val="28"/>
          <w:szCs w:val="28"/>
          <w:lang w:val="vi-VN"/>
        </w:rPr>
        <w:t xml:space="preserve">giảm thiểu nguy cơ thiệt hại do hạn hán, thiếu nước gây ra. </w:t>
      </w:r>
      <w:r w:rsidR="00166169" w:rsidRPr="00A462D5">
        <w:rPr>
          <w:sz w:val="28"/>
          <w:szCs w:val="28"/>
          <w:lang w:val="vi-VN"/>
        </w:rPr>
        <w:t xml:space="preserve">Đồng thời giữ gìn môi trường sinh thái, tạo cảnh quan, môi trường xung quanh hồ. </w:t>
      </w:r>
      <w:r w:rsidRPr="0091768F">
        <w:rPr>
          <w:sz w:val="28"/>
          <w:szCs w:val="28"/>
          <w:lang w:val="vi-VN"/>
        </w:rPr>
        <w:t xml:space="preserve">Góp phần </w:t>
      </w:r>
      <w:r w:rsidR="004B7FA6" w:rsidRPr="00A462D5">
        <w:rPr>
          <w:sz w:val="28"/>
          <w:szCs w:val="28"/>
          <w:lang w:val="vi-VN"/>
        </w:rPr>
        <w:t xml:space="preserve">đảm bảo nguồn lương thực, </w:t>
      </w:r>
      <w:r w:rsidR="00166169" w:rsidRPr="00A462D5">
        <w:rPr>
          <w:sz w:val="28"/>
          <w:szCs w:val="28"/>
          <w:lang w:val="vi-VN"/>
        </w:rPr>
        <w:t xml:space="preserve">giúp đời sống của người dân ngày càng được </w:t>
      </w:r>
      <w:r w:rsidRPr="0091768F">
        <w:rPr>
          <w:sz w:val="28"/>
          <w:szCs w:val="28"/>
          <w:lang w:val="vi-VN"/>
        </w:rPr>
        <w:t xml:space="preserve">ổn định </w:t>
      </w:r>
      <w:r w:rsidR="00166169" w:rsidRPr="00A462D5">
        <w:rPr>
          <w:sz w:val="28"/>
          <w:szCs w:val="28"/>
          <w:lang w:val="vi-VN"/>
        </w:rPr>
        <w:t>và nâng lên.</w:t>
      </w:r>
    </w:p>
    <w:p w:rsidR="00207007" w:rsidRPr="0091768F" w:rsidRDefault="00207007" w:rsidP="00207007">
      <w:pPr>
        <w:spacing w:before="120" w:after="120"/>
        <w:jc w:val="both"/>
        <w:rPr>
          <w:sz w:val="28"/>
          <w:szCs w:val="28"/>
          <w:lang w:val="vi-VN"/>
        </w:rPr>
      </w:pPr>
      <w:r>
        <w:rPr>
          <w:sz w:val="28"/>
          <w:szCs w:val="28"/>
          <w:lang w:val="vi-VN"/>
        </w:rPr>
        <w:tab/>
      </w:r>
      <w:r w:rsidR="004B7FA6" w:rsidRPr="00A462D5">
        <w:rPr>
          <w:sz w:val="28"/>
          <w:szCs w:val="28"/>
          <w:lang w:val="vi-VN"/>
        </w:rPr>
        <w:t>2.</w:t>
      </w:r>
      <w:r w:rsidRPr="00207007">
        <w:rPr>
          <w:sz w:val="28"/>
          <w:szCs w:val="28"/>
          <w:lang w:val="vi-VN"/>
        </w:rPr>
        <w:t xml:space="preserve"> </w:t>
      </w:r>
      <w:r w:rsidRPr="0091768F">
        <w:rPr>
          <w:sz w:val="28"/>
          <w:szCs w:val="28"/>
          <w:lang w:val="vi-VN"/>
        </w:rPr>
        <w:t xml:space="preserve">Quy mô đầu tư: </w:t>
      </w:r>
    </w:p>
    <w:p w:rsidR="00207007" w:rsidRPr="00A462D5" w:rsidRDefault="00207007" w:rsidP="00207007">
      <w:pPr>
        <w:spacing w:before="120" w:after="120"/>
        <w:jc w:val="both"/>
        <w:rPr>
          <w:sz w:val="28"/>
          <w:szCs w:val="28"/>
          <w:lang w:val="vi-VN"/>
        </w:rPr>
      </w:pPr>
      <w:r>
        <w:rPr>
          <w:sz w:val="28"/>
          <w:szCs w:val="28"/>
          <w:lang w:val="vi-VN"/>
        </w:rPr>
        <w:tab/>
      </w:r>
      <w:r w:rsidR="004B7FA6" w:rsidRPr="00A462D5">
        <w:rPr>
          <w:sz w:val="28"/>
          <w:szCs w:val="28"/>
          <w:lang w:val="vi-VN"/>
        </w:rPr>
        <w:t>-</w:t>
      </w:r>
      <w:r w:rsidRPr="00A462D5">
        <w:rPr>
          <w:sz w:val="28"/>
          <w:szCs w:val="28"/>
          <w:lang w:val="vi-VN"/>
        </w:rPr>
        <w:t xml:space="preserve"> Nạo vét hơn 2,5ha lòng hồ</w:t>
      </w:r>
      <w:r w:rsidR="004B7FA6" w:rsidRPr="00A462D5">
        <w:rPr>
          <w:sz w:val="28"/>
          <w:szCs w:val="28"/>
          <w:lang w:val="vi-VN"/>
        </w:rPr>
        <w:t>; c</w:t>
      </w:r>
      <w:r w:rsidRPr="00A462D5">
        <w:rPr>
          <w:sz w:val="28"/>
          <w:szCs w:val="28"/>
          <w:lang w:val="vi-VN"/>
        </w:rPr>
        <w:t>hiều sâu nạo vét trung bình 1,5m;</w:t>
      </w:r>
    </w:p>
    <w:p w:rsidR="00207007" w:rsidRPr="0091768F" w:rsidRDefault="00207007" w:rsidP="00207007">
      <w:pPr>
        <w:spacing w:before="120" w:after="120"/>
        <w:jc w:val="both"/>
        <w:rPr>
          <w:sz w:val="28"/>
          <w:szCs w:val="28"/>
          <w:lang w:val="vi-VN"/>
        </w:rPr>
      </w:pPr>
      <w:r w:rsidRPr="00A462D5">
        <w:rPr>
          <w:sz w:val="28"/>
          <w:szCs w:val="28"/>
          <w:lang w:val="vi-VN"/>
        </w:rPr>
        <w:tab/>
      </w:r>
      <w:r w:rsidR="004B7FA6" w:rsidRPr="00A462D5">
        <w:rPr>
          <w:sz w:val="28"/>
          <w:szCs w:val="28"/>
          <w:lang w:val="vi-VN"/>
        </w:rPr>
        <w:t xml:space="preserve">- </w:t>
      </w:r>
      <w:r w:rsidRPr="00A462D5">
        <w:rPr>
          <w:sz w:val="28"/>
          <w:szCs w:val="28"/>
          <w:lang w:val="vi-VN"/>
        </w:rPr>
        <w:t>Nạo vét đập ngăn bùn. Chiều sâu nạo vét 1,7m.</w:t>
      </w:r>
    </w:p>
    <w:p w:rsidR="00207007" w:rsidRPr="0091768F" w:rsidRDefault="00207007" w:rsidP="00207007">
      <w:pPr>
        <w:spacing w:before="120" w:after="120"/>
        <w:jc w:val="both"/>
        <w:rPr>
          <w:sz w:val="28"/>
          <w:szCs w:val="28"/>
          <w:lang w:val="vi-VN"/>
        </w:rPr>
      </w:pPr>
      <w:r>
        <w:rPr>
          <w:sz w:val="28"/>
          <w:szCs w:val="28"/>
          <w:lang w:val="vi-VN"/>
        </w:rPr>
        <w:tab/>
      </w:r>
      <w:r w:rsidR="004B7FA6" w:rsidRPr="00A462D5">
        <w:rPr>
          <w:sz w:val="28"/>
          <w:szCs w:val="28"/>
          <w:lang w:val="vi-VN"/>
        </w:rPr>
        <w:t xml:space="preserve">3. Nhóm </w:t>
      </w:r>
      <w:r w:rsidR="004B7FA6">
        <w:rPr>
          <w:sz w:val="28"/>
          <w:szCs w:val="28"/>
          <w:lang w:val="vi-VN"/>
        </w:rPr>
        <w:t>d</w:t>
      </w:r>
      <w:r w:rsidRPr="0091768F">
        <w:rPr>
          <w:sz w:val="28"/>
          <w:szCs w:val="28"/>
          <w:lang w:val="vi-VN"/>
        </w:rPr>
        <w:t>ự án</w:t>
      </w:r>
      <w:r w:rsidR="004B7FA6" w:rsidRPr="00A462D5">
        <w:rPr>
          <w:sz w:val="28"/>
          <w:szCs w:val="28"/>
          <w:lang w:val="vi-VN"/>
        </w:rPr>
        <w:t>:</w:t>
      </w:r>
      <w:r w:rsidRPr="0091768F">
        <w:rPr>
          <w:sz w:val="28"/>
          <w:szCs w:val="28"/>
          <w:lang w:val="vi-VN"/>
        </w:rPr>
        <w:t xml:space="preserve"> </w:t>
      </w:r>
      <w:r w:rsidR="004B7FA6" w:rsidRPr="00A462D5">
        <w:rPr>
          <w:sz w:val="28"/>
          <w:szCs w:val="28"/>
          <w:lang w:val="vi-VN"/>
        </w:rPr>
        <w:t>N</w:t>
      </w:r>
      <w:r w:rsidRPr="0091768F">
        <w:rPr>
          <w:sz w:val="28"/>
          <w:szCs w:val="28"/>
          <w:lang w:val="vi-VN"/>
        </w:rPr>
        <w:t>hóm C.</w:t>
      </w:r>
    </w:p>
    <w:p w:rsidR="00207007" w:rsidRPr="0091768F" w:rsidRDefault="00207007" w:rsidP="00207007">
      <w:pPr>
        <w:spacing w:before="120" w:after="120"/>
        <w:jc w:val="both"/>
        <w:rPr>
          <w:sz w:val="28"/>
          <w:szCs w:val="28"/>
          <w:lang w:val="vi-VN"/>
        </w:rPr>
      </w:pPr>
      <w:r>
        <w:rPr>
          <w:sz w:val="28"/>
          <w:szCs w:val="28"/>
          <w:lang w:val="vi-VN"/>
        </w:rPr>
        <w:tab/>
      </w:r>
      <w:r w:rsidR="004B7FA6" w:rsidRPr="00A462D5">
        <w:rPr>
          <w:sz w:val="28"/>
          <w:szCs w:val="28"/>
          <w:lang w:val="vi-VN"/>
        </w:rPr>
        <w:t xml:space="preserve">4. </w:t>
      </w:r>
      <w:r w:rsidRPr="0091768F">
        <w:rPr>
          <w:sz w:val="28"/>
          <w:szCs w:val="28"/>
          <w:lang w:val="vi-VN"/>
        </w:rPr>
        <w:t xml:space="preserve">Tổng mức đầu: </w:t>
      </w:r>
      <w:r w:rsidRPr="00A462D5">
        <w:rPr>
          <w:sz w:val="28"/>
          <w:szCs w:val="28"/>
          <w:lang w:val="vi-VN"/>
        </w:rPr>
        <w:t>2.000 triệu đồng.</w:t>
      </w:r>
    </w:p>
    <w:p w:rsidR="00207007" w:rsidRPr="0091768F" w:rsidRDefault="00207007" w:rsidP="00207007">
      <w:pPr>
        <w:spacing w:before="120" w:after="120"/>
        <w:jc w:val="both"/>
        <w:rPr>
          <w:sz w:val="28"/>
          <w:szCs w:val="28"/>
          <w:lang w:val="vi-VN"/>
        </w:rPr>
      </w:pPr>
      <w:r>
        <w:rPr>
          <w:sz w:val="28"/>
          <w:szCs w:val="28"/>
          <w:lang w:val="vi-VN"/>
        </w:rPr>
        <w:tab/>
      </w:r>
      <w:r w:rsidR="004B7FA6" w:rsidRPr="00A462D5">
        <w:rPr>
          <w:sz w:val="28"/>
          <w:szCs w:val="28"/>
          <w:lang w:val="vi-VN"/>
        </w:rPr>
        <w:t xml:space="preserve">5. Cơ cấu </w:t>
      </w:r>
      <w:r w:rsidR="004B7FA6">
        <w:rPr>
          <w:sz w:val="28"/>
          <w:szCs w:val="28"/>
          <w:lang w:val="vi-VN"/>
        </w:rPr>
        <w:t>n</w:t>
      </w:r>
      <w:r w:rsidRPr="0091768F">
        <w:rPr>
          <w:sz w:val="28"/>
          <w:szCs w:val="28"/>
          <w:lang w:val="vi-VN"/>
        </w:rPr>
        <w:t>guồn vốn: Ngân sách huyện.</w:t>
      </w:r>
    </w:p>
    <w:p w:rsidR="00207007" w:rsidRPr="0091768F" w:rsidRDefault="00207007" w:rsidP="00207007">
      <w:pPr>
        <w:spacing w:before="120" w:after="120"/>
        <w:jc w:val="both"/>
        <w:rPr>
          <w:sz w:val="28"/>
          <w:szCs w:val="28"/>
          <w:lang w:val="vi-VN"/>
        </w:rPr>
      </w:pPr>
      <w:r>
        <w:rPr>
          <w:sz w:val="28"/>
          <w:szCs w:val="28"/>
          <w:lang w:val="vi-VN"/>
        </w:rPr>
        <w:tab/>
      </w:r>
      <w:r w:rsidR="004B7FA6" w:rsidRPr="00A462D5">
        <w:rPr>
          <w:sz w:val="28"/>
          <w:szCs w:val="28"/>
          <w:lang w:val="vi-VN"/>
        </w:rPr>
        <w:t xml:space="preserve">6. </w:t>
      </w:r>
      <w:r w:rsidRPr="0091768F">
        <w:rPr>
          <w:sz w:val="28"/>
          <w:szCs w:val="28"/>
          <w:lang w:val="vi-VN"/>
        </w:rPr>
        <w:t>Địa điểm thực hiện dự án: Thị trấn Tủa Chùa, huyện Tủa Chùa</w:t>
      </w:r>
    </w:p>
    <w:p w:rsidR="00207007" w:rsidRPr="0078651C" w:rsidRDefault="00207007" w:rsidP="00207007">
      <w:pPr>
        <w:spacing w:before="120" w:after="120"/>
        <w:jc w:val="both"/>
        <w:rPr>
          <w:sz w:val="28"/>
          <w:szCs w:val="28"/>
          <w:lang w:val="vi-VN"/>
        </w:rPr>
      </w:pPr>
      <w:r>
        <w:rPr>
          <w:sz w:val="28"/>
          <w:szCs w:val="28"/>
          <w:lang w:val="vi-VN"/>
        </w:rPr>
        <w:tab/>
      </w:r>
      <w:r w:rsidR="004B7FA6" w:rsidRPr="00A462D5">
        <w:rPr>
          <w:sz w:val="28"/>
          <w:szCs w:val="28"/>
          <w:lang w:val="vi-VN"/>
        </w:rPr>
        <w:t xml:space="preserve">7. </w:t>
      </w:r>
      <w:r w:rsidRPr="0091768F">
        <w:rPr>
          <w:sz w:val="28"/>
          <w:szCs w:val="28"/>
          <w:lang w:val="vi-VN"/>
        </w:rPr>
        <w:t>Thời gian thực hiện dự án: Năm 202</w:t>
      </w:r>
      <w:r w:rsidR="00645C14" w:rsidRPr="00645C14">
        <w:rPr>
          <w:sz w:val="28"/>
          <w:szCs w:val="28"/>
          <w:lang w:val="vi-VN"/>
        </w:rPr>
        <w:t>0</w:t>
      </w:r>
      <w:r w:rsidRPr="0091768F">
        <w:rPr>
          <w:sz w:val="28"/>
          <w:szCs w:val="28"/>
          <w:lang w:val="vi-VN"/>
        </w:rPr>
        <w:t>-2022.</w:t>
      </w:r>
    </w:p>
    <w:p w:rsidR="00207007" w:rsidRPr="0078651C" w:rsidRDefault="00207007" w:rsidP="00207007">
      <w:pPr>
        <w:spacing w:before="120" w:after="120"/>
        <w:jc w:val="both"/>
        <w:rPr>
          <w:sz w:val="28"/>
          <w:szCs w:val="28"/>
          <w:lang w:val="vi-VN"/>
        </w:rPr>
      </w:pPr>
      <w:r>
        <w:rPr>
          <w:sz w:val="28"/>
          <w:szCs w:val="28"/>
          <w:lang w:val="vi-VN"/>
        </w:rPr>
        <w:tab/>
      </w:r>
      <w:r w:rsidR="004B7FA6" w:rsidRPr="00A462D5">
        <w:rPr>
          <w:sz w:val="28"/>
          <w:szCs w:val="28"/>
          <w:lang w:val="vi-VN"/>
        </w:rPr>
        <w:t xml:space="preserve">8. </w:t>
      </w:r>
      <w:r w:rsidRPr="0091768F">
        <w:rPr>
          <w:sz w:val="28"/>
          <w:szCs w:val="28"/>
          <w:lang w:val="vi-VN"/>
        </w:rPr>
        <w:t xml:space="preserve">Chủ đầu tư: </w:t>
      </w:r>
      <w:r w:rsidRPr="0078651C">
        <w:rPr>
          <w:sz w:val="28"/>
          <w:szCs w:val="28"/>
          <w:lang w:val="vi-VN"/>
        </w:rPr>
        <w:t>Phòng Nông nghiệp và PTNT huyện</w:t>
      </w:r>
      <w:r w:rsidRPr="0091768F">
        <w:rPr>
          <w:sz w:val="28"/>
          <w:szCs w:val="28"/>
          <w:lang w:val="vi-VN"/>
        </w:rPr>
        <w:t>.</w:t>
      </w:r>
    </w:p>
    <w:p w:rsidR="00207007" w:rsidRPr="009D1409" w:rsidRDefault="004B7FA6" w:rsidP="008601C3">
      <w:pPr>
        <w:spacing w:before="60"/>
        <w:ind w:firstLine="720"/>
        <w:jc w:val="both"/>
        <w:rPr>
          <w:b/>
          <w:color w:val="7030A0"/>
          <w:sz w:val="28"/>
          <w:szCs w:val="28"/>
          <w:lang w:val="vi-VN"/>
        </w:rPr>
      </w:pPr>
      <w:r w:rsidRPr="00A462D5">
        <w:rPr>
          <w:b/>
          <w:color w:val="7030A0"/>
          <w:sz w:val="28"/>
          <w:szCs w:val="28"/>
          <w:lang w:val="vi-VN"/>
        </w:rPr>
        <w:t>VII</w:t>
      </w:r>
      <w:r w:rsidR="00BA408D" w:rsidRPr="009D1409">
        <w:rPr>
          <w:b/>
          <w:color w:val="7030A0"/>
          <w:sz w:val="28"/>
          <w:szCs w:val="28"/>
          <w:lang w:val="vi-VN"/>
        </w:rPr>
        <w:t xml:space="preserve">. Công trình: </w:t>
      </w:r>
      <w:r w:rsidR="002A65D9" w:rsidRPr="009D1409">
        <w:rPr>
          <w:b/>
          <w:color w:val="7030A0"/>
          <w:sz w:val="28"/>
          <w:szCs w:val="28"/>
          <w:lang w:val="vi-VN"/>
        </w:rPr>
        <w:t>Nâng cấp tuyến đường Mường Đun - Nà Sa (phân đoạn: Lý trình Km0+00 -:- Km</w:t>
      </w:r>
      <w:r w:rsidRPr="009D1409">
        <w:rPr>
          <w:b/>
          <w:color w:val="7030A0"/>
          <w:spacing w:val="-2"/>
          <w:sz w:val="28"/>
          <w:szCs w:val="28"/>
          <w:lang w:val="vi-VN"/>
        </w:rPr>
        <w:t>1+308</w:t>
      </w:r>
      <w:r w:rsidRPr="009D1409">
        <w:rPr>
          <w:b/>
          <w:color w:val="7030A0"/>
          <w:sz w:val="28"/>
          <w:szCs w:val="28"/>
          <w:lang w:val="vi-VN"/>
        </w:rPr>
        <w:t>)</w:t>
      </w:r>
    </w:p>
    <w:p w:rsidR="002A65D9" w:rsidRPr="009D1409" w:rsidRDefault="002A65D9" w:rsidP="002A65D9">
      <w:pPr>
        <w:spacing w:before="120" w:after="120"/>
        <w:jc w:val="both"/>
        <w:rPr>
          <w:color w:val="7030A0"/>
          <w:sz w:val="28"/>
          <w:szCs w:val="28"/>
          <w:lang w:val="vi-VN"/>
        </w:rPr>
      </w:pPr>
      <w:r w:rsidRPr="009D1409">
        <w:rPr>
          <w:color w:val="7030A0"/>
          <w:sz w:val="28"/>
          <w:szCs w:val="28"/>
          <w:lang w:val="vi-VN"/>
        </w:rPr>
        <w:tab/>
      </w:r>
      <w:r w:rsidR="004B7FA6" w:rsidRPr="009D1409">
        <w:rPr>
          <w:color w:val="7030A0"/>
          <w:sz w:val="28"/>
          <w:szCs w:val="28"/>
          <w:lang w:val="vi-VN"/>
        </w:rPr>
        <w:t xml:space="preserve">1. </w:t>
      </w:r>
      <w:r w:rsidRPr="009D1409">
        <w:rPr>
          <w:color w:val="7030A0"/>
          <w:sz w:val="28"/>
          <w:szCs w:val="28"/>
          <w:lang w:val="vi-VN"/>
        </w:rPr>
        <w:t xml:space="preserve">Mục tiêu đầu tư: </w:t>
      </w:r>
      <w:r w:rsidR="004B7FA6" w:rsidRPr="00A462D5">
        <w:rPr>
          <w:color w:val="7030A0"/>
          <w:sz w:val="28"/>
          <w:szCs w:val="28"/>
          <w:lang w:val="vi-VN"/>
        </w:rPr>
        <w:t>Đầu tư xây dựng công trình</w:t>
      </w:r>
      <w:r w:rsidRPr="009D1409">
        <w:rPr>
          <w:color w:val="7030A0"/>
          <w:sz w:val="28"/>
          <w:szCs w:val="28"/>
          <w:lang w:val="vi-VN"/>
        </w:rPr>
        <w:t xml:space="preserve"> nhằm hoàn thiện </w:t>
      </w:r>
      <w:r w:rsidR="004B7FA6" w:rsidRPr="00A462D5">
        <w:rPr>
          <w:color w:val="7030A0"/>
          <w:sz w:val="28"/>
          <w:szCs w:val="28"/>
          <w:lang w:val="vi-VN"/>
        </w:rPr>
        <w:t xml:space="preserve">đồng bộ trục đường giao thông kết nối trung tâm xã Mường Đun với các thôn Nà Sa, Bản Túc giúp cho việc đi lại của người dân được thuận lợi, qua đó tạo điều </w:t>
      </w:r>
      <w:r w:rsidR="004B7FA6" w:rsidRPr="009D1409">
        <w:rPr>
          <w:color w:val="7030A0"/>
          <w:sz w:val="28"/>
          <w:szCs w:val="28"/>
          <w:lang w:val="vi-VN"/>
        </w:rPr>
        <w:t>kiện phát triển kinh tế - xã hội</w:t>
      </w:r>
      <w:r w:rsidR="004B7FA6" w:rsidRPr="00A462D5">
        <w:rPr>
          <w:color w:val="7030A0"/>
          <w:sz w:val="28"/>
          <w:szCs w:val="28"/>
          <w:lang w:val="vi-VN"/>
        </w:rPr>
        <w:t>,</w:t>
      </w:r>
      <w:r w:rsidRPr="009D1409">
        <w:rPr>
          <w:color w:val="7030A0"/>
          <w:sz w:val="28"/>
          <w:szCs w:val="28"/>
          <w:lang w:val="vi-VN"/>
        </w:rPr>
        <w:t xml:space="preserve"> xóa </w:t>
      </w:r>
      <w:r w:rsidR="004B7FA6" w:rsidRPr="009D1409">
        <w:rPr>
          <w:color w:val="7030A0"/>
          <w:sz w:val="28"/>
          <w:szCs w:val="28"/>
          <w:lang w:val="vi-VN"/>
        </w:rPr>
        <w:t xml:space="preserve">đói giảm nghèo cho nhân dân trên địa bàn xã Mường Đun và </w:t>
      </w:r>
      <w:r w:rsidR="004B7FA6" w:rsidRPr="00A462D5">
        <w:rPr>
          <w:color w:val="7030A0"/>
          <w:sz w:val="28"/>
          <w:szCs w:val="28"/>
          <w:lang w:val="vi-VN"/>
        </w:rPr>
        <w:t>các khu vực lân cận, góp phần hoàn thiện tiêu chí xây dựng nông thôn mới.</w:t>
      </w:r>
    </w:p>
    <w:p w:rsidR="002A65D9" w:rsidRPr="009D1409" w:rsidRDefault="002A65D9" w:rsidP="002A65D9">
      <w:pPr>
        <w:spacing w:before="120" w:after="120"/>
        <w:jc w:val="both"/>
        <w:rPr>
          <w:color w:val="7030A0"/>
          <w:spacing w:val="-2"/>
          <w:sz w:val="28"/>
          <w:szCs w:val="28"/>
          <w:lang w:val="vi-VN"/>
        </w:rPr>
      </w:pPr>
      <w:r w:rsidRPr="009D1409">
        <w:rPr>
          <w:color w:val="7030A0"/>
          <w:sz w:val="28"/>
          <w:szCs w:val="28"/>
          <w:lang w:val="vi-VN"/>
        </w:rPr>
        <w:tab/>
      </w:r>
      <w:r w:rsidR="004B7FA6" w:rsidRPr="00A462D5">
        <w:rPr>
          <w:color w:val="7030A0"/>
          <w:spacing w:val="-2"/>
          <w:sz w:val="28"/>
          <w:szCs w:val="28"/>
          <w:lang w:val="vi-VN"/>
        </w:rPr>
        <w:t>2.</w:t>
      </w:r>
      <w:r w:rsidRPr="009D1409">
        <w:rPr>
          <w:color w:val="7030A0"/>
          <w:spacing w:val="-2"/>
          <w:sz w:val="28"/>
          <w:szCs w:val="28"/>
          <w:lang w:val="vi-VN"/>
        </w:rPr>
        <w:t xml:space="preserve"> Quy mô đầu tư: Xây dựng tuyến đường theo quy mô đường GTNT loại B (theo Tiêu chuẩn thiết kế đường giao thông nông thôn TCVN 10380:2014 và Quyết định số 4927/QĐ-BGTVT ngày 25/12/2014 của Bộ trưởng Bộ Giao thông vận tải). Tổng chiều dài tuyến đường L=1,308</w:t>
      </w:r>
      <w:r w:rsidR="004B7FA6" w:rsidRPr="00A462D5">
        <w:rPr>
          <w:color w:val="7030A0"/>
          <w:spacing w:val="-2"/>
          <w:sz w:val="28"/>
          <w:szCs w:val="28"/>
          <w:lang w:val="vi-VN"/>
        </w:rPr>
        <w:t xml:space="preserve"> </w:t>
      </w:r>
      <w:r w:rsidRPr="009D1409">
        <w:rPr>
          <w:color w:val="7030A0"/>
          <w:spacing w:val="-2"/>
          <w:sz w:val="28"/>
          <w:szCs w:val="28"/>
          <w:lang w:val="vi-VN"/>
        </w:rPr>
        <w:t>Km. Các chỉ tiêu kỹ thuật chủ yếu:</w:t>
      </w:r>
    </w:p>
    <w:p w:rsidR="002A65D9" w:rsidRPr="009D1409" w:rsidRDefault="002A65D9" w:rsidP="002A65D9">
      <w:pPr>
        <w:spacing w:before="120" w:after="120"/>
        <w:jc w:val="both"/>
        <w:rPr>
          <w:color w:val="7030A0"/>
          <w:sz w:val="28"/>
          <w:szCs w:val="28"/>
          <w:lang w:val="vi-VN"/>
        </w:rPr>
      </w:pPr>
      <w:r w:rsidRPr="009D1409">
        <w:rPr>
          <w:color w:val="7030A0"/>
          <w:sz w:val="28"/>
          <w:szCs w:val="28"/>
          <w:lang w:val="vi-VN"/>
        </w:rPr>
        <w:tab/>
      </w:r>
      <w:r w:rsidR="004B7FA6" w:rsidRPr="00A462D5">
        <w:rPr>
          <w:color w:val="7030A0"/>
          <w:sz w:val="28"/>
          <w:szCs w:val="28"/>
          <w:lang w:val="vi-VN"/>
        </w:rPr>
        <w:t>-</w:t>
      </w:r>
      <w:r w:rsidRPr="009D1409">
        <w:rPr>
          <w:color w:val="7030A0"/>
          <w:sz w:val="28"/>
          <w:szCs w:val="28"/>
          <w:lang w:val="vi-VN"/>
        </w:rPr>
        <w:t xml:space="preserve"> Bề rộng nền đường Bn=4m; Bề rộng mặt đường Bm=3m; Bề rộng lề đường Bl=2x0,5m; Độ dốc dọc tối đa Imax=11%; Bán kính đường cong nằm tối thiểu Rmin=15m.</w:t>
      </w:r>
    </w:p>
    <w:p w:rsidR="002A65D9" w:rsidRPr="009D1409" w:rsidRDefault="002A65D9" w:rsidP="002A65D9">
      <w:pPr>
        <w:spacing w:before="120" w:after="120"/>
        <w:jc w:val="both"/>
        <w:rPr>
          <w:color w:val="7030A0"/>
          <w:spacing w:val="-2"/>
          <w:sz w:val="28"/>
          <w:szCs w:val="28"/>
          <w:lang w:val="vi-VN"/>
        </w:rPr>
      </w:pPr>
      <w:r w:rsidRPr="009D1409">
        <w:rPr>
          <w:color w:val="7030A0"/>
          <w:sz w:val="28"/>
          <w:szCs w:val="28"/>
          <w:lang w:val="vi-VN"/>
        </w:rPr>
        <w:tab/>
      </w:r>
      <w:r w:rsidR="004B7FA6" w:rsidRPr="00100909">
        <w:rPr>
          <w:color w:val="7030A0"/>
          <w:spacing w:val="-2"/>
          <w:sz w:val="28"/>
          <w:szCs w:val="28"/>
          <w:lang w:val="vi-VN"/>
        </w:rPr>
        <w:t>-</w:t>
      </w:r>
      <w:r w:rsidRPr="009D1409">
        <w:rPr>
          <w:color w:val="7030A0"/>
          <w:spacing w:val="-2"/>
          <w:sz w:val="28"/>
          <w:szCs w:val="28"/>
          <w:lang w:val="vi-VN"/>
        </w:rPr>
        <w:t xml:space="preserve"> Mặt đường đá dăm tiêu chuẩn láng nhựa có cường độ mặt đường Eyc≥80Mpa, với kết cấu: Láng nhựa 03 lớp dày 3,5cm (tiêu chuẩn nhựa tưới </w:t>
      </w:r>
      <w:r w:rsidRPr="009D1409">
        <w:rPr>
          <w:color w:val="7030A0"/>
          <w:spacing w:val="-2"/>
          <w:sz w:val="28"/>
          <w:szCs w:val="28"/>
          <w:lang w:val="vi-VN"/>
        </w:rPr>
        <w:lastRenderedPageBreak/>
        <w:t xml:space="preserve">4,5kg/m2); </w:t>
      </w:r>
      <w:r w:rsidR="004B7FA6" w:rsidRPr="00100909">
        <w:rPr>
          <w:color w:val="7030A0"/>
          <w:spacing w:val="-2"/>
          <w:sz w:val="28"/>
          <w:szCs w:val="28"/>
          <w:lang w:val="vi-VN"/>
        </w:rPr>
        <w:t>l</w:t>
      </w:r>
      <w:r w:rsidRPr="009D1409">
        <w:rPr>
          <w:color w:val="7030A0"/>
          <w:spacing w:val="-2"/>
          <w:sz w:val="28"/>
          <w:szCs w:val="28"/>
          <w:lang w:val="vi-VN"/>
        </w:rPr>
        <w:t>ớp đá dăm tiêu chuẩn dày 16cm; móng cấp phối tự nhiên dày 18cm.</w:t>
      </w:r>
    </w:p>
    <w:p w:rsidR="002A65D9" w:rsidRPr="009D1409" w:rsidRDefault="002A65D9" w:rsidP="002A65D9">
      <w:pPr>
        <w:spacing w:before="120" w:after="120"/>
        <w:jc w:val="both"/>
        <w:rPr>
          <w:color w:val="7030A0"/>
          <w:sz w:val="28"/>
          <w:szCs w:val="28"/>
          <w:lang w:val="vi-VN"/>
        </w:rPr>
      </w:pPr>
      <w:r w:rsidRPr="009D1409">
        <w:rPr>
          <w:color w:val="7030A0"/>
          <w:sz w:val="28"/>
          <w:szCs w:val="28"/>
          <w:lang w:val="vi-VN"/>
        </w:rPr>
        <w:tab/>
      </w:r>
      <w:r w:rsidR="004B7FA6" w:rsidRPr="00100909">
        <w:rPr>
          <w:color w:val="7030A0"/>
          <w:sz w:val="28"/>
          <w:szCs w:val="28"/>
          <w:lang w:val="vi-VN"/>
        </w:rPr>
        <w:t>-</w:t>
      </w:r>
      <w:r w:rsidRPr="009D1409">
        <w:rPr>
          <w:color w:val="7030A0"/>
          <w:sz w:val="28"/>
          <w:szCs w:val="28"/>
          <w:lang w:val="vi-VN"/>
        </w:rPr>
        <w:t xml:space="preserve"> Rãnh dọc: Đối với địa chất đất thiết kế rãnh hở hình thang kích thước (0,85+0,4)x0,3m, tại các đoạn tuyến có dốc dọc ≥ 6% và các vị trí xung yếu sử dụng rãnh dọc BTXM đổ tại chỗ; </w:t>
      </w:r>
      <w:r w:rsidR="004B7FA6" w:rsidRPr="00100909">
        <w:rPr>
          <w:color w:val="7030A0"/>
          <w:sz w:val="28"/>
          <w:szCs w:val="28"/>
          <w:lang w:val="vi-VN"/>
        </w:rPr>
        <w:t>đ</w:t>
      </w:r>
      <w:r w:rsidRPr="009D1409">
        <w:rPr>
          <w:color w:val="7030A0"/>
          <w:sz w:val="28"/>
          <w:szCs w:val="28"/>
          <w:lang w:val="vi-VN"/>
        </w:rPr>
        <w:t>ối với địa chất đá thiết kế rãnh dọc hình tam giác kích thước (0,7+0,15)x0,3m. Tận dụng các đoạn rãnh còn tốt.</w:t>
      </w:r>
    </w:p>
    <w:p w:rsidR="002A65D9" w:rsidRPr="009D1409" w:rsidRDefault="002A65D9" w:rsidP="002A65D9">
      <w:pPr>
        <w:spacing w:before="120" w:after="120"/>
        <w:jc w:val="both"/>
        <w:rPr>
          <w:color w:val="7030A0"/>
          <w:sz w:val="28"/>
          <w:szCs w:val="28"/>
          <w:lang w:val="vi-VN"/>
        </w:rPr>
      </w:pPr>
      <w:r w:rsidRPr="009D1409">
        <w:rPr>
          <w:color w:val="7030A0"/>
          <w:sz w:val="28"/>
          <w:szCs w:val="28"/>
          <w:lang w:val="vi-VN"/>
        </w:rPr>
        <w:tab/>
      </w:r>
      <w:r w:rsidR="004B7FA6" w:rsidRPr="00100909">
        <w:rPr>
          <w:color w:val="7030A0"/>
          <w:sz w:val="28"/>
          <w:szCs w:val="28"/>
          <w:lang w:val="vi-VN"/>
        </w:rPr>
        <w:t xml:space="preserve">- </w:t>
      </w:r>
      <w:r w:rsidRPr="009D1409">
        <w:rPr>
          <w:color w:val="7030A0"/>
          <w:sz w:val="28"/>
          <w:szCs w:val="28"/>
          <w:lang w:val="vi-VN"/>
        </w:rPr>
        <w:t>Công trình thoát nước ngang: Thủy văn tính toán p ≤ 10%, tải trọng thiết kế áp dụng định hình cống có tải trọng thiết kế H13-X60. Khổ cống bằng khổ nền đường, cống ngang có dạng cống tròn, cống bản, các bộ phận chịu lực sử dụng kết cấu BTCT và đá xây VXM. Tận dụng các cống còn tốt, nối dài các cống tại những vị trí mở rộng, cải tuyến.</w:t>
      </w:r>
    </w:p>
    <w:p w:rsidR="002A65D9" w:rsidRPr="009D1409" w:rsidRDefault="002A65D9" w:rsidP="002A65D9">
      <w:pPr>
        <w:spacing w:before="120" w:after="120"/>
        <w:jc w:val="both"/>
        <w:rPr>
          <w:color w:val="7030A0"/>
          <w:sz w:val="28"/>
          <w:szCs w:val="28"/>
          <w:lang w:val="vi-VN"/>
        </w:rPr>
      </w:pPr>
      <w:r w:rsidRPr="009D1409">
        <w:rPr>
          <w:color w:val="7030A0"/>
          <w:sz w:val="28"/>
          <w:szCs w:val="28"/>
          <w:lang w:val="vi-VN"/>
        </w:rPr>
        <w:tab/>
      </w:r>
      <w:r w:rsidR="004B7FA6" w:rsidRPr="00100909">
        <w:rPr>
          <w:color w:val="7030A0"/>
          <w:sz w:val="28"/>
          <w:szCs w:val="28"/>
          <w:lang w:val="vi-VN"/>
        </w:rPr>
        <w:t>-</w:t>
      </w:r>
      <w:r w:rsidRPr="009D1409">
        <w:rPr>
          <w:color w:val="7030A0"/>
          <w:sz w:val="28"/>
          <w:szCs w:val="28"/>
          <w:lang w:val="vi-VN"/>
        </w:rPr>
        <w:t xml:space="preserve"> Kè chắn đất: bố trí kè chắn đất tại một số vị trí giáp suối, ao.</w:t>
      </w:r>
    </w:p>
    <w:p w:rsidR="002A65D9" w:rsidRPr="009D1409" w:rsidRDefault="002A65D9" w:rsidP="002A65D9">
      <w:pPr>
        <w:spacing w:before="120" w:after="120"/>
        <w:jc w:val="both"/>
        <w:rPr>
          <w:color w:val="7030A0"/>
          <w:sz w:val="28"/>
          <w:szCs w:val="28"/>
          <w:lang w:val="vi-VN"/>
        </w:rPr>
      </w:pPr>
      <w:r w:rsidRPr="009D1409">
        <w:rPr>
          <w:color w:val="7030A0"/>
          <w:sz w:val="28"/>
          <w:szCs w:val="28"/>
          <w:lang w:val="vi-VN"/>
        </w:rPr>
        <w:tab/>
      </w:r>
      <w:r w:rsidR="004B7FA6" w:rsidRPr="00100909">
        <w:rPr>
          <w:color w:val="7030A0"/>
          <w:sz w:val="28"/>
          <w:szCs w:val="28"/>
          <w:lang w:val="vi-VN"/>
        </w:rPr>
        <w:t xml:space="preserve">3. Nhóm </w:t>
      </w:r>
      <w:r w:rsidR="004B7FA6" w:rsidRPr="009D1409">
        <w:rPr>
          <w:color w:val="7030A0"/>
          <w:sz w:val="28"/>
          <w:szCs w:val="28"/>
          <w:lang w:val="vi-VN"/>
        </w:rPr>
        <w:t>d</w:t>
      </w:r>
      <w:r w:rsidRPr="009D1409">
        <w:rPr>
          <w:color w:val="7030A0"/>
          <w:sz w:val="28"/>
          <w:szCs w:val="28"/>
          <w:lang w:val="vi-VN"/>
        </w:rPr>
        <w:t>ự án</w:t>
      </w:r>
      <w:r w:rsidR="004B7FA6" w:rsidRPr="00100909">
        <w:rPr>
          <w:color w:val="7030A0"/>
          <w:sz w:val="28"/>
          <w:szCs w:val="28"/>
          <w:lang w:val="vi-VN"/>
        </w:rPr>
        <w:t>:</w:t>
      </w:r>
      <w:r w:rsidRPr="009D1409">
        <w:rPr>
          <w:color w:val="7030A0"/>
          <w:sz w:val="28"/>
          <w:szCs w:val="28"/>
          <w:lang w:val="vi-VN"/>
        </w:rPr>
        <w:t xml:space="preserve"> </w:t>
      </w:r>
      <w:r w:rsidR="004B7FA6" w:rsidRPr="00100909">
        <w:rPr>
          <w:color w:val="7030A0"/>
          <w:sz w:val="28"/>
          <w:szCs w:val="28"/>
          <w:lang w:val="vi-VN"/>
        </w:rPr>
        <w:t>N</w:t>
      </w:r>
      <w:r w:rsidRPr="009D1409">
        <w:rPr>
          <w:color w:val="7030A0"/>
          <w:sz w:val="28"/>
          <w:szCs w:val="28"/>
          <w:lang w:val="vi-VN"/>
        </w:rPr>
        <w:t>hóm C.</w:t>
      </w:r>
    </w:p>
    <w:p w:rsidR="002A65D9" w:rsidRPr="009D1409" w:rsidRDefault="002A65D9" w:rsidP="002A65D9">
      <w:pPr>
        <w:spacing w:before="120" w:after="120"/>
        <w:jc w:val="both"/>
        <w:rPr>
          <w:color w:val="7030A0"/>
          <w:sz w:val="28"/>
          <w:szCs w:val="28"/>
          <w:lang w:val="vi-VN"/>
        </w:rPr>
      </w:pPr>
      <w:r w:rsidRPr="009D1409">
        <w:rPr>
          <w:color w:val="7030A0"/>
          <w:sz w:val="28"/>
          <w:szCs w:val="28"/>
          <w:lang w:val="vi-VN"/>
        </w:rPr>
        <w:tab/>
      </w:r>
      <w:r w:rsidR="004B7FA6" w:rsidRPr="00100909">
        <w:rPr>
          <w:color w:val="7030A0"/>
          <w:sz w:val="28"/>
          <w:szCs w:val="28"/>
          <w:lang w:val="vi-VN"/>
        </w:rPr>
        <w:t xml:space="preserve">4. </w:t>
      </w:r>
      <w:r w:rsidRPr="009D1409">
        <w:rPr>
          <w:color w:val="7030A0"/>
          <w:sz w:val="28"/>
          <w:szCs w:val="28"/>
          <w:lang w:val="vi-VN"/>
        </w:rPr>
        <w:t xml:space="preserve">Tổng mức đầu </w:t>
      </w:r>
      <w:r w:rsidRPr="00645C14">
        <w:rPr>
          <w:color w:val="7030A0"/>
          <w:sz w:val="28"/>
          <w:szCs w:val="28"/>
          <w:lang w:val="vi-VN"/>
        </w:rPr>
        <w:t>tư: 5.600 triệu đồng.</w:t>
      </w:r>
    </w:p>
    <w:p w:rsidR="002A65D9" w:rsidRPr="009D1409" w:rsidRDefault="002A65D9" w:rsidP="002A65D9">
      <w:pPr>
        <w:spacing w:before="120" w:after="120"/>
        <w:jc w:val="both"/>
        <w:rPr>
          <w:color w:val="7030A0"/>
          <w:sz w:val="28"/>
          <w:szCs w:val="28"/>
          <w:lang w:val="vi-VN"/>
        </w:rPr>
      </w:pPr>
      <w:r w:rsidRPr="009D1409">
        <w:rPr>
          <w:color w:val="7030A0"/>
          <w:sz w:val="28"/>
          <w:szCs w:val="28"/>
          <w:lang w:val="vi-VN"/>
        </w:rPr>
        <w:tab/>
      </w:r>
      <w:r w:rsidR="004B7FA6" w:rsidRPr="00100909">
        <w:rPr>
          <w:color w:val="7030A0"/>
          <w:sz w:val="28"/>
          <w:szCs w:val="28"/>
          <w:lang w:val="vi-VN"/>
        </w:rPr>
        <w:t xml:space="preserve">5. Cơ cấu </w:t>
      </w:r>
      <w:r w:rsidR="004B7FA6" w:rsidRPr="009D1409">
        <w:rPr>
          <w:color w:val="7030A0"/>
          <w:sz w:val="28"/>
          <w:szCs w:val="28"/>
          <w:lang w:val="vi-VN"/>
        </w:rPr>
        <w:t>n</w:t>
      </w:r>
      <w:r w:rsidRPr="009D1409">
        <w:rPr>
          <w:color w:val="7030A0"/>
          <w:sz w:val="28"/>
          <w:szCs w:val="28"/>
          <w:lang w:val="vi-VN"/>
        </w:rPr>
        <w:t>guồn vốn: Ngân sách huyện</w:t>
      </w:r>
    </w:p>
    <w:p w:rsidR="002A65D9" w:rsidRPr="009D1409" w:rsidRDefault="002A65D9" w:rsidP="002A65D9">
      <w:pPr>
        <w:spacing w:before="120" w:after="120"/>
        <w:jc w:val="both"/>
        <w:rPr>
          <w:color w:val="7030A0"/>
          <w:sz w:val="28"/>
          <w:szCs w:val="28"/>
          <w:lang w:val="vi-VN"/>
        </w:rPr>
      </w:pPr>
      <w:r w:rsidRPr="009D1409">
        <w:rPr>
          <w:color w:val="7030A0"/>
          <w:sz w:val="28"/>
          <w:szCs w:val="28"/>
          <w:lang w:val="vi-VN"/>
        </w:rPr>
        <w:tab/>
      </w:r>
      <w:r w:rsidR="004B7FA6" w:rsidRPr="00100909">
        <w:rPr>
          <w:color w:val="7030A0"/>
          <w:sz w:val="28"/>
          <w:szCs w:val="28"/>
          <w:lang w:val="vi-VN"/>
        </w:rPr>
        <w:t xml:space="preserve">6. </w:t>
      </w:r>
      <w:r w:rsidRPr="009D1409">
        <w:rPr>
          <w:color w:val="7030A0"/>
          <w:sz w:val="28"/>
          <w:szCs w:val="28"/>
          <w:lang w:val="vi-VN"/>
        </w:rPr>
        <w:t>Địa điểm thực hiện dự án: Xã Mường Đun, huyện Tủa Chùa</w:t>
      </w:r>
    </w:p>
    <w:p w:rsidR="002A65D9" w:rsidRPr="009D1409" w:rsidRDefault="002A65D9" w:rsidP="002A65D9">
      <w:pPr>
        <w:spacing w:before="120" w:after="120"/>
        <w:jc w:val="both"/>
        <w:rPr>
          <w:color w:val="7030A0"/>
          <w:sz w:val="28"/>
          <w:szCs w:val="28"/>
          <w:lang w:val="vi-VN"/>
        </w:rPr>
      </w:pPr>
      <w:r w:rsidRPr="009D1409">
        <w:rPr>
          <w:color w:val="7030A0"/>
          <w:sz w:val="28"/>
          <w:szCs w:val="28"/>
          <w:lang w:val="vi-VN"/>
        </w:rPr>
        <w:tab/>
      </w:r>
      <w:r w:rsidR="004B7FA6" w:rsidRPr="00100909">
        <w:rPr>
          <w:color w:val="7030A0"/>
          <w:sz w:val="28"/>
          <w:szCs w:val="28"/>
          <w:lang w:val="vi-VN"/>
        </w:rPr>
        <w:t>7.</w:t>
      </w:r>
      <w:r w:rsidRPr="009D1409">
        <w:rPr>
          <w:color w:val="7030A0"/>
          <w:sz w:val="28"/>
          <w:szCs w:val="28"/>
          <w:lang w:val="vi-VN"/>
        </w:rPr>
        <w:t xml:space="preserve"> Thời gian thực hiện dự án: Năm 202</w:t>
      </w:r>
      <w:r w:rsidR="00645C14" w:rsidRPr="004B2E7F">
        <w:rPr>
          <w:color w:val="7030A0"/>
          <w:sz w:val="28"/>
          <w:szCs w:val="28"/>
          <w:lang w:val="vi-VN"/>
        </w:rPr>
        <w:t>0</w:t>
      </w:r>
      <w:r w:rsidRPr="009D1409">
        <w:rPr>
          <w:color w:val="7030A0"/>
          <w:sz w:val="28"/>
          <w:szCs w:val="28"/>
          <w:lang w:val="vi-VN"/>
        </w:rPr>
        <w:t>-2022.</w:t>
      </w:r>
    </w:p>
    <w:p w:rsidR="002A65D9" w:rsidRDefault="002A65D9" w:rsidP="007A51E5">
      <w:pPr>
        <w:spacing w:before="120" w:after="120"/>
        <w:jc w:val="both"/>
        <w:rPr>
          <w:color w:val="7030A0"/>
          <w:spacing w:val="-6"/>
          <w:sz w:val="28"/>
          <w:szCs w:val="28"/>
          <w:lang w:val="vi-VN"/>
        </w:rPr>
      </w:pPr>
      <w:r w:rsidRPr="009D1409">
        <w:rPr>
          <w:color w:val="7030A0"/>
          <w:sz w:val="28"/>
          <w:szCs w:val="28"/>
          <w:lang w:val="vi-VN"/>
        </w:rPr>
        <w:tab/>
      </w:r>
      <w:r w:rsidR="004B7FA6" w:rsidRPr="00100909">
        <w:rPr>
          <w:color w:val="7030A0"/>
          <w:spacing w:val="-6"/>
          <w:sz w:val="28"/>
          <w:szCs w:val="28"/>
          <w:lang w:val="vi-VN"/>
        </w:rPr>
        <w:t>8.</w:t>
      </w:r>
      <w:r w:rsidRPr="009D1409">
        <w:rPr>
          <w:color w:val="7030A0"/>
          <w:spacing w:val="-6"/>
          <w:sz w:val="28"/>
          <w:szCs w:val="28"/>
          <w:lang w:val="vi-VN"/>
        </w:rPr>
        <w:t xml:space="preserve"> Chủ đầu tư: </w:t>
      </w:r>
      <w:bookmarkStart w:id="2" w:name="_Hlk55463384"/>
      <w:r w:rsidRPr="009D1409">
        <w:rPr>
          <w:color w:val="7030A0"/>
          <w:spacing w:val="-6"/>
          <w:sz w:val="28"/>
          <w:szCs w:val="28"/>
          <w:lang w:val="vi-VN"/>
        </w:rPr>
        <w:t>Ban QLDA các công trình huyện.</w:t>
      </w:r>
      <w:bookmarkEnd w:id="2"/>
    </w:p>
    <w:p w:rsidR="00BB58C6" w:rsidRPr="002561C0" w:rsidRDefault="00BB58C6" w:rsidP="007A51E5">
      <w:pPr>
        <w:spacing w:before="120" w:after="120"/>
        <w:jc w:val="both"/>
        <w:rPr>
          <w:b/>
          <w:bCs/>
          <w:color w:val="7030A0"/>
          <w:spacing w:val="-6"/>
          <w:sz w:val="28"/>
          <w:szCs w:val="28"/>
          <w:lang w:val="vi-VN"/>
        </w:rPr>
      </w:pPr>
      <w:r>
        <w:rPr>
          <w:color w:val="7030A0"/>
          <w:spacing w:val="-6"/>
          <w:sz w:val="28"/>
          <w:szCs w:val="28"/>
          <w:lang w:val="vi-VN"/>
        </w:rPr>
        <w:tab/>
      </w:r>
      <w:r w:rsidRPr="002561C0">
        <w:rPr>
          <w:b/>
          <w:bCs/>
          <w:color w:val="7030A0"/>
          <w:spacing w:val="-6"/>
          <w:sz w:val="28"/>
          <w:szCs w:val="28"/>
          <w:lang w:val="vi-VN"/>
        </w:rPr>
        <w:t>VIII. Công trình: San nền Khu trung tâm hành chính xã Huổi Só</w:t>
      </w:r>
    </w:p>
    <w:p w:rsidR="002561C0" w:rsidRPr="002561C0" w:rsidRDefault="002561C0" w:rsidP="002561C0">
      <w:pPr>
        <w:spacing w:before="120" w:after="120"/>
        <w:jc w:val="both"/>
        <w:rPr>
          <w:color w:val="7030A0"/>
          <w:spacing w:val="-6"/>
          <w:sz w:val="28"/>
          <w:szCs w:val="28"/>
          <w:lang w:val="vi-VN"/>
        </w:rPr>
      </w:pPr>
      <w:r>
        <w:rPr>
          <w:color w:val="7030A0"/>
          <w:spacing w:val="-6"/>
          <w:sz w:val="28"/>
          <w:szCs w:val="28"/>
          <w:lang w:val="vi-VN"/>
        </w:rPr>
        <w:tab/>
      </w:r>
      <w:r w:rsidRPr="002561C0">
        <w:rPr>
          <w:color w:val="7030A0"/>
          <w:spacing w:val="-6"/>
          <w:sz w:val="28"/>
          <w:szCs w:val="28"/>
          <w:lang w:val="vi-VN"/>
        </w:rPr>
        <w:t>Ngày 27/10/2020, UBND huyện Tủa Chùa đã ban hành Tờ trình số 183/TTr-UBND về việc đề nghị tổ chức kỳ họp thứ 13 (kỳ họp chuyên đề) của HĐND huyện Tủa Chùa nhiệm kỳ 2016-2021. Theo đó, tại khoản 2, mục I của Tờ trình, UBND huyện có đề nghị trình kỳ họp thứ 13 (kỳ họp chuyên đề) của HĐND huyện quyết định chủ trương đầu tư 08 dự án theo Nghị quyết số 23/NQ-HĐND ngày 18/9/2020 của Hội đồng nhân dân huyện về việc thông qua danh mục các dự án đầu tư dự kiến khởi công năm 2021 thuộc nguồn vốn cân đối ngân sách huyện.</w:t>
      </w:r>
    </w:p>
    <w:p w:rsidR="002561C0" w:rsidRPr="002561C0" w:rsidRDefault="002561C0" w:rsidP="002561C0">
      <w:pPr>
        <w:spacing w:before="120" w:after="120"/>
        <w:jc w:val="both"/>
        <w:rPr>
          <w:color w:val="7030A0"/>
          <w:spacing w:val="-6"/>
          <w:sz w:val="28"/>
          <w:szCs w:val="28"/>
          <w:lang w:val="vi-VN"/>
        </w:rPr>
      </w:pPr>
      <w:r>
        <w:rPr>
          <w:color w:val="7030A0"/>
          <w:spacing w:val="-6"/>
          <w:sz w:val="28"/>
          <w:szCs w:val="28"/>
          <w:lang w:val="vi-VN"/>
        </w:rPr>
        <w:tab/>
      </w:r>
      <w:r w:rsidRPr="002561C0">
        <w:rPr>
          <w:color w:val="7030A0"/>
          <w:spacing w:val="-6"/>
          <w:sz w:val="28"/>
          <w:szCs w:val="28"/>
          <w:lang w:val="vi-VN"/>
        </w:rPr>
        <w:t>Tuy nhiên, hiện tiến độ hoàn thiện hồ sơ trình thẩm định phê duyệt điều chỉnh quy hoạch nông thôn mới xã Huổi Só làm cơ sở để phê duyệt quy hoạch chi tiết xây dựng tỷ lệ 1/500 khu trung tâm của xã Huổi Só của UBND xã Huổi Só theo Văn bản số 880/SXD-KTQH ngày 08/7/2020 của Sở Xây dựng còn chậm nên chưa đủ cơ sở để lập, trình phê duyệt Chủ trương đầu tư dự án. Bên cạnh đó, vừa qua thực hiện ý kiến chỉ đạo của Trung ương, của tỉnh về rà soát, đề xuất danh mục dự án vốn đầu tư công năm 2021, để đầu tư dự án được đồng bộ các hạng mục, trong khi khả năng cân đối ngân sách huyện để đầu tư còn hạn chế, UBND huyện đang kiến nghị và đề xuất với tỉnh xem xét ưu tiên đưa danh mục Dự án đầu tư xây dựng Khu trung tâm hành chính xã Huổi Só (trong đó bao gồm hạng mục San nền khu trung tâm hành chính xã Huổi Só) vào kế hoạch đầu tư công trung hạn giai đoạn 2021-2025 của tỉnh để bắt đầu thực hiện và sử dụng vốn đầu tư công năm 2021.</w:t>
      </w:r>
    </w:p>
    <w:p w:rsidR="002561C0" w:rsidRPr="00BB58C6" w:rsidRDefault="002561C0" w:rsidP="002561C0">
      <w:pPr>
        <w:spacing w:before="120" w:after="120"/>
        <w:jc w:val="both"/>
        <w:rPr>
          <w:color w:val="7030A0"/>
          <w:spacing w:val="-6"/>
          <w:sz w:val="28"/>
          <w:szCs w:val="28"/>
          <w:lang w:val="vi-VN"/>
        </w:rPr>
      </w:pPr>
      <w:r>
        <w:rPr>
          <w:color w:val="7030A0"/>
          <w:spacing w:val="-6"/>
          <w:sz w:val="28"/>
          <w:szCs w:val="28"/>
          <w:lang w:val="vi-VN"/>
        </w:rPr>
        <w:tab/>
      </w:r>
      <w:r w:rsidRPr="002561C0">
        <w:rPr>
          <w:color w:val="7030A0"/>
          <w:spacing w:val="-6"/>
          <w:sz w:val="28"/>
          <w:szCs w:val="28"/>
          <w:lang w:val="vi-VN"/>
        </w:rPr>
        <w:t xml:space="preserve">Do vậy, trước mắt UBND huyện báo cáo và đề nghị Thường trực HĐND huyện xem xét điều chỉnh giảm số dự án trình kỳ họp thứ 13 (kỳ họp chuyên đề) của HĐND huyện quyết định chủ trương đầu tư từ 08 dự án xuống 07 dự án (giảm dự án </w:t>
      </w:r>
      <w:r w:rsidRPr="002561C0">
        <w:rPr>
          <w:color w:val="7030A0"/>
          <w:spacing w:val="-6"/>
          <w:sz w:val="28"/>
          <w:szCs w:val="28"/>
          <w:lang w:val="vi-VN"/>
        </w:rPr>
        <w:lastRenderedPageBreak/>
        <w:t>San nền khu trung tâm hành chính xã Huổi Só).</w:t>
      </w:r>
    </w:p>
    <w:p w:rsidR="0079474D" w:rsidRPr="009D1409" w:rsidRDefault="00C104EB" w:rsidP="00E204C1">
      <w:pPr>
        <w:spacing w:before="60"/>
        <w:ind w:firstLine="720"/>
        <w:jc w:val="both"/>
        <w:rPr>
          <w:color w:val="7030A0"/>
          <w:spacing w:val="-6"/>
          <w:sz w:val="28"/>
          <w:szCs w:val="28"/>
          <w:lang w:val="nl-NL"/>
        </w:rPr>
      </w:pPr>
      <w:r w:rsidRPr="009D1409">
        <w:rPr>
          <w:color w:val="7030A0"/>
          <w:spacing w:val="-6"/>
          <w:sz w:val="28"/>
          <w:szCs w:val="28"/>
          <w:lang w:val="nl-NL"/>
        </w:rPr>
        <w:t>Trên đây là nội dung T</w:t>
      </w:r>
      <w:r w:rsidR="00B05B02" w:rsidRPr="009D1409">
        <w:rPr>
          <w:color w:val="7030A0"/>
          <w:spacing w:val="-6"/>
          <w:sz w:val="28"/>
          <w:szCs w:val="28"/>
          <w:lang w:val="nl-NL"/>
        </w:rPr>
        <w:t>ờ trình của UBND huyện Tủa Chùa về việc</w:t>
      </w:r>
      <w:r w:rsidR="007A51E5" w:rsidRPr="009D1409">
        <w:rPr>
          <w:color w:val="7030A0"/>
          <w:spacing w:val="-6"/>
          <w:sz w:val="28"/>
          <w:szCs w:val="28"/>
          <w:lang w:val="nl-NL"/>
        </w:rPr>
        <w:t xml:space="preserve"> phê duyệt chủ trương đầu tư các dự án khởi công mới năm 2021 thuộc nguồn vốn cân đối ngân sách huyện</w:t>
      </w:r>
      <w:r w:rsidR="00B05B02" w:rsidRPr="009D1409">
        <w:rPr>
          <w:color w:val="7030A0"/>
          <w:spacing w:val="-6"/>
          <w:sz w:val="28"/>
          <w:szCs w:val="28"/>
          <w:lang w:val="nl-NL"/>
        </w:rPr>
        <w:t xml:space="preserve">. UBND huyện </w:t>
      </w:r>
      <w:r w:rsidR="004B7FA6" w:rsidRPr="009D1409">
        <w:rPr>
          <w:color w:val="7030A0"/>
          <w:spacing w:val="-6"/>
          <w:sz w:val="28"/>
          <w:szCs w:val="28"/>
          <w:lang w:val="nl-NL"/>
        </w:rPr>
        <w:t>trình</w:t>
      </w:r>
      <w:r w:rsidR="00B05B02" w:rsidRPr="009D1409">
        <w:rPr>
          <w:color w:val="7030A0"/>
          <w:spacing w:val="-6"/>
          <w:sz w:val="28"/>
          <w:szCs w:val="28"/>
          <w:lang w:val="nl-NL"/>
        </w:rPr>
        <w:t xml:space="preserve"> HĐND huyện xem xét, </w:t>
      </w:r>
      <w:r w:rsidR="007A51E5" w:rsidRPr="009D1409">
        <w:rPr>
          <w:color w:val="7030A0"/>
          <w:spacing w:val="-6"/>
          <w:sz w:val="28"/>
          <w:szCs w:val="28"/>
          <w:lang w:val="nl-NL"/>
        </w:rPr>
        <w:t>phê duyệt</w:t>
      </w:r>
      <w:r w:rsidR="00B05B02" w:rsidRPr="009D1409">
        <w:rPr>
          <w:color w:val="7030A0"/>
          <w:spacing w:val="-6"/>
          <w:sz w:val="28"/>
          <w:szCs w:val="28"/>
          <w:lang w:val="nl-NL"/>
        </w:rPr>
        <w:t xml:space="preserve"> </w:t>
      </w:r>
      <w:r w:rsidR="004B7FA6" w:rsidRPr="009D1409">
        <w:rPr>
          <w:color w:val="7030A0"/>
          <w:spacing w:val="-6"/>
          <w:sz w:val="28"/>
          <w:szCs w:val="28"/>
          <w:lang w:val="nl-NL"/>
        </w:rPr>
        <w:t>để UBND huyện</w:t>
      </w:r>
      <w:r w:rsidR="00B05B02" w:rsidRPr="009D1409">
        <w:rPr>
          <w:color w:val="7030A0"/>
          <w:spacing w:val="-6"/>
          <w:sz w:val="28"/>
          <w:szCs w:val="28"/>
          <w:lang w:val="nl-NL"/>
        </w:rPr>
        <w:t xml:space="preserve"> triển khai thực hiện các bước tiếp theo đảm bảo theo quy định</w:t>
      </w:r>
      <w:r w:rsidR="0079474D" w:rsidRPr="009D1409">
        <w:rPr>
          <w:color w:val="7030A0"/>
          <w:spacing w:val="-6"/>
          <w:sz w:val="28"/>
          <w:szCs w:val="28"/>
          <w:lang w:val="nl-NL"/>
        </w:rPr>
        <w:t xml:space="preserve">./. </w:t>
      </w:r>
    </w:p>
    <w:tbl>
      <w:tblPr>
        <w:tblW w:w="9045" w:type="dxa"/>
        <w:tblInd w:w="108" w:type="dxa"/>
        <w:tblLook w:val="01E0" w:firstRow="1" w:lastRow="1" w:firstColumn="1" w:lastColumn="1" w:noHBand="0" w:noVBand="0"/>
      </w:tblPr>
      <w:tblGrid>
        <w:gridCol w:w="4536"/>
        <w:gridCol w:w="4509"/>
      </w:tblGrid>
      <w:tr w:rsidR="009D1409" w:rsidRPr="009D1409" w:rsidTr="00390D92">
        <w:tc>
          <w:tcPr>
            <w:tcW w:w="4536" w:type="dxa"/>
          </w:tcPr>
          <w:p w:rsidR="0099286F" w:rsidRPr="009D1409" w:rsidRDefault="0099286F" w:rsidP="0099286F">
            <w:pPr>
              <w:widowControl/>
              <w:autoSpaceDE/>
              <w:autoSpaceDN/>
              <w:adjustRightInd/>
              <w:jc w:val="both"/>
              <w:rPr>
                <w:b/>
                <w:bCs/>
                <w:i/>
                <w:iCs/>
                <w:color w:val="7030A0"/>
                <w:lang w:val="vi-VN"/>
              </w:rPr>
            </w:pPr>
            <w:r w:rsidRPr="009D1409">
              <w:rPr>
                <w:b/>
                <w:bCs/>
                <w:i/>
                <w:iCs/>
                <w:color w:val="7030A0"/>
                <w:lang w:val="vi-VN"/>
              </w:rPr>
              <w:t>Nơi nhận:</w:t>
            </w:r>
          </w:p>
          <w:p w:rsidR="00390D92" w:rsidRPr="009D1409" w:rsidRDefault="0099286F" w:rsidP="0099286F">
            <w:pPr>
              <w:widowControl/>
              <w:autoSpaceDE/>
              <w:autoSpaceDN/>
              <w:adjustRightInd/>
              <w:jc w:val="both"/>
              <w:rPr>
                <w:iCs/>
                <w:noProof/>
                <w:color w:val="7030A0"/>
                <w:sz w:val="22"/>
                <w:szCs w:val="22"/>
                <w:lang w:val="nl-NL"/>
              </w:rPr>
            </w:pPr>
            <w:r w:rsidRPr="009D1409">
              <w:rPr>
                <w:iCs/>
                <w:noProof/>
                <w:color w:val="7030A0"/>
                <w:sz w:val="22"/>
                <w:szCs w:val="22"/>
                <w:lang w:val="nl-NL"/>
              </w:rPr>
              <w:t>- TT. Huyệ</w:t>
            </w:r>
            <w:r w:rsidR="00390D92" w:rsidRPr="009D1409">
              <w:rPr>
                <w:iCs/>
                <w:noProof/>
                <w:color w:val="7030A0"/>
                <w:sz w:val="22"/>
                <w:szCs w:val="22"/>
                <w:lang w:val="nl-NL"/>
              </w:rPr>
              <w:t>n uỷ;</w:t>
            </w:r>
          </w:p>
          <w:p w:rsidR="0099286F" w:rsidRPr="009D1409" w:rsidRDefault="00390D92" w:rsidP="0099286F">
            <w:pPr>
              <w:widowControl/>
              <w:autoSpaceDE/>
              <w:autoSpaceDN/>
              <w:adjustRightInd/>
              <w:jc w:val="both"/>
              <w:rPr>
                <w:b/>
                <w:iCs/>
                <w:noProof/>
                <w:color w:val="7030A0"/>
                <w:sz w:val="22"/>
                <w:szCs w:val="22"/>
                <w:lang w:val="nl-NL"/>
              </w:rPr>
            </w:pPr>
            <w:r w:rsidRPr="009D1409">
              <w:rPr>
                <w:iCs/>
                <w:noProof/>
                <w:color w:val="7030A0"/>
                <w:sz w:val="22"/>
                <w:szCs w:val="22"/>
                <w:lang w:val="nl-NL"/>
              </w:rPr>
              <w:t xml:space="preserve">- </w:t>
            </w:r>
            <w:r w:rsidR="0099286F" w:rsidRPr="009D1409">
              <w:rPr>
                <w:iCs/>
                <w:noProof/>
                <w:color w:val="7030A0"/>
                <w:sz w:val="22"/>
                <w:szCs w:val="22"/>
                <w:lang w:val="nl-NL"/>
              </w:rPr>
              <w:t>TT</w:t>
            </w:r>
            <w:r w:rsidRPr="009D1409">
              <w:rPr>
                <w:iCs/>
                <w:noProof/>
                <w:color w:val="7030A0"/>
                <w:sz w:val="22"/>
                <w:szCs w:val="22"/>
                <w:lang w:val="nl-NL"/>
              </w:rPr>
              <w:t xml:space="preserve">. </w:t>
            </w:r>
            <w:r w:rsidR="0099286F" w:rsidRPr="009D1409">
              <w:rPr>
                <w:iCs/>
                <w:noProof/>
                <w:color w:val="7030A0"/>
                <w:sz w:val="22"/>
                <w:szCs w:val="22"/>
                <w:lang w:val="nl-NL"/>
              </w:rPr>
              <w:t xml:space="preserve">HĐND huyện;                                                                           </w:t>
            </w:r>
          </w:p>
          <w:p w:rsidR="0099286F" w:rsidRPr="009D1409" w:rsidRDefault="0099286F" w:rsidP="0099286F">
            <w:pPr>
              <w:widowControl/>
              <w:autoSpaceDE/>
              <w:autoSpaceDN/>
              <w:adjustRightInd/>
              <w:jc w:val="both"/>
              <w:rPr>
                <w:iCs/>
                <w:noProof/>
                <w:color w:val="7030A0"/>
                <w:sz w:val="22"/>
                <w:szCs w:val="22"/>
                <w:lang w:val="nl-NL"/>
              </w:rPr>
            </w:pPr>
            <w:r w:rsidRPr="009D1409">
              <w:rPr>
                <w:iCs/>
                <w:noProof/>
                <w:color w:val="7030A0"/>
                <w:sz w:val="22"/>
                <w:szCs w:val="22"/>
                <w:lang w:val="nl-NL"/>
              </w:rPr>
              <w:t>- Lãnh đạo UBND huyện;</w:t>
            </w:r>
          </w:p>
          <w:p w:rsidR="0099286F" w:rsidRPr="009D1409" w:rsidRDefault="0099286F" w:rsidP="0099286F">
            <w:pPr>
              <w:widowControl/>
              <w:autoSpaceDE/>
              <w:autoSpaceDN/>
              <w:adjustRightInd/>
              <w:jc w:val="both"/>
              <w:rPr>
                <w:iCs/>
                <w:noProof/>
                <w:color w:val="7030A0"/>
                <w:sz w:val="22"/>
                <w:szCs w:val="22"/>
                <w:lang w:val="nl-NL"/>
              </w:rPr>
            </w:pPr>
            <w:r w:rsidRPr="009D1409">
              <w:rPr>
                <w:iCs/>
                <w:noProof/>
                <w:color w:val="7030A0"/>
                <w:sz w:val="22"/>
                <w:szCs w:val="22"/>
                <w:lang w:val="nl-NL"/>
              </w:rPr>
              <w:t>- Ủy ban MTTQ huyện;</w:t>
            </w:r>
          </w:p>
          <w:p w:rsidR="0099286F" w:rsidRPr="009D1409" w:rsidRDefault="0099286F" w:rsidP="0099286F">
            <w:pPr>
              <w:widowControl/>
              <w:autoSpaceDE/>
              <w:autoSpaceDN/>
              <w:adjustRightInd/>
              <w:jc w:val="both"/>
              <w:rPr>
                <w:iCs/>
                <w:noProof/>
                <w:color w:val="7030A0"/>
                <w:sz w:val="22"/>
                <w:szCs w:val="22"/>
                <w:lang w:val="nl-NL"/>
              </w:rPr>
            </w:pPr>
            <w:r w:rsidRPr="009D1409">
              <w:rPr>
                <w:iCs/>
                <w:noProof/>
                <w:color w:val="7030A0"/>
                <w:sz w:val="22"/>
                <w:szCs w:val="22"/>
                <w:lang w:val="nl-NL"/>
              </w:rPr>
              <w:t>- Các Ban HĐND huyện;</w:t>
            </w:r>
          </w:p>
          <w:p w:rsidR="0099286F" w:rsidRPr="009D1409" w:rsidRDefault="0099286F" w:rsidP="0099286F">
            <w:pPr>
              <w:widowControl/>
              <w:autoSpaceDE/>
              <w:autoSpaceDN/>
              <w:adjustRightInd/>
              <w:jc w:val="both"/>
              <w:rPr>
                <w:iCs/>
                <w:noProof/>
                <w:color w:val="7030A0"/>
                <w:sz w:val="22"/>
                <w:szCs w:val="22"/>
                <w:lang w:val="nl-NL"/>
              </w:rPr>
            </w:pPr>
            <w:r w:rsidRPr="009D1409">
              <w:rPr>
                <w:iCs/>
                <w:noProof/>
                <w:color w:val="7030A0"/>
                <w:sz w:val="22"/>
                <w:szCs w:val="22"/>
                <w:lang w:val="nl-NL"/>
              </w:rPr>
              <w:t>- Đại biểu HĐND huyện;</w:t>
            </w:r>
          </w:p>
          <w:p w:rsidR="00390D92" w:rsidRPr="009D1409" w:rsidRDefault="00390D92" w:rsidP="0099286F">
            <w:pPr>
              <w:widowControl/>
              <w:autoSpaceDE/>
              <w:autoSpaceDN/>
              <w:adjustRightInd/>
              <w:jc w:val="both"/>
              <w:rPr>
                <w:iCs/>
                <w:noProof/>
                <w:color w:val="7030A0"/>
                <w:sz w:val="22"/>
                <w:szCs w:val="22"/>
                <w:lang w:val="nl-NL"/>
              </w:rPr>
            </w:pPr>
            <w:r w:rsidRPr="009D1409">
              <w:rPr>
                <w:iCs/>
                <w:noProof/>
                <w:color w:val="7030A0"/>
                <w:sz w:val="22"/>
                <w:szCs w:val="22"/>
                <w:lang w:val="nl-NL"/>
              </w:rPr>
              <w:t>- Thành viên UBND huyện;</w:t>
            </w:r>
          </w:p>
          <w:p w:rsidR="00390D92" w:rsidRPr="009D1409" w:rsidRDefault="00390D92" w:rsidP="0099286F">
            <w:pPr>
              <w:widowControl/>
              <w:autoSpaceDE/>
              <w:autoSpaceDN/>
              <w:adjustRightInd/>
              <w:jc w:val="both"/>
              <w:rPr>
                <w:iCs/>
                <w:noProof/>
                <w:color w:val="7030A0"/>
                <w:sz w:val="22"/>
                <w:szCs w:val="22"/>
                <w:lang w:val="nl-NL"/>
              </w:rPr>
            </w:pPr>
            <w:r w:rsidRPr="009D1409">
              <w:rPr>
                <w:iCs/>
                <w:noProof/>
                <w:color w:val="7030A0"/>
                <w:sz w:val="22"/>
                <w:szCs w:val="22"/>
                <w:lang w:val="nl-NL"/>
              </w:rPr>
              <w:t xml:space="preserve">- Các phòng: Tài chính </w:t>
            </w:r>
            <w:r w:rsidR="004B2E7F">
              <w:rPr>
                <w:iCs/>
                <w:noProof/>
                <w:color w:val="7030A0"/>
                <w:sz w:val="22"/>
                <w:szCs w:val="22"/>
                <w:lang w:val="nl-NL"/>
              </w:rPr>
              <w:t>-</w:t>
            </w:r>
            <w:r w:rsidRPr="009D1409">
              <w:rPr>
                <w:iCs/>
                <w:noProof/>
                <w:color w:val="7030A0"/>
                <w:sz w:val="22"/>
                <w:szCs w:val="22"/>
                <w:lang w:val="nl-NL"/>
              </w:rPr>
              <w:t xml:space="preserve"> Kế hoạch, Nông nghiệp và Phát triển nông thôn;</w:t>
            </w:r>
          </w:p>
          <w:p w:rsidR="00390D92" w:rsidRPr="009D1409" w:rsidRDefault="00390D92" w:rsidP="0099286F">
            <w:pPr>
              <w:widowControl/>
              <w:autoSpaceDE/>
              <w:autoSpaceDN/>
              <w:adjustRightInd/>
              <w:jc w:val="both"/>
              <w:rPr>
                <w:iCs/>
                <w:noProof/>
                <w:color w:val="7030A0"/>
                <w:sz w:val="22"/>
                <w:szCs w:val="22"/>
                <w:lang w:val="nl-NL"/>
              </w:rPr>
            </w:pPr>
            <w:r w:rsidRPr="009D1409">
              <w:rPr>
                <w:iCs/>
                <w:noProof/>
                <w:color w:val="7030A0"/>
                <w:sz w:val="22"/>
                <w:szCs w:val="22"/>
                <w:lang w:val="nl-NL"/>
              </w:rPr>
              <w:t>- Ban Quản lý dự án các công trình huyện;</w:t>
            </w:r>
          </w:p>
          <w:p w:rsidR="0099286F" w:rsidRPr="009D1409" w:rsidRDefault="0099286F" w:rsidP="0099286F">
            <w:pPr>
              <w:widowControl/>
              <w:autoSpaceDE/>
              <w:autoSpaceDN/>
              <w:adjustRightInd/>
              <w:jc w:val="both"/>
              <w:rPr>
                <w:color w:val="7030A0"/>
                <w:sz w:val="22"/>
                <w:szCs w:val="20"/>
              </w:rPr>
            </w:pPr>
            <w:r w:rsidRPr="009D1409">
              <w:rPr>
                <w:b/>
                <w:iCs/>
                <w:noProof/>
                <w:color w:val="7030A0"/>
                <w:sz w:val="22"/>
                <w:szCs w:val="28"/>
                <w:lang w:val="it-IT"/>
              </w:rPr>
              <w:t xml:space="preserve">- </w:t>
            </w:r>
            <w:r w:rsidRPr="009D1409">
              <w:rPr>
                <w:iCs/>
                <w:noProof/>
                <w:color w:val="7030A0"/>
                <w:sz w:val="22"/>
                <w:szCs w:val="28"/>
                <w:lang w:val="it-IT"/>
              </w:rPr>
              <w:t>Lưu: VT</w:t>
            </w:r>
            <w:r w:rsidR="00390D92" w:rsidRPr="009D1409">
              <w:rPr>
                <w:iCs/>
                <w:noProof/>
                <w:color w:val="7030A0"/>
                <w:sz w:val="22"/>
                <w:szCs w:val="28"/>
                <w:lang w:val="it-IT"/>
              </w:rPr>
              <w:t>, TCKH.</w:t>
            </w:r>
          </w:p>
        </w:tc>
        <w:tc>
          <w:tcPr>
            <w:tcW w:w="4509" w:type="dxa"/>
          </w:tcPr>
          <w:p w:rsidR="0099286F" w:rsidRPr="009D1409" w:rsidRDefault="0099286F" w:rsidP="0099286F">
            <w:pPr>
              <w:widowControl/>
              <w:autoSpaceDE/>
              <w:autoSpaceDN/>
              <w:adjustRightInd/>
              <w:jc w:val="center"/>
              <w:rPr>
                <w:b/>
                <w:color w:val="7030A0"/>
                <w:sz w:val="28"/>
                <w:szCs w:val="28"/>
              </w:rPr>
            </w:pPr>
            <w:r w:rsidRPr="009D1409">
              <w:rPr>
                <w:b/>
                <w:color w:val="7030A0"/>
                <w:sz w:val="28"/>
                <w:szCs w:val="28"/>
              </w:rPr>
              <w:t>TM. ỦY BAN NHÂN DÂN</w:t>
            </w:r>
          </w:p>
          <w:p w:rsidR="0099286F" w:rsidRPr="009D1409" w:rsidRDefault="0099286F" w:rsidP="0099286F">
            <w:pPr>
              <w:widowControl/>
              <w:autoSpaceDE/>
              <w:autoSpaceDN/>
              <w:adjustRightInd/>
              <w:jc w:val="center"/>
              <w:rPr>
                <w:b/>
                <w:color w:val="7030A0"/>
                <w:sz w:val="28"/>
                <w:szCs w:val="28"/>
              </w:rPr>
            </w:pPr>
            <w:r w:rsidRPr="009D1409">
              <w:rPr>
                <w:b/>
                <w:color w:val="7030A0"/>
                <w:sz w:val="28"/>
                <w:szCs w:val="28"/>
              </w:rPr>
              <w:t>CHỦ TỊCH</w:t>
            </w:r>
          </w:p>
          <w:p w:rsidR="0099286F" w:rsidRPr="009D1409" w:rsidRDefault="0099286F" w:rsidP="0099286F">
            <w:pPr>
              <w:widowControl/>
              <w:autoSpaceDE/>
              <w:autoSpaceDN/>
              <w:adjustRightInd/>
              <w:jc w:val="center"/>
              <w:rPr>
                <w:b/>
                <w:color w:val="7030A0"/>
                <w:sz w:val="28"/>
                <w:szCs w:val="28"/>
              </w:rPr>
            </w:pPr>
          </w:p>
          <w:p w:rsidR="0099286F" w:rsidRPr="009D1409" w:rsidRDefault="0099286F" w:rsidP="0099286F">
            <w:pPr>
              <w:widowControl/>
              <w:autoSpaceDE/>
              <w:autoSpaceDN/>
              <w:adjustRightInd/>
              <w:jc w:val="center"/>
              <w:rPr>
                <w:b/>
                <w:color w:val="7030A0"/>
                <w:sz w:val="28"/>
                <w:szCs w:val="28"/>
              </w:rPr>
            </w:pPr>
          </w:p>
          <w:p w:rsidR="0099286F" w:rsidRPr="009D1409" w:rsidRDefault="0099286F" w:rsidP="0099286F">
            <w:pPr>
              <w:widowControl/>
              <w:autoSpaceDE/>
              <w:autoSpaceDN/>
              <w:adjustRightInd/>
              <w:jc w:val="center"/>
              <w:rPr>
                <w:b/>
                <w:color w:val="7030A0"/>
                <w:sz w:val="28"/>
                <w:szCs w:val="28"/>
              </w:rPr>
            </w:pPr>
          </w:p>
          <w:p w:rsidR="009D1409" w:rsidRPr="009D1409" w:rsidRDefault="009D1409" w:rsidP="0099286F">
            <w:pPr>
              <w:widowControl/>
              <w:autoSpaceDE/>
              <w:autoSpaceDN/>
              <w:adjustRightInd/>
              <w:jc w:val="center"/>
              <w:rPr>
                <w:b/>
                <w:color w:val="7030A0"/>
                <w:sz w:val="28"/>
                <w:szCs w:val="28"/>
              </w:rPr>
            </w:pPr>
          </w:p>
          <w:p w:rsidR="0099286F" w:rsidRPr="009D1409" w:rsidRDefault="0099286F" w:rsidP="0099286F">
            <w:pPr>
              <w:widowControl/>
              <w:autoSpaceDE/>
              <w:autoSpaceDN/>
              <w:adjustRightInd/>
              <w:jc w:val="center"/>
              <w:rPr>
                <w:b/>
                <w:color w:val="7030A0"/>
                <w:sz w:val="28"/>
                <w:szCs w:val="28"/>
              </w:rPr>
            </w:pPr>
          </w:p>
          <w:p w:rsidR="0099286F" w:rsidRPr="009D1409" w:rsidRDefault="0099286F" w:rsidP="0099286F">
            <w:pPr>
              <w:widowControl/>
              <w:autoSpaceDE/>
              <w:autoSpaceDN/>
              <w:adjustRightInd/>
              <w:jc w:val="center"/>
              <w:rPr>
                <w:b/>
                <w:color w:val="7030A0"/>
                <w:sz w:val="28"/>
                <w:szCs w:val="28"/>
              </w:rPr>
            </w:pPr>
          </w:p>
          <w:p w:rsidR="0099286F" w:rsidRPr="009D1409" w:rsidRDefault="0099286F" w:rsidP="0099286F">
            <w:pPr>
              <w:widowControl/>
              <w:autoSpaceDE/>
              <w:autoSpaceDN/>
              <w:adjustRightInd/>
              <w:jc w:val="center"/>
              <w:rPr>
                <w:color w:val="7030A0"/>
                <w:sz w:val="28"/>
                <w:szCs w:val="28"/>
              </w:rPr>
            </w:pPr>
            <w:r w:rsidRPr="009D1409">
              <w:rPr>
                <w:b/>
                <w:color w:val="7030A0"/>
                <w:sz w:val="28"/>
                <w:szCs w:val="28"/>
              </w:rPr>
              <w:t>Hoàng Tuyết Ban</w:t>
            </w:r>
          </w:p>
        </w:tc>
      </w:tr>
    </w:tbl>
    <w:p w:rsidR="0099286F" w:rsidRPr="009D1409" w:rsidRDefault="0099286F" w:rsidP="0099286F">
      <w:pPr>
        <w:widowControl/>
        <w:autoSpaceDE/>
        <w:autoSpaceDN/>
        <w:adjustRightInd/>
        <w:jc w:val="both"/>
        <w:rPr>
          <w:b/>
          <w:color w:val="7030A0"/>
          <w:sz w:val="26"/>
          <w:szCs w:val="26"/>
        </w:rPr>
      </w:pPr>
    </w:p>
    <w:p w:rsidR="0099286F" w:rsidRPr="009D1409" w:rsidRDefault="0099286F" w:rsidP="00E204C1">
      <w:pPr>
        <w:spacing w:before="60"/>
        <w:ind w:firstLine="720"/>
        <w:jc w:val="both"/>
        <w:rPr>
          <w:color w:val="7030A0"/>
          <w:sz w:val="28"/>
          <w:szCs w:val="28"/>
          <w:lang w:val="nl-NL"/>
        </w:rPr>
      </w:pPr>
    </w:p>
    <w:sectPr w:rsidR="0099286F" w:rsidRPr="009D1409" w:rsidSect="008A766A">
      <w:footerReference w:type="even" r:id="rId8"/>
      <w:footerReference w:type="default" r:id="rId9"/>
      <w:pgSz w:w="11907" w:h="16840" w:code="9"/>
      <w:pgMar w:top="1134" w:right="1134"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E6" w:rsidRDefault="005A5EE6">
      <w:r>
        <w:separator/>
      </w:r>
    </w:p>
  </w:endnote>
  <w:endnote w:type="continuationSeparator" w:id="0">
    <w:p w:rsidR="005A5EE6" w:rsidRDefault="005A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Arial">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80B" w:rsidRDefault="00BA580B" w:rsidP="00935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580B" w:rsidRDefault="00BA580B" w:rsidP="00935C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80B" w:rsidRDefault="00BA580B" w:rsidP="00935C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E6" w:rsidRDefault="005A5EE6">
      <w:r>
        <w:separator/>
      </w:r>
    </w:p>
  </w:footnote>
  <w:footnote w:type="continuationSeparator" w:id="0">
    <w:p w:rsidR="005A5EE6" w:rsidRDefault="005A5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51F75"/>
    <w:multiLevelType w:val="hybridMultilevel"/>
    <w:tmpl w:val="CFF0CF9A"/>
    <w:lvl w:ilvl="0" w:tplc="681ED1BC">
      <w:start w:val="1"/>
      <w:numFmt w:val="bullet"/>
      <w:pStyle w:val="StyleVnArialJustifiedLinespacingAtleast18pt"/>
      <w:lvlText w:val="-"/>
      <w:lvlJc w:val="left"/>
      <w:pPr>
        <w:tabs>
          <w:tab w:val="num" w:pos="567"/>
        </w:tabs>
        <w:ind w:left="567" w:hanging="283"/>
      </w:pPr>
      <w:rPr>
        <w:rFonts w:ascii=".VnArial" w:eastAsia="Times New Roman" w:hAnsi=".VnAria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D75C86"/>
    <w:multiLevelType w:val="hybridMultilevel"/>
    <w:tmpl w:val="517C7E8E"/>
    <w:lvl w:ilvl="0" w:tplc="E190D97E">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555912"/>
    <w:multiLevelType w:val="hybridMultilevel"/>
    <w:tmpl w:val="8ED04D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B382050"/>
    <w:multiLevelType w:val="hybridMultilevel"/>
    <w:tmpl w:val="A2CE41E0"/>
    <w:lvl w:ilvl="0" w:tplc="52F635BA">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0971083"/>
    <w:multiLevelType w:val="hybridMultilevel"/>
    <w:tmpl w:val="9E28D724"/>
    <w:lvl w:ilvl="0" w:tplc="D98C88A4">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31129DC"/>
    <w:multiLevelType w:val="hybridMultilevel"/>
    <w:tmpl w:val="2F264D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D9E7728"/>
    <w:multiLevelType w:val="hybridMultilevel"/>
    <w:tmpl w:val="77B01300"/>
    <w:lvl w:ilvl="0" w:tplc="C896D3C2">
      <w:start w:val="3"/>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7">
    <w:nsid w:val="54C13520"/>
    <w:multiLevelType w:val="hybridMultilevel"/>
    <w:tmpl w:val="83EA29D2"/>
    <w:lvl w:ilvl="0" w:tplc="2B327B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7"/>
  </w:num>
  <w:num w:numId="3">
    <w:abstractNumId w:val="1"/>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DA"/>
    <w:rsid w:val="0000063C"/>
    <w:rsid w:val="0000063E"/>
    <w:rsid w:val="0000129B"/>
    <w:rsid w:val="00002993"/>
    <w:rsid w:val="000030DC"/>
    <w:rsid w:val="000035D7"/>
    <w:rsid w:val="0000371E"/>
    <w:rsid w:val="00003F55"/>
    <w:rsid w:val="0000528B"/>
    <w:rsid w:val="00005D70"/>
    <w:rsid w:val="00005D75"/>
    <w:rsid w:val="00006388"/>
    <w:rsid w:val="0000658E"/>
    <w:rsid w:val="00011C77"/>
    <w:rsid w:val="00012D37"/>
    <w:rsid w:val="00012D4B"/>
    <w:rsid w:val="00015473"/>
    <w:rsid w:val="00015B9B"/>
    <w:rsid w:val="00017141"/>
    <w:rsid w:val="00017B67"/>
    <w:rsid w:val="00017F03"/>
    <w:rsid w:val="00020A77"/>
    <w:rsid w:val="00021434"/>
    <w:rsid w:val="00022A1A"/>
    <w:rsid w:val="000237BA"/>
    <w:rsid w:val="00023B5A"/>
    <w:rsid w:val="0002493E"/>
    <w:rsid w:val="00024A54"/>
    <w:rsid w:val="00024B27"/>
    <w:rsid w:val="00025036"/>
    <w:rsid w:val="00025DFC"/>
    <w:rsid w:val="00026387"/>
    <w:rsid w:val="000270CC"/>
    <w:rsid w:val="000271B5"/>
    <w:rsid w:val="00030899"/>
    <w:rsid w:val="00031756"/>
    <w:rsid w:val="00032CB7"/>
    <w:rsid w:val="0003358B"/>
    <w:rsid w:val="000343FF"/>
    <w:rsid w:val="00035213"/>
    <w:rsid w:val="00036207"/>
    <w:rsid w:val="000407EC"/>
    <w:rsid w:val="00040B28"/>
    <w:rsid w:val="00044C70"/>
    <w:rsid w:val="00045718"/>
    <w:rsid w:val="0004593A"/>
    <w:rsid w:val="000503FC"/>
    <w:rsid w:val="00052ECF"/>
    <w:rsid w:val="00054623"/>
    <w:rsid w:val="0005479C"/>
    <w:rsid w:val="000615EE"/>
    <w:rsid w:val="00061DBD"/>
    <w:rsid w:val="00064A0D"/>
    <w:rsid w:val="000655A0"/>
    <w:rsid w:val="000701EE"/>
    <w:rsid w:val="00071631"/>
    <w:rsid w:val="000729B4"/>
    <w:rsid w:val="00072A9E"/>
    <w:rsid w:val="00076EC9"/>
    <w:rsid w:val="00077153"/>
    <w:rsid w:val="00077679"/>
    <w:rsid w:val="00084F2A"/>
    <w:rsid w:val="0008507E"/>
    <w:rsid w:val="00085273"/>
    <w:rsid w:val="00086464"/>
    <w:rsid w:val="00091FA9"/>
    <w:rsid w:val="0009280E"/>
    <w:rsid w:val="000930A3"/>
    <w:rsid w:val="000932CF"/>
    <w:rsid w:val="00096372"/>
    <w:rsid w:val="000964C5"/>
    <w:rsid w:val="000975D2"/>
    <w:rsid w:val="00097B0E"/>
    <w:rsid w:val="00097C37"/>
    <w:rsid w:val="000A09BD"/>
    <w:rsid w:val="000A1B89"/>
    <w:rsid w:val="000A1BB2"/>
    <w:rsid w:val="000A2621"/>
    <w:rsid w:val="000A363B"/>
    <w:rsid w:val="000A4A98"/>
    <w:rsid w:val="000A5428"/>
    <w:rsid w:val="000A54D4"/>
    <w:rsid w:val="000A58CB"/>
    <w:rsid w:val="000A5CC9"/>
    <w:rsid w:val="000A6291"/>
    <w:rsid w:val="000A630A"/>
    <w:rsid w:val="000B185E"/>
    <w:rsid w:val="000B1C47"/>
    <w:rsid w:val="000B2E00"/>
    <w:rsid w:val="000B3A06"/>
    <w:rsid w:val="000B42B0"/>
    <w:rsid w:val="000B4E68"/>
    <w:rsid w:val="000B579F"/>
    <w:rsid w:val="000B6339"/>
    <w:rsid w:val="000B7AA7"/>
    <w:rsid w:val="000C0C50"/>
    <w:rsid w:val="000C17FC"/>
    <w:rsid w:val="000C1DA4"/>
    <w:rsid w:val="000C2D66"/>
    <w:rsid w:val="000C2DC7"/>
    <w:rsid w:val="000C3960"/>
    <w:rsid w:val="000C512F"/>
    <w:rsid w:val="000C52B1"/>
    <w:rsid w:val="000C5300"/>
    <w:rsid w:val="000C728C"/>
    <w:rsid w:val="000C759E"/>
    <w:rsid w:val="000C7A7F"/>
    <w:rsid w:val="000C7A93"/>
    <w:rsid w:val="000D0268"/>
    <w:rsid w:val="000D1215"/>
    <w:rsid w:val="000D3457"/>
    <w:rsid w:val="000D3E2E"/>
    <w:rsid w:val="000D418C"/>
    <w:rsid w:val="000D52A0"/>
    <w:rsid w:val="000D5849"/>
    <w:rsid w:val="000D7647"/>
    <w:rsid w:val="000D7B03"/>
    <w:rsid w:val="000E07FB"/>
    <w:rsid w:val="000E238E"/>
    <w:rsid w:val="000E2833"/>
    <w:rsid w:val="000E355E"/>
    <w:rsid w:val="000E3DCB"/>
    <w:rsid w:val="000E6AFF"/>
    <w:rsid w:val="000E74F6"/>
    <w:rsid w:val="000E76E7"/>
    <w:rsid w:val="000E7BBE"/>
    <w:rsid w:val="000F300D"/>
    <w:rsid w:val="000F30DE"/>
    <w:rsid w:val="000F37FD"/>
    <w:rsid w:val="000F5F3A"/>
    <w:rsid w:val="000F795A"/>
    <w:rsid w:val="001007DD"/>
    <w:rsid w:val="00100909"/>
    <w:rsid w:val="00100D20"/>
    <w:rsid w:val="001013A6"/>
    <w:rsid w:val="0010173D"/>
    <w:rsid w:val="00101881"/>
    <w:rsid w:val="00101E3F"/>
    <w:rsid w:val="0010393D"/>
    <w:rsid w:val="001047FD"/>
    <w:rsid w:val="0010647E"/>
    <w:rsid w:val="00111487"/>
    <w:rsid w:val="00113407"/>
    <w:rsid w:val="00114009"/>
    <w:rsid w:val="00114025"/>
    <w:rsid w:val="001143CD"/>
    <w:rsid w:val="00115AC0"/>
    <w:rsid w:val="001165D6"/>
    <w:rsid w:val="00116ED9"/>
    <w:rsid w:val="001209D0"/>
    <w:rsid w:val="00120CEE"/>
    <w:rsid w:val="00122332"/>
    <w:rsid w:val="00122F83"/>
    <w:rsid w:val="0012302D"/>
    <w:rsid w:val="00123E20"/>
    <w:rsid w:val="00125999"/>
    <w:rsid w:val="00126906"/>
    <w:rsid w:val="00126EEB"/>
    <w:rsid w:val="00127739"/>
    <w:rsid w:val="00127C44"/>
    <w:rsid w:val="001304BF"/>
    <w:rsid w:val="00130641"/>
    <w:rsid w:val="00131F33"/>
    <w:rsid w:val="00134571"/>
    <w:rsid w:val="00134F33"/>
    <w:rsid w:val="00135225"/>
    <w:rsid w:val="001365A6"/>
    <w:rsid w:val="00136A96"/>
    <w:rsid w:val="00140201"/>
    <w:rsid w:val="00141369"/>
    <w:rsid w:val="00141879"/>
    <w:rsid w:val="00141CCC"/>
    <w:rsid w:val="00143556"/>
    <w:rsid w:val="0014463A"/>
    <w:rsid w:val="00145DD6"/>
    <w:rsid w:val="0014671A"/>
    <w:rsid w:val="00146D50"/>
    <w:rsid w:val="001477C8"/>
    <w:rsid w:val="00147D6A"/>
    <w:rsid w:val="00151200"/>
    <w:rsid w:val="001536E5"/>
    <w:rsid w:val="001544D5"/>
    <w:rsid w:val="00155247"/>
    <w:rsid w:val="00155677"/>
    <w:rsid w:val="001558A9"/>
    <w:rsid w:val="00156EEF"/>
    <w:rsid w:val="00157286"/>
    <w:rsid w:val="001616F2"/>
    <w:rsid w:val="00161CF7"/>
    <w:rsid w:val="00165C43"/>
    <w:rsid w:val="00166169"/>
    <w:rsid w:val="0016662E"/>
    <w:rsid w:val="00166C01"/>
    <w:rsid w:val="001672C2"/>
    <w:rsid w:val="001679BD"/>
    <w:rsid w:val="00170814"/>
    <w:rsid w:val="00171E1B"/>
    <w:rsid w:val="00171EB8"/>
    <w:rsid w:val="001721EA"/>
    <w:rsid w:val="00173519"/>
    <w:rsid w:val="00173850"/>
    <w:rsid w:val="00173A0F"/>
    <w:rsid w:val="00174093"/>
    <w:rsid w:val="001759D4"/>
    <w:rsid w:val="00175C00"/>
    <w:rsid w:val="00181EAC"/>
    <w:rsid w:val="00182F96"/>
    <w:rsid w:val="001834D4"/>
    <w:rsid w:val="0018451E"/>
    <w:rsid w:val="00184833"/>
    <w:rsid w:val="00190906"/>
    <w:rsid w:val="001915E1"/>
    <w:rsid w:val="001919E0"/>
    <w:rsid w:val="00191AA8"/>
    <w:rsid w:val="00192D4F"/>
    <w:rsid w:val="00193D8D"/>
    <w:rsid w:val="001945D0"/>
    <w:rsid w:val="00194B6F"/>
    <w:rsid w:val="00194C23"/>
    <w:rsid w:val="00196CD0"/>
    <w:rsid w:val="001978A6"/>
    <w:rsid w:val="001A0ABD"/>
    <w:rsid w:val="001A1BEA"/>
    <w:rsid w:val="001A483D"/>
    <w:rsid w:val="001A6151"/>
    <w:rsid w:val="001A7B84"/>
    <w:rsid w:val="001B0D6A"/>
    <w:rsid w:val="001B41FC"/>
    <w:rsid w:val="001B59C5"/>
    <w:rsid w:val="001B70AF"/>
    <w:rsid w:val="001C214A"/>
    <w:rsid w:val="001C3029"/>
    <w:rsid w:val="001C4509"/>
    <w:rsid w:val="001C4F60"/>
    <w:rsid w:val="001C79F2"/>
    <w:rsid w:val="001C7EDB"/>
    <w:rsid w:val="001D0A9F"/>
    <w:rsid w:val="001D0C4A"/>
    <w:rsid w:val="001D237D"/>
    <w:rsid w:val="001D4B73"/>
    <w:rsid w:val="001D59F4"/>
    <w:rsid w:val="001D5C73"/>
    <w:rsid w:val="001D6D09"/>
    <w:rsid w:val="001D73D1"/>
    <w:rsid w:val="001E0C6D"/>
    <w:rsid w:val="001E3818"/>
    <w:rsid w:val="001E3CCD"/>
    <w:rsid w:val="001E4130"/>
    <w:rsid w:val="001E4F7A"/>
    <w:rsid w:val="001E585C"/>
    <w:rsid w:val="001E62EF"/>
    <w:rsid w:val="001E6563"/>
    <w:rsid w:val="001E739F"/>
    <w:rsid w:val="001E7A6F"/>
    <w:rsid w:val="001F1A4B"/>
    <w:rsid w:val="001F5863"/>
    <w:rsid w:val="001F773D"/>
    <w:rsid w:val="001F7E65"/>
    <w:rsid w:val="00200292"/>
    <w:rsid w:val="00202257"/>
    <w:rsid w:val="002043D3"/>
    <w:rsid w:val="002057D6"/>
    <w:rsid w:val="0020605A"/>
    <w:rsid w:val="00206713"/>
    <w:rsid w:val="00207007"/>
    <w:rsid w:val="0020714A"/>
    <w:rsid w:val="00210BA6"/>
    <w:rsid w:val="00211E8A"/>
    <w:rsid w:val="00212E85"/>
    <w:rsid w:val="002131B1"/>
    <w:rsid w:val="00214714"/>
    <w:rsid w:val="00214AE1"/>
    <w:rsid w:val="002157F2"/>
    <w:rsid w:val="00215F94"/>
    <w:rsid w:val="002200E5"/>
    <w:rsid w:val="00220E0C"/>
    <w:rsid w:val="002211F8"/>
    <w:rsid w:val="00221B46"/>
    <w:rsid w:val="00223DF6"/>
    <w:rsid w:val="00223FF3"/>
    <w:rsid w:val="00224D23"/>
    <w:rsid w:val="00224D67"/>
    <w:rsid w:val="002277FC"/>
    <w:rsid w:val="00231BC8"/>
    <w:rsid w:val="002323AE"/>
    <w:rsid w:val="00232F8E"/>
    <w:rsid w:val="0023511F"/>
    <w:rsid w:val="00235A83"/>
    <w:rsid w:val="00236754"/>
    <w:rsid w:val="00236F00"/>
    <w:rsid w:val="0023701B"/>
    <w:rsid w:val="00237070"/>
    <w:rsid w:val="00237CB6"/>
    <w:rsid w:val="00237D21"/>
    <w:rsid w:val="00242191"/>
    <w:rsid w:val="002426D5"/>
    <w:rsid w:val="00242AEC"/>
    <w:rsid w:val="002430A2"/>
    <w:rsid w:val="00243B22"/>
    <w:rsid w:val="002445CF"/>
    <w:rsid w:val="00245482"/>
    <w:rsid w:val="002469AA"/>
    <w:rsid w:val="00247EAB"/>
    <w:rsid w:val="002517DE"/>
    <w:rsid w:val="00251DE4"/>
    <w:rsid w:val="00252391"/>
    <w:rsid w:val="00252BAC"/>
    <w:rsid w:val="0025346E"/>
    <w:rsid w:val="0025383C"/>
    <w:rsid w:val="002561C0"/>
    <w:rsid w:val="0025647A"/>
    <w:rsid w:val="002569DA"/>
    <w:rsid w:val="00256C93"/>
    <w:rsid w:val="0025710B"/>
    <w:rsid w:val="002616E9"/>
    <w:rsid w:val="00261A46"/>
    <w:rsid w:val="00262F9C"/>
    <w:rsid w:val="00263739"/>
    <w:rsid w:val="002654CB"/>
    <w:rsid w:val="002656FB"/>
    <w:rsid w:val="002667B0"/>
    <w:rsid w:val="002673C0"/>
    <w:rsid w:val="00271020"/>
    <w:rsid w:val="0027124A"/>
    <w:rsid w:val="002718FD"/>
    <w:rsid w:val="00271B88"/>
    <w:rsid w:val="0027212C"/>
    <w:rsid w:val="0027278E"/>
    <w:rsid w:val="002727F5"/>
    <w:rsid w:val="00275312"/>
    <w:rsid w:val="00275580"/>
    <w:rsid w:val="00275E7A"/>
    <w:rsid w:val="00277F4D"/>
    <w:rsid w:val="00281124"/>
    <w:rsid w:val="00281D56"/>
    <w:rsid w:val="00282528"/>
    <w:rsid w:val="00282DA3"/>
    <w:rsid w:val="00282EB2"/>
    <w:rsid w:val="002832AF"/>
    <w:rsid w:val="002842FA"/>
    <w:rsid w:val="002851EC"/>
    <w:rsid w:val="0028651E"/>
    <w:rsid w:val="00287A4E"/>
    <w:rsid w:val="00290267"/>
    <w:rsid w:val="00290F01"/>
    <w:rsid w:val="00291462"/>
    <w:rsid w:val="002915E8"/>
    <w:rsid w:val="002917E2"/>
    <w:rsid w:val="00291903"/>
    <w:rsid w:val="00292EDC"/>
    <w:rsid w:val="002936BE"/>
    <w:rsid w:val="00293E26"/>
    <w:rsid w:val="00294B66"/>
    <w:rsid w:val="00294F0E"/>
    <w:rsid w:val="002967CE"/>
    <w:rsid w:val="00297CC9"/>
    <w:rsid w:val="002A1B4E"/>
    <w:rsid w:val="002A2807"/>
    <w:rsid w:val="002A33E9"/>
    <w:rsid w:val="002A5028"/>
    <w:rsid w:val="002A5119"/>
    <w:rsid w:val="002A5870"/>
    <w:rsid w:val="002A65D9"/>
    <w:rsid w:val="002A710A"/>
    <w:rsid w:val="002A7526"/>
    <w:rsid w:val="002A77C0"/>
    <w:rsid w:val="002A7A09"/>
    <w:rsid w:val="002B1A84"/>
    <w:rsid w:val="002B284E"/>
    <w:rsid w:val="002B5169"/>
    <w:rsid w:val="002B5264"/>
    <w:rsid w:val="002B693B"/>
    <w:rsid w:val="002C0621"/>
    <w:rsid w:val="002C1B8D"/>
    <w:rsid w:val="002C2869"/>
    <w:rsid w:val="002C28F2"/>
    <w:rsid w:val="002C32A5"/>
    <w:rsid w:val="002C4B46"/>
    <w:rsid w:val="002C4CBF"/>
    <w:rsid w:val="002C4D21"/>
    <w:rsid w:val="002C5953"/>
    <w:rsid w:val="002C5EB4"/>
    <w:rsid w:val="002C77F6"/>
    <w:rsid w:val="002D15DF"/>
    <w:rsid w:val="002D41B6"/>
    <w:rsid w:val="002D5F0C"/>
    <w:rsid w:val="002E0434"/>
    <w:rsid w:val="002E12DE"/>
    <w:rsid w:val="002E163C"/>
    <w:rsid w:val="002E3056"/>
    <w:rsid w:val="002E392B"/>
    <w:rsid w:val="002E4552"/>
    <w:rsid w:val="002E5322"/>
    <w:rsid w:val="002E5C31"/>
    <w:rsid w:val="002E5F04"/>
    <w:rsid w:val="002E6801"/>
    <w:rsid w:val="002E7636"/>
    <w:rsid w:val="002E7B99"/>
    <w:rsid w:val="002F22D4"/>
    <w:rsid w:val="002F378C"/>
    <w:rsid w:val="002F5781"/>
    <w:rsid w:val="002F6275"/>
    <w:rsid w:val="002F6AF9"/>
    <w:rsid w:val="00301015"/>
    <w:rsid w:val="00301DA4"/>
    <w:rsid w:val="0030264D"/>
    <w:rsid w:val="00303E5C"/>
    <w:rsid w:val="00303F8F"/>
    <w:rsid w:val="00304278"/>
    <w:rsid w:val="00304B94"/>
    <w:rsid w:val="00305828"/>
    <w:rsid w:val="003069AE"/>
    <w:rsid w:val="003072F3"/>
    <w:rsid w:val="0031009F"/>
    <w:rsid w:val="003110C5"/>
    <w:rsid w:val="003113BE"/>
    <w:rsid w:val="00313122"/>
    <w:rsid w:val="00313BA5"/>
    <w:rsid w:val="00314FA8"/>
    <w:rsid w:val="00316345"/>
    <w:rsid w:val="003166DD"/>
    <w:rsid w:val="00317B42"/>
    <w:rsid w:val="003207E9"/>
    <w:rsid w:val="00320B92"/>
    <w:rsid w:val="00321CEC"/>
    <w:rsid w:val="00323A2E"/>
    <w:rsid w:val="00325799"/>
    <w:rsid w:val="00326E9F"/>
    <w:rsid w:val="00327196"/>
    <w:rsid w:val="003273F2"/>
    <w:rsid w:val="003304F3"/>
    <w:rsid w:val="00330FCE"/>
    <w:rsid w:val="00331FE1"/>
    <w:rsid w:val="00332A60"/>
    <w:rsid w:val="00334CE8"/>
    <w:rsid w:val="00334EE7"/>
    <w:rsid w:val="00335214"/>
    <w:rsid w:val="0033530A"/>
    <w:rsid w:val="0033543B"/>
    <w:rsid w:val="003364CA"/>
    <w:rsid w:val="003368BC"/>
    <w:rsid w:val="0033738E"/>
    <w:rsid w:val="00337C0B"/>
    <w:rsid w:val="00337FE1"/>
    <w:rsid w:val="00340B55"/>
    <w:rsid w:val="00341811"/>
    <w:rsid w:val="003419A6"/>
    <w:rsid w:val="00341A43"/>
    <w:rsid w:val="00341AF1"/>
    <w:rsid w:val="00343D18"/>
    <w:rsid w:val="00344224"/>
    <w:rsid w:val="00346E4A"/>
    <w:rsid w:val="00350010"/>
    <w:rsid w:val="0035019B"/>
    <w:rsid w:val="00351392"/>
    <w:rsid w:val="00351F02"/>
    <w:rsid w:val="003546D4"/>
    <w:rsid w:val="00354CAF"/>
    <w:rsid w:val="0035748A"/>
    <w:rsid w:val="00360491"/>
    <w:rsid w:val="0036097B"/>
    <w:rsid w:val="0036118A"/>
    <w:rsid w:val="00362125"/>
    <w:rsid w:val="003634B1"/>
    <w:rsid w:val="003639FE"/>
    <w:rsid w:val="00363B09"/>
    <w:rsid w:val="00363EDA"/>
    <w:rsid w:val="00364AA5"/>
    <w:rsid w:val="00364AB5"/>
    <w:rsid w:val="003650A1"/>
    <w:rsid w:val="00366AD1"/>
    <w:rsid w:val="00367FB9"/>
    <w:rsid w:val="0037030E"/>
    <w:rsid w:val="00370B5F"/>
    <w:rsid w:val="00371241"/>
    <w:rsid w:val="00371987"/>
    <w:rsid w:val="00372DEC"/>
    <w:rsid w:val="003752C7"/>
    <w:rsid w:val="00375D2D"/>
    <w:rsid w:val="00376000"/>
    <w:rsid w:val="00376A53"/>
    <w:rsid w:val="0037703D"/>
    <w:rsid w:val="003773F3"/>
    <w:rsid w:val="00377BEB"/>
    <w:rsid w:val="003810D5"/>
    <w:rsid w:val="003815D9"/>
    <w:rsid w:val="00382F39"/>
    <w:rsid w:val="00383B90"/>
    <w:rsid w:val="00383EE7"/>
    <w:rsid w:val="00384ED3"/>
    <w:rsid w:val="00387AAD"/>
    <w:rsid w:val="00390A6F"/>
    <w:rsid w:val="00390D92"/>
    <w:rsid w:val="00391501"/>
    <w:rsid w:val="00391593"/>
    <w:rsid w:val="00391DB3"/>
    <w:rsid w:val="003932E4"/>
    <w:rsid w:val="003947CB"/>
    <w:rsid w:val="00394FBC"/>
    <w:rsid w:val="00395F1F"/>
    <w:rsid w:val="003972D7"/>
    <w:rsid w:val="00397B2B"/>
    <w:rsid w:val="003A1044"/>
    <w:rsid w:val="003A11BC"/>
    <w:rsid w:val="003A46E8"/>
    <w:rsid w:val="003A4AE8"/>
    <w:rsid w:val="003A5903"/>
    <w:rsid w:val="003A6E30"/>
    <w:rsid w:val="003A7107"/>
    <w:rsid w:val="003B0200"/>
    <w:rsid w:val="003B0BCC"/>
    <w:rsid w:val="003B179D"/>
    <w:rsid w:val="003B17DF"/>
    <w:rsid w:val="003B1DFD"/>
    <w:rsid w:val="003B276C"/>
    <w:rsid w:val="003B3665"/>
    <w:rsid w:val="003B408F"/>
    <w:rsid w:val="003B41D5"/>
    <w:rsid w:val="003B5A41"/>
    <w:rsid w:val="003B5A6D"/>
    <w:rsid w:val="003B62B7"/>
    <w:rsid w:val="003B647B"/>
    <w:rsid w:val="003B658E"/>
    <w:rsid w:val="003B6EFC"/>
    <w:rsid w:val="003B7052"/>
    <w:rsid w:val="003C0411"/>
    <w:rsid w:val="003C1E29"/>
    <w:rsid w:val="003C2016"/>
    <w:rsid w:val="003C21DB"/>
    <w:rsid w:val="003C2697"/>
    <w:rsid w:val="003C291C"/>
    <w:rsid w:val="003C3AB3"/>
    <w:rsid w:val="003C6100"/>
    <w:rsid w:val="003C69BC"/>
    <w:rsid w:val="003D0064"/>
    <w:rsid w:val="003D1863"/>
    <w:rsid w:val="003D2BA3"/>
    <w:rsid w:val="003D40AD"/>
    <w:rsid w:val="003D4576"/>
    <w:rsid w:val="003D4B90"/>
    <w:rsid w:val="003D5021"/>
    <w:rsid w:val="003D6F11"/>
    <w:rsid w:val="003D7638"/>
    <w:rsid w:val="003E0B4E"/>
    <w:rsid w:val="003E0F6A"/>
    <w:rsid w:val="003E39F5"/>
    <w:rsid w:val="003E3B26"/>
    <w:rsid w:val="003E3F19"/>
    <w:rsid w:val="003E6EE2"/>
    <w:rsid w:val="003E7028"/>
    <w:rsid w:val="003E708C"/>
    <w:rsid w:val="003F0508"/>
    <w:rsid w:val="003F25B4"/>
    <w:rsid w:val="003F27C8"/>
    <w:rsid w:val="003F4100"/>
    <w:rsid w:val="003F4424"/>
    <w:rsid w:val="003F5C21"/>
    <w:rsid w:val="00400F97"/>
    <w:rsid w:val="004010F9"/>
    <w:rsid w:val="00401457"/>
    <w:rsid w:val="00401933"/>
    <w:rsid w:val="00402DCA"/>
    <w:rsid w:val="004055BB"/>
    <w:rsid w:val="00406FFC"/>
    <w:rsid w:val="00407FA4"/>
    <w:rsid w:val="004100A1"/>
    <w:rsid w:val="004114E3"/>
    <w:rsid w:val="00411D8B"/>
    <w:rsid w:val="004133A9"/>
    <w:rsid w:val="00413C5A"/>
    <w:rsid w:val="004141E5"/>
    <w:rsid w:val="004146F6"/>
    <w:rsid w:val="0041503A"/>
    <w:rsid w:val="00415410"/>
    <w:rsid w:val="004165BF"/>
    <w:rsid w:val="0041769F"/>
    <w:rsid w:val="00421B26"/>
    <w:rsid w:val="00423C82"/>
    <w:rsid w:val="00425745"/>
    <w:rsid w:val="0042686A"/>
    <w:rsid w:val="00427DBC"/>
    <w:rsid w:val="004300CA"/>
    <w:rsid w:val="0043058F"/>
    <w:rsid w:val="00430DE6"/>
    <w:rsid w:val="00430EC2"/>
    <w:rsid w:val="00432080"/>
    <w:rsid w:val="00432126"/>
    <w:rsid w:val="004323EE"/>
    <w:rsid w:val="00433D68"/>
    <w:rsid w:val="00433D7D"/>
    <w:rsid w:val="00433E43"/>
    <w:rsid w:val="00434AFD"/>
    <w:rsid w:val="00434B16"/>
    <w:rsid w:val="00436FB8"/>
    <w:rsid w:val="00437D7B"/>
    <w:rsid w:val="00437F63"/>
    <w:rsid w:val="004411F2"/>
    <w:rsid w:val="00441A66"/>
    <w:rsid w:val="00441E49"/>
    <w:rsid w:val="00441E4B"/>
    <w:rsid w:val="00441FD4"/>
    <w:rsid w:val="0044310B"/>
    <w:rsid w:val="00443CDA"/>
    <w:rsid w:val="00444A5A"/>
    <w:rsid w:val="0044669A"/>
    <w:rsid w:val="00446952"/>
    <w:rsid w:val="00446B5B"/>
    <w:rsid w:val="00446C36"/>
    <w:rsid w:val="00446C6F"/>
    <w:rsid w:val="00450371"/>
    <w:rsid w:val="00451304"/>
    <w:rsid w:val="00452164"/>
    <w:rsid w:val="0045249D"/>
    <w:rsid w:val="00452DF9"/>
    <w:rsid w:val="00454563"/>
    <w:rsid w:val="0045468C"/>
    <w:rsid w:val="004546B1"/>
    <w:rsid w:val="00454D2C"/>
    <w:rsid w:val="00455250"/>
    <w:rsid w:val="004575A2"/>
    <w:rsid w:val="00460222"/>
    <w:rsid w:val="004603EC"/>
    <w:rsid w:val="004605B8"/>
    <w:rsid w:val="004610F3"/>
    <w:rsid w:val="0046175F"/>
    <w:rsid w:val="00461776"/>
    <w:rsid w:val="0046447B"/>
    <w:rsid w:val="0046512F"/>
    <w:rsid w:val="00465308"/>
    <w:rsid w:val="004669F1"/>
    <w:rsid w:val="00466FE8"/>
    <w:rsid w:val="00467EA8"/>
    <w:rsid w:val="00470BFF"/>
    <w:rsid w:val="00471470"/>
    <w:rsid w:val="00473DA0"/>
    <w:rsid w:val="0047431B"/>
    <w:rsid w:val="0047499F"/>
    <w:rsid w:val="00474DAD"/>
    <w:rsid w:val="00480932"/>
    <w:rsid w:val="0048119F"/>
    <w:rsid w:val="00481687"/>
    <w:rsid w:val="00483497"/>
    <w:rsid w:val="0048397A"/>
    <w:rsid w:val="00483A4F"/>
    <w:rsid w:val="00484306"/>
    <w:rsid w:val="00485D6A"/>
    <w:rsid w:val="00486735"/>
    <w:rsid w:val="004876FB"/>
    <w:rsid w:val="00487DEB"/>
    <w:rsid w:val="004903D3"/>
    <w:rsid w:val="004909A2"/>
    <w:rsid w:val="00490C13"/>
    <w:rsid w:val="00490E95"/>
    <w:rsid w:val="004917B3"/>
    <w:rsid w:val="00492777"/>
    <w:rsid w:val="0049347F"/>
    <w:rsid w:val="0049474A"/>
    <w:rsid w:val="00494A8F"/>
    <w:rsid w:val="00494F5C"/>
    <w:rsid w:val="004A000F"/>
    <w:rsid w:val="004A0276"/>
    <w:rsid w:val="004A0408"/>
    <w:rsid w:val="004A137E"/>
    <w:rsid w:val="004A2992"/>
    <w:rsid w:val="004A3445"/>
    <w:rsid w:val="004A6F6D"/>
    <w:rsid w:val="004A777B"/>
    <w:rsid w:val="004A7B4E"/>
    <w:rsid w:val="004B0276"/>
    <w:rsid w:val="004B0D48"/>
    <w:rsid w:val="004B1365"/>
    <w:rsid w:val="004B1451"/>
    <w:rsid w:val="004B161C"/>
    <w:rsid w:val="004B1F6D"/>
    <w:rsid w:val="004B2E7F"/>
    <w:rsid w:val="004B3687"/>
    <w:rsid w:val="004B434E"/>
    <w:rsid w:val="004B4E7C"/>
    <w:rsid w:val="004B5F86"/>
    <w:rsid w:val="004B60E1"/>
    <w:rsid w:val="004B7FA6"/>
    <w:rsid w:val="004C03A2"/>
    <w:rsid w:val="004C05E1"/>
    <w:rsid w:val="004C07AE"/>
    <w:rsid w:val="004C0A63"/>
    <w:rsid w:val="004C1063"/>
    <w:rsid w:val="004C1EDC"/>
    <w:rsid w:val="004C2954"/>
    <w:rsid w:val="004C40B3"/>
    <w:rsid w:val="004C59C4"/>
    <w:rsid w:val="004D0527"/>
    <w:rsid w:val="004D081D"/>
    <w:rsid w:val="004D3B7D"/>
    <w:rsid w:val="004D407E"/>
    <w:rsid w:val="004D43BB"/>
    <w:rsid w:val="004D5D41"/>
    <w:rsid w:val="004D73A6"/>
    <w:rsid w:val="004E2FF4"/>
    <w:rsid w:val="004E3D43"/>
    <w:rsid w:val="004E4102"/>
    <w:rsid w:val="004E6F6C"/>
    <w:rsid w:val="004F1F1F"/>
    <w:rsid w:val="004F1F2B"/>
    <w:rsid w:val="004F209A"/>
    <w:rsid w:val="004F2408"/>
    <w:rsid w:val="004F3755"/>
    <w:rsid w:val="004F46B8"/>
    <w:rsid w:val="004F5F2B"/>
    <w:rsid w:val="004F5F5A"/>
    <w:rsid w:val="004F638A"/>
    <w:rsid w:val="004F6906"/>
    <w:rsid w:val="004F6986"/>
    <w:rsid w:val="004F7554"/>
    <w:rsid w:val="00500155"/>
    <w:rsid w:val="0050029F"/>
    <w:rsid w:val="00500A27"/>
    <w:rsid w:val="0050173D"/>
    <w:rsid w:val="00502FF8"/>
    <w:rsid w:val="00503160"/>
    <w:rsid w:val="0050549F"/>
    <w:rsid w:val="005055F9"/>
    <w:rsid w:val="00506368"/>
    <w:rsid w:val="00507206"/>
    <w:rsid w:val="00507A02"/>
    <w:rsid w:val="00510221"/>
    <w:rsid w:val="00510ED5"/>
    <w:rsid w:val="0051151A"/>
    <w:rsid w:val="00514219"/>
    <w:rsid w:val="005152CD"/>
    <w:rsid w:val="005158AC"/>
    <w:rsid w:val="005159EB"/>
    <w:rsid w:val="005163AD"/>
    <w:rsid w:val="00520001"/>
    <w:rsid w:val="005214FC"/>
    <w:rsid w:val="00522F15"/>
    <w:rsid w:val="005239DC"/>
    <w:rsid w:val="0052452E"/>
    <w:rsid w:val="005247B4"/>
    <w:rsid w:val="005249A1"/>
    <w:rsid w:val="00524E41"/>
    <w:rsid w:val="00525807"/>
    <w:rsid w:val="00526E7A"/>
    <w:rsid w:val="00526F11"/>
    <w:rsid w:val="00527A0E"/>
    <w:rsid w:val="00530C6E"/>
    <w:rsid w:val="00530E9D"/>
    <w:rsid w:val="00532551"/>
    <w:rsid w:val="00533473"/>
    <w:rsid w:val="00533A98"/>
    <w:rsid w:val="00533BC4"/>
    <w:rsid w:val="00534EE2"/>
    <w:rsid w:val="005356F5"/>
    <w:rsid w:val="005364EA"/>
    <w:rsid w:val="00540736"/>
    <w:rsid w:val="00540F61"/>
    <w:rsid w:val="00542702"/>
    <w:rsid w:val="005427E7"/>
    <w:rsid w:val="005438F1"/>
    <w:rsid w:val="005445AB"/>
    <w:rsid w:val="00550557"/>
    <w:rsid w:val="00550F02"/>
    <w:rsid w:val="00553E39"/>
    <w:rsid w:val="0055414B"/>
    <w:rsid w:val="00555704"/>
    <w:rsid w:val="00556A30"/>
    <w:rsid w:val="00556DD9"/>
    <w:rsid w:val="00557B00"/>
    <w:rsid w:val="00560998"/>
    <w:rsid w:val="00560E43"/>
    <w:rsid w:val="0056102A"/>
    <w:rsid w:val="00561D61"/>
    <w:rsid w:val="00563395"/>
    <w:rsid w:val="005655F7"/>
    <w:rsid w:val="0056572F"/>
    <w:rsid w:val="0056661B"/>
    <w:rsid w:val="00570585"/>
    <w:rsid w:val="005712BD"/>
    <w:rsid w:val="00572817"/>
    <w:rsid w:val="0057294F"/>
    <w:rsid w:val="005729EE"/>
    <w:rsid w:val="00574406"/>
    <w:rsid w:val="00574D74"/>
    <w:rsid w:val="005768BE"/>
    <w:rsid w:val="0057791C"/>
    <w:rsid w:val="005804E8"/>
    <w:rsid w:val="005806C8"/>
    <w:rsid w:val="005814D3"/>
    <w:rsid w:val="005834A8"/>
    <w:rsid w:val="00583548"/>
    <w:rsid w:val="00584CE7"/>
    <w:rsid w:val="00584DD9"/>
    <w:rsid w:val="00586E30"/>
    <w:rsid w:val="00590190"/>
    <w:rsid w:val="00592DBB"/>
    <w:rsid w:val="005A018E"/>
    <w:rsid w:val="005A05C7"/>
    <w:rsid w:val="005A0CBD"/>
    <w:rsid w:val="005A3DAC"/>
    <w:rsid w:val="005A5898"/>
    <w:rsid w:val="005A5926"/>
    <w:rsid w:val="005A5EE6"/>
    <w:rsid w:val="005A61C2"/>
    <w:rsid w:val="005A64EB"/>
    <w:rsid w:val="005A7AB5"/>
    <w:rsid w:val="005B0410"/>
    <w:rsid w:val="005B1085"/>
    <w:rsid w:val="005B1612"/>
    <w:rsid w:val="005B16D4"/>
    <w:rsid w:val="005B2505"/>
    <w:rsid w:val="005B3365"/>
    <w:rsid w:val="005B3D03"/>
    <w:rsid w:val="005B4DFF"/>
    <w:rsid w:val="005B5754"/>
    <w:rsid w:val="005B5C0E"/>
    <w:rsid w:val="005B7453"/>
    <w:rsid w:val="005B78E0"/>
    <w:rsid w:val="005B7D05"/>
    <w:rsid w:val="005C0B00"/>
    <w:rsid w:val="005C1091"/>
    <w:rsid w:val="005C1185"/>
    <w:rsid w:val="005C1476"/>
    <w:rsid w:val="005C3220"/>
    <w:rsid w:val="005C35E1"/>
    <w:rsid w:val="005C3CB1"/>
    <w:rsid w:val="005C449C"/>
    <w:rsid w:val="005C4FE9"/>
    <w:rsid w:val="005C5A67"/>
    <w:rsid w:val="005C626D"/>
    <w:rsid w:val="005D073B"/>
    <w:rsid w:val="005D3436"/>
    <w:rsid w:val="005D3868"/>
    <w:rsid w:val="005D481F"/>
    <w:rsid w:val="005D4827"/>
    <w:rsid w:val="005D5579"/>
    <w:rsid w:val="005D60BD"/>
    <w:rsid w:val="005D7474"/>
    <w:rsid w:val="005D7DA1"/>
    <w:rsid w:val="005E1263"/>
    <w:rsid w:val="005E12C9"/>
    <w:rsid w:val="005E43C7"/>
    <w:rsid w:val="005E58DB"/>
    <w:rsid w:val="005E591A"/>
    <w:rsid w:val="005E5BBC"/>
    <w:rsid w:val="005E63BF"/>
    <w:rsid w:val="005E67E6"/>
    <w:rsid w:val="005E6B26"/>
    <w:rsid w:val="005E7EAD"/>
    <w:rsid w:val="005F0F35"/>
    <w:rsid w:val="005F3A82"/>
    <w:rsid w:val="005F52B1"/>
    <w:rsid w:val="005F56FA"/>
    <w:rsid w:val="005F6894"/>
    <w:rsid w:val="005F6AE8"/>
    <w:rsid w:val="005F7F0D"/>
    <w:rsid w:val="006000FC"/>
    <w:rsid w:val="00601575"/>
    <w:rsid w:val="00603B9D"/>
    <w:rsid w:val="00604031"/>
    <w:rsid w:val="00604AFA"/>
    <w:rsid w:val="00605257"/>
    <w:rsid w:val="00605B50"/>
    <w:rsid w:val="00610963"/>
    <w:rsid w:val="006115BD"/>
    <w:rsid w:val="00614179"/>
    <w:rsid w:val="006150C7"/>
    <w:rsid w:val="00617A6B"/>
    <w:rsid w:val="00620867"/>
    <w:rsid w:val="006209E3"/>
    <w:rsid w:val="00620B96"/>
    <w:rsid w:val="0062134D"/>
    <w:rsid w:val="00622528"/>
    <w:rsid w:val="00623089"/>
    <w:rsid w:val="006231BD"/>
    <w:rsid w:val="006236FF"/>
    <w:rsid w:val="006241AF"/>
    <w:rsid w:val="00627B26"/>
    <w:rsid w:val="00627F98"/>
    <w:rsid w:val="00632032"/>
    <w:rsid w:val="00632E00"/>
    <w:rsid w:val="0063393D"/>
    <w:rsid w:val="0063555E"/>
    <w:rsid w:val="00636E16"/>
    <w:rsid w:val="00640BAF"/>
    <w:rsid w:val="006451C7"/>
    <w:rsid w:val="00645C14"/>
    <w:rsid w:val="00645F05"/>
    <w:rsid w:val="00646563"/>
    <w:rsid w:val="00652F78"/>
    <w:rsid w:val="00653A1B"/>
    <w:rsid w:val="00655CB2"/>
    <w:rsid w:val="00656217"/>
    <w:rsid w:val="00656B6E"/>
    <w:rsid w:val="0066054F"/>
    <w:rsid w:val="00664862"/>
    <w:rsid w:val="00664899"/>
    <w:rsid w:val="00665BFC"/>
    <w:rsid w:val="006672F5"/>
    <w:rsid w:val="00670026"/>
    <w:rsid w:val="00670167"/>
    <w:rsid w:val="00670F9A"/>
    <w:rsid w:val="00671024"/>
    <w:rsid w:val="00673238"/>
    <w:rsid w:val="006751EC"/>
    <w:rsid w:val="00675FE8"/>
    <w:rsid w:val="00676FB0"/>
    <w:rsid w:val="00677B72"/>
    <w:rsid w:val="00681E9A"/>
    <w:rsid w:val="0068378D"/>
    <w:rsid w:val="00684B81"/>
    <w:rsid w:val="006855FA"/>
    <w:rsid w:val="00685F9E"/>
    <w:rsid w:val="0068755F"/>
    <w:rsid w:val="0069051D"/>
    <w:rsid w:val="006916E7"/>
    <w:rsid w:val="00693B17"/>
    <w:rsid w:val="00693E19"/>
    <w:rsid w:val="00696250"/>
    <w:rsid w:val="00696DF3"/>
    <w:rsid w:val="006A1020"/>
    <w:rsid w:val="006A278E"/>
    <w:rsid w:val="006A318D"/>
    <w:rsid w:val="006A3D68"/>
    <w:rsid w:val="006A63A8"/>
    <w:rsid w:val="006A6685"/>
    <w:rsid w:val="006A7DC9"/>
    <w:rsid w:val="006B0722"/>
    <w:rsid w:val="006B0FAC"/>
    <w:rsid w:val="006B10EE"/>
    <w:rsid w:val="006B2128"/>
    <w:rsid w:val="006B3F3D"/>
    <w:rsid w:val="006B528A"/>
    <w:rsid w:val="006B5FCA"/>
    <w:rsid w:val="006B68E0"/>
    <w:rsid w:val="006B7041"/>
    <w:rsid w:val="006C01D8"/>
    <w:rsid w:val="006C1623"/>
    <w:rsid w:val="006C4333"/>
    <w:rsid w:val="006C65A9"/>
    <w:rsid w:val="006C7A60"/>
    <w:rsid w:val="006C7F2A"/>
    <w:rsid w:val="006D1BA1"/>
    <w:rsid w:val="006D7A9B"/>
    <w:rsid w:val="006D7D41"/>
    <w:rsid w:val="006E04A1"/>
    <w:rsid w:val="006E07A6"/>
    <w:rsid w:val="006E1191"/>
    <w:rsid w:val="006E1251"/>
    <w:rsid w:val="006E195A"/>
    <w:rsid w:val="006E2253"/>
    <w:rsid w:val="006E3510"/>
    <w:rsid w:val="006E38F0"/>
    <w:rsid w:val="006F0B6F"/>
    <w:rsid w:val="006F0F8D"/>
    <w:rsid w:val="006F105C"/>
    <w:rsid w:val="006F331D"/>
    <w:rsid w:val="006F3725"/>
    <w:rsid w:val="006F4C52"/>
    <w:rsid w:val="006F4DA4"/>
    <w:rsid w:val="006F55F2"/>
    <w:rsid w:val="006F689D"/>
    <w:rsid w:val="006F72A1"/>
    <w:rsid w:val="006F7EF8"/>
    <w:rsid w:val="0070013F"/>
    <w:rsid w:val="00700E1C"/>
    <w:rsid w:val="0070139F"/>
    <w:rsid w:val="007013DD"/>
    <w:rsid w:val="0070173A"/>
    <w:rsid w:val="00701C3B"/>
    <w:rsid w:val="0070242C"/>
    <w:rsid w:val="007048A2"/>
    <w:rsid w:val="00707AD0"/>
    <w:rsid w:val="0071147F"/>
    <w:rsid w:val="007129B7"/>
    <w:rsid w:val="00713914"/>
    <w:rsid w:val="007153E3"/>
    <w:rsid w:val="00715924"/>
    <w:rsid w:val="00716025"/>
    <w:rsid w:val="007170C1"/>
    <w:rsid w:val="0071769E"/>
    <w:rsid w:val="00717E9C"/>
    <w:rsid w:val="00720B89"/>
    <w:rsid w:val="0072153D"/>
    <w:rsid w:val="00722EC3"/>
    <w:rsid w:val="00724864"/>
    <w:rsid w:val="0072531D"/>
    <w:rsid w:val="00726353"/>
    <w:rsid w:val="00727845"/>
    <w:rsid w:val="007278FD"/>
    <w:rsid w:val="00730037"/>
    <w:rsid w:val="00730D5A"/>
    <w:rsid w:val="00731064"/>
    <w:rsid w:val="00731D96"/>
    <w:rsid w:val="00732AEF"/>
    <w:rsid w:val="00732FF3"/>
    <w:rsid w:val="00733751"/>
    <w:rsid w:val="00734476"/>
    <w:rsid w:val="00737F3D"/>
    <w:rsid w:val="007400D3"/>
    <w:rsid w:val="00740468"/>
    <w:rsid w:val="007431A8"/>
    <w:rsid w:val="00745033"/>
    <w:rsid w:val="007458C4"/>
    <w:rsid w:val="007474DF"/>
    <w:rsid w:val="0074766C"/>
    <w:rsid w:val="00747766"/>
    <w:rsid w:val="007479CA"/>
    <w:rsid w:val="00750E0A"/>
    <w:rsid w:val="00751574"/>
    <w:rsid w:val="00752222"/>
    <w:rsid w:val="00752A0E"/>
    <w:rsid w:val="0075395B"/>
    <w:rsid w:val="00753997"/>
    <w:rsid w:val="00755188"/>
    <w:rsid w:val="007559F1"/>
    <w:rsid w:val="00755CAB"/>
    <w:rsid w:val="00756710"/>
    <w:rsid w:val="007575C8"/>
    <w:rsid w:val="0076046E"/>
    <w:rsid w:val="00762162"/>
    <w:rsid w:val="00765AEC"/>
    <w:rsid w:val="00766B0D"/>
    <w:rsid w:val="00766E17"/>
    <w:rsid w:val="00766E93"/>
    <w:rsid w:val="00767604"/>
    <w:rsid w:val="007678E6"/>
    <w:rsid w:val="007704E3"/>
    <w:rsid w:val="007707D2"/>
    <w:rsid w:val="00771034"/>
    <w:rsid w:val="00772C19"/>
    <w:rsid w:val="00774373"/>
    <w:rsid w:val="007748F5"/>
    <w:rsid w:val="00775BA0"/>
    <w:rsid w:val="00775F72"/>
    <w:rsid w:val="00776B3C"/>
    <w:rsid w:val="00776DE9"/>
    <w:rsid w:val="00777177"/>
    <w:rsid w:val="007772D9"/>
    <w:rsid w:val="00781681"/>
    <w:rsid w:val="0078209A"/>
    <w:rsid w:val="0078362B"/>
    <w:rsid w:val="00783902"/>
    <w:rsid w:val="00783BC3"/>
    <w:rsid w:val="007845D0"/>
    <w:rsid w:val="00784F8D"/>
    <w:rsid w:val="00790492"/>
    <w:rsid w:val="0079263C"/>
    <w:rsid w:val="00792835"/>
    <w:rsid w:val="0079298A"/>
    <w:rsid w:val="00793C53"/>
    <w:rsid w:val="0079474D"/>
    <w:rsid w:val="00794934"/>
    <w:rsid w:val="007959DD"/>
    <w:rsid w:val="007963BF"/>
    <w:rsid w:val="00796A03"/>
    <w:rsid w:val="00797307"/>
    <w:rsid w:val="00797D56"/>
    <w:rsid w:val="00797EAF"/>
    <w:rsid w:val="007A0B95"/>
    <w:rsid w:val="007A2893"/>
    <w:rsid w:val="007A4B8D"/>
    <w:rsid w:val="007A51E5"/>
    <w:rsid w:val="007A569A"/>
    <w:rsid w:val="007A6017"/>
    <w:rsid w:val="007A70E1"/>
    <w:rsid w:val="007A718B"/>
    <w:rsid w:val="007B1902"/>
    <w:rsid w:val="007B2387"/>
    <w:rsid w:val="007B3C90"/>
    <w:rsid w:val="007B506E"/>
    <w:rsid w:val="007B518A"/>
    <w:rsid w:val="007B537E"/>
    <w:rsid w:val="007B5E4B"/>
    <w:rsid w:val="007B69AD"/>
    <w:rsid w:val="007B69DB"/>
    <w:rsid w:val="007B7C0B"/>
    <w:rsid w:val="007C0B20"/>
    <w:rsid w:val="007C1065"/>
    <w:rsid w:val="007C2793"/>
    <w:rsid w:val="007C2ED1"/>
    <w:rsid w:val="007C4631"/>
    <w:rsid w:val="007C6569"/>
    <w:rsid w:val="007C79ED"/>
    <w:rsid w:val="007C7FC9"/>
    <w:rsid w:val="007D116C"/>
    <w:rsid w:val="007D36F1"/>
    <w:rsid w:val="007D4785"/>
    <w:rsid w:val="007D57F0"/>
    <w:rsid w:val="007D5920"/>
    <w:rsid w:val="007E0886"/>
    <w:rsid w:val="007E14E8"/>
    <w:rsid w:val="007E2D04"/>
    <w:rsid w:val="007E4149"/>
    <w:rsid w:val="007E57DC"/>
    <w:rsid w:val="007E73B8"/>
    <w:rsid w:val="007F07D0"/>
    <w:rsid w:val="007F393D"/>
    <w:rsid w:val="007F4070"/>
    <w:rsid w:val="007F45D4"/>
    <w:rsid w:val="007F5711"/>
    <w:rsid w:val="007F59E4"/>
    <w:rsid w:val="007F5AB1"/>
    <w:rsid w:val="0080086E"/>
    <w:rsid w:val="00804AF5"/>
    <w:rsid w:val="00805436"/>
    <w:rsid w:val="008065EF"/>
    <w:rsid w:val="008068BD"/>
    <w:rsid w:val="00807EA4"/>
    <w:rsid w:val="00807FC0"/>
    <w:rsid w:val="00810FBE"/>
    <w:rsid w:val="00811828"/>
    <w:rsid w:val="00815726"/>
    <w:rsid w:val="00815CA1"/>
    <w:rsid w:val="008160A4"/>
    <w:rsid w:val="0081710A"/>
    <w:rsid w:val="00817138"/>
    <w:rsid w:val="00817650"/>
    <w:rsid w:val="00820129"/>
    <w:rsid w:val="008209DA"/>
    <w:rsid w:val="00820D6A"/>
    <w:rsid w:val="00821D0F"/>
    <w:rsid w:val="00821E72"/>
    <w:rsid w:val="00823A99"/>
    <w:rsid w:val="00825935"/>
    <w:rsid w:val="00825A30"/>
    <w:rsid w:val="00825CCA"/>
    <w:rsid w:val="008261E9"/>
    <w:rsid w:val="00827A0A"/>
    <w:rsid w:val="00830B2E"/>
    <w:rsid w:val="008310FB"/>
    <w:rsid w:val="00831D4B"/>
    <w:rsid w:val="00832ED1"/>
    <w:rsid w:val="00832EEB"/>
    <w:rsid w:val="008333C6"/>
    <w:rsid w:val="00833BD8"/>
    <w:rsid w:val="008343BA"/>
    <w:rsid w:val="00836B77"/>
    <w:rsid w:val="0083749F"/>
    <w:rsid w:val="008377E1"/>
    <w:rsid w:val="00837935"/>
    <w:rsid w:val="00840B1D"/>
    <w:rsid w:val="00840E22"/>
    <w:rsid w:val="00841EAB"/>
    <w:rsid w:val="0084206F"/>
    <w:rsid w:val="00842EB6"/>
    <w:rsid w:val="008431F8"/>
    <w:rsid w:val="008445F4"/>
    <w:rsid w:val="008446FA"/>
    <w:rsid w:val="008468FA"/>
    <w:rsid w:val="00846B43"/>
    <w:rsid w:val="00847423"/>
    <w:rsid w:val="00847B0E"/>
    <w:rsid w:val="00850C09"/>
    <w:rsid w:val="00851ACB"/>
    <w:rsid w:val="00852AF8"/>
    <w:rsid w:val="00852C26"/>
    <w:rsid w:val="008543D5"/>
    <w:rsid w:val="00854680"/>
    <w:rsid w:val="00854D30"/>
    <w:rsid w:val="008578FF"/>
    <w:rsid w:val="00857E5D"/>
    <w:rsid w:val="008601C3"/>
    <w:rsid w:val="00860CE1"/>
    <w:rsid w:val="008611DB"/>
    <w:rsid w:val="00861F6A"/>
    <w:rsid w:val="00867395"/>
    <w:rsid w:val="00870138"/>
    <w:rsid w:val="00870513"/>
    <w:rsid w:val="00871BC8"/>
    <w:rsid w:val="00875ED5"/>
    <w:rsid w:val="00876817"/>
    <w:rsid w:val="008772E0"/>
    <w:rsid w:val="00877403"/>
    <w:rsid w:val="008778C0"/>
    <w:rsid w:val="00880B06"/>
    <w:rsid w:val="00881780"/>
    <w:rsid w:val="00882A38"/>
    <w:rsid w:val="00886101"/>
    <w:rsid w:val="008861C0"/>
    <w:rsid w:val="008873EE"/>
    <w:rsid w:val="0089191C"/>
    <w:rsid w:val="00892391"/>
    <w:rsid w:val="00894B95"/>
    <w:rsid w:val="008950AF"/>
    <w:rsid w:val="00896024"/>
    <w:rsid w:val="00896189"/>
    <w:rsid w:val="00896D6D"/>
    <w:rsid w:val="00896E78"/>
    <w:rsid w:val="00897B13"/>
    <w:rsid w:val="008A215B"/>
    <w:rsid w:val="008A232C"/>
    <w:rsid w:val="008A60F3"/>
    <w:rsid w:val="008A7120"/>
    <w:rsid w:val="008A766A"/>
    <w:rsid w:val="008A788C"/>
    <w:rsid w:val="008B0C1B"/>
    <w:rsid w:val="008B1310"/>
    <w:rsid w:val="008B181B"/>
    <w:rsid w:val="008B1DAB"/>
    <w:rsid w:val="008B2F83"/>
    <w:rsid w:val="008B458B"/>
    <w:rsid w:val="008B4BA6"/>
    <w:rsid w:val="008B5290"/>
    <w:rsid w:val="008B5FFB"/>
    <w:rsid w:val="008B71E9"/>
    <w:rsid w:val="008C290E"/>
    <w:rsid w:val="008C2C84"/>
    <w:rsid w:val="008C436E"/>
    <w:rsid w:val="008C4835"/>
    <w:rsid w:val="008C5373"/>
    <w:rsid w:val="008C56F9"/>
    <w:rsid w:val="008C5DCD"/>
    <w:rsid w:val="008C783B"/>
    <w:rsid w:val="008C7D45"/>
    <w:rsid w:val="008D05B7"/>
    <w:rsid w:val="008D0656"/>
    <w:rsid w:val="008D1164"/>
    <w:rsid w:val="008D23CA"/>
    <w:rsid w:val="008D2FA3"/>
    <w:rsid w:val="008D4BC7"/>
    <w:rsid w:val="008D606F"/>
    <w:rsid w:val="008E0797"/>
    <w:rsid w:val="008E2C89"/>
    <w:rsid w:val="008E3052"/>
    <w:rsid w:val="008E313B"/>
    <w:rsid w:val="008E4A7E"/>
    <w:rsid w:val="008E4FB8"/>
    <w:rsid w:val="008E5BB5"/>
    <w:rsid w:val="008E6698"/>
    <w:rsid w:val="008F0CEE"/>
    <w:rsid w:val="008F0D42"/>
    <w:rsid w:val="008F254F"/>
    <w:rsid w:val="008F2867"/>
    <w:rsid w:val="008F2C4F"/>
    <w:rsid w:val="008F3031"/>
    <w:rsid w:val="008F34EF"/>
    <w:rsid w:val="008F6255"/>
    <w:rsid w:val="008F6A2F"/>
    <w:rsid w:val="0090189A"/>
    <w:rsid w:val="0090277F"/>
    <w:rsid w:val="00903720"/>
    <w:rsid w:val="009041C2"/>
    <w:rsid w:val="00904E7F"/>
    <w:rsid w:val="0090619B"/>
    <w:rsid w:val="009068EF"/>
    <w:rsid w:val="00906B7D"/>
    <w:rsid w:val="0091024C"/>
    <w:rsid w:val="00910A0D"/>
    <w:rsid w:val="00914D34"/>
    <w:rsid w:val="0091654F"/>
    <w:rsid w:val="00917506"/>
    <w:rsid w:val="00922819"/>
    <w:rsid w:val="009233FF"/>
    <w:rsid w:val="00923521"/>
    <w:rsid w:val="00923878"/>
    <w:rsid w:val="00926504"/>
    <w:rsid w:val="009306DE"/>
    <w:rsid w:val="00930CC3"/>
    <w:rsid w:val="00931B33"/>
    <w:rsid w:val="009324BD"/>
    <w:rsid w:val="00935974"/>
    <w:rsid w:val="00935C60"/>
    <w:rsid w:val="00936731"/>
    <w:rsid w:val="0094022E"/>
    <w:rsid w:val="00940893"/>
    <w:rsid w:val="00941041"/>
    <w:rsid w:val="00941463"/>
    <w:rsid w:val="00941D01"/>
    <w:rsid w:val="00941EEC"/>
    <w:rsid w:val="009428B8"/>
    <w:rsid w:val="00942D5D"/>
    <w:rsid w:val="009434F6"/>
    <w:rsid w:val="009440BD"/>
    <w:rsid w:val="0094435D"/>
    <w:rsid w:val="00946324"/>
    <w:rsid w:val="009508F0"/>
    <w:rsid w:val="009517EF"/>
    <w:rsid w:val="00951CA2"/>
    <w:rsid w:val="009530CA"/>
    <w:rsid w:val="00953DA3"/>
    <w:rsid w:val="00953E2C"/>
    <w:rsid w:val="00955577"/>
    <w:rsid w:val="00955C69"/>
    <w:rsid w:val="00956BEC"/>
    <w:rsid w:val="00961467"/>
    <w:rsid w:val="00963439"/>
    <w:rsid w:val="009659E6"/>
    <w:rsid w:val="009660AE"/>
    <w:rsid w:val="00967373"/>
    <w:rsid w:val="00967963"/>
    <w:rsid w:val="00971535"/>
    <w:rsid w:val="00971650"/>
    <w:rsid w:val="0097178F"/>
    <w:rsid w:val="00974B0E"/>
    <w:rsid w:val="0097743A"/>
    <w:rsid w:val="009818EA"/>
    <w:rsid w:val="00982753"/>
    <w:rsid w:val="00983098"/>
    <w:rsid w:val="009850B4"/>
    <w:rsid w:val="00986294"/>
    <w:rsid w:val="00986936"/>
    <w:rsid w:val="00987288"/>
    <w:rsid w:val="00987F88"/>
    <w:rsid w:val="00990B9F"/>
    <w:rsid w:val="0099107C"/>
    <w:rsid w:val="00992583"/>
    <w:rsid w:val="0099286F"/>
    <w:rsid w:val="0099322F"/>
    <w:rsid w:val="009956A2"/>
    <w:rsid w:val="0099639E"/>
    <w:rsid w:val="009976FC"/>
    <w:rsid w:val="00997763"/>
    <w:rsid w:val="009A0472"/>
    <w:rsid w:val="009A04E4"/>
    <w:rsid w:val="009A1BEA"/>
    <w:rsid w:val="009A52D5"/>
    <w:rsid w:val="009A700B"/>
    <w:rsid w:val="009A7C36"/>
    <w:rsid w:val="009A7E97"/>
    <w:rsid w:val="009B04AE"/>
    <w:rsid w:val="009B0652"/>
    <w:rsid w:val="009B0717"/>
    <w:rsid w:val="009B0DDF"/>
    <w:rsid w:val="009B2AE9"/>
    <w:rsid w:val="009B4FAD"/>
    <w:rsid w:val="009B62EC"/>
    <w:rsid w:val="009B63F8"/>
    <w:rsid w:val="009B7AC6"/>
    <w:rsid w:val="009C1A5F"/>
    <w:rsid w:val="009C3E07"/>
    <w:rsid w:val="009C417C"/>
    <w:rsid w:val="009D0437"/>
    <w:rsid w:val="009D07C1"/>
    <w:rsid w:val="009D0A3A"/>
    <w:rsid w:val="009D0D14"/>
    <w:rsid w:val="009D1409"/>
    <w:rsid w:val="009D1E20"/>
    <w:rsid w:val="009D439A"/>
    <w:rsid w:val="009D62F3"/>
    <w:rsid w:val="009D77E0"/>
    <w:rsid w:val="009E0197"/>
    <w:rsid w:val="009E0684"/>
    <w:rsid w:val="009E0BD6"/>
    <w:rsid w:val="009E1AC9"/>
    <w:rsid w:val="009E31D8"/>
    <w:rsid w:val="009E3888"/>
    <w:rsid w:val="009E42DA"/>
    <w:rsid w:val="009E4A2E"/>
    <w:rsid w:val="009E74EC"/>
    <w:rsid w:val="009E7E3B"/>
    <w:rsid w:val="009F0ECD"/>
    <w:rsid w:val="009F1438"/>
    <w:rsid w:val="009F2B91"/>
    <w:rsid w:val="009F42D3"/>
    <w:rsid w:val="009F442C"/>
    <w:rsid w:val="009F49F6"/>
    <w:rsid w:val="009F4B25"/>
    <w:rsid w:val="009F56D0"/>
    <w:rsid w:val="009F6B66"/>
    <w:rsid w:val="009F73DC"/>
    <w:rsid w:val="009F746D"/>
    <w:rsid w:val="009F7A25"/>
    <w:rsid w:val="009F7D29"/>
    <w:rsid w:val="00A0129B"/>
    <w:rsid w:val="00A01DA9"/>
    <w:rsid w:val="00A02089"/>
    <w:rsid w:val="00A03EE1"/>
    <w:rsid w:val="00A04B60"/>
    <w:rsid w:val="00A0523F"/>
    <w:rsid w:val="00A0580B"/>
    <w:rsid w:val="00A065F8"/>
    <w:rsid w:val="00A071B3"/>
    <w:rsid w:val="00A07783"/>
    <w:rsid w:val="00A07C67"/>
    <w:rsid w:val="00A10028"/>
    <w:rsid w:val="00A10A7C"/>
    <w:rsid w:val="00A10E26"/>
    <w:rsid w:val="00A117E0"/>
    <w:rsid w:val="00A1238C"/>
    <w:rsid w:val="00A132F8"/>
    <w:rsid w:val="00A135A3"/>
    <w:rsid w:val="00A20085"/>
    <w:rsid w:val="00A2072D"/>
    <w:rsid w:val="00A219A8"/>
    <w:rsid w:val="00A225D5"/>
    <w:rsid w:val="00A23D3D"/>
    <w:rsid w:val="00A24282"/>
    <w:rsid w:val="00A243EE"/>
    <w:rsid w:val="00A25BF1"/>
    <w:rsid w:val="00A25C33"/>
    <w:rsid w:val="00A25CAE"/>
    <w:rsid w:val="00A265DB"/>
    <w:rsid w:val="00A26B72"/>
    <w:rsid w:val="00A276B4"/>
    <w:rsid w:val="00A31C93"/>
    <w:rsid w:val="00A32D73"/>
    <w:rsid w:val="00A34635"/>
    <w:rsid w:val="00A34F6B"/>
    <w:rsid w:val="00A35D47"/>
    <w:rsid w:val="00A37B78"/>
    <w:rsid w:val="00A406FB"/>
    <w:rsid w:val="00A4072E"/>
    <w:rsid w:val="00A4123F"/>
    <w:rsid w:val="00A41891"/>
    <w:rsid w:val="00A41ADD"/>
    <w:rsid w:val="00A42D2B"/>
    <w:rsid w:val="00A43BDC"/>
    <w:rsid w:val="00A445E1"/>
    <w:rsid w:val="00A456E8"/>
    <w:rsid w:val="00A45FAE"/>
    <w:rsid w:val="00A462D5"/>
    <w:rsid w:val="00A468E7"/>
    <w:rsid w:val="00A4739C"/>
    <w:rsid w:val="00A513DF"/>
    <w:rsid w:val="00A51DFB"/>
    <w:rsid w:val="00A535E4"/>
    <w:rsid w:val="00A55A89"/>
    <w:rsid w:val="00A55E62"/>
    <w:rsid w:val="00A56136"/>
    <w:rsid w:val="00A56FC9"/>
    <w:rsid w:val="00A576D4"/>
    <w:rsid w:val="00A5778D"/>
    <w:rsid w:val="00A57928"/>
    <w:rsid w:val="00A6066A"/>
    <w:rsid w:val="00A6081D"/>
    <w:rsid w:val="00A60AE9"/>
    <w:rsid w:val="00A60ED2"/>
    <w:rsid w:val="00A60F84"/>
    <w:rsid w:val="00A61FA0"/>
    <w:rsid w:val="00A61FE4"/>
    <w:rsid w:val="00A622EB"/>
    <w:rsid w:val="00A638DA"/>
    <w:rsid w:val="00A64E05"/>
    <w:rsid w:val="00A65C93"/>
    <w:rsid w:val="00A70C01"/>
    <w:rsid w:val="00A7144E"/>
    <w:rsid w:val="00A74B8B"/>
    <w:rsid w:val="00A74CFC"/>
    <w:rsid w:val="00A74D48"/>
    <w:rsid w:val="00A75360"/>
    <w:rsid w:val="00A76162"/>
    <w:rsid w:val="00A766EF"/>
    <w:rsid w:val="00A7676F"/>
    <w:rsid w:val="00A76B60"/>
    <w:rsid w:val="00A773DB"/>
    <w:rsid w:val="00A77690"/>
    <w:rsid w:val="00A8126E"/>
    <w:rsid w:val="00A81B7A"/>
    <w:rsid w:val="00A81CE8"/>
    <w:rsid w:val="00A828B5"/>
    <w:rsid w:val="00A83765"/>
    <w:rsid w:val="00A877DD"/>
    <w:rsid w:val="00A90224"/>
    <w:rsid w:val="00A90A37"/>
    <w:rsid w:val="00A92D47"/>
    <w:rsid w:val="00A93C2C"/>
    <w:rsid w:val="00A942F2"/>
    <w:rsid w:val="00A957D8"/>
    <w:rsid w:val="00A96A26"/>
    <w:rsid w:val="00AA0F17"/>
    <w:rsid w:val="00AA1AAC"/>
    <w:rsid w:val="00AA2961"/>
    <w:rsid w:val="00AA4733"/>
    <w:rsid w:val="00AA4A9E"/>
    <w:rsid w:val="00AA63A6"/>
    <w:rsid w:val="00AA7915"/>
    <w:rsid w:val="00AB1496"/>
    <w:rsid w:val="00AB1BC1"/>
    <w:rsid w:val="00AB34A3"/>
    <w:rsid w:val="00AB55D0"/>
    <w:rsid w:val="00AB5C92"/>
    <w:rsid w:val="00AB63F6"/>
    <w:rsid w:val="00AB7809"/>
    <w:rsid w:val="00AC0800"/>
    <w:rsid w:val="00AC0B9C"/>
    <w:rsid w:val="00AC1943"/>
    <w:rsid w:val="00AC209E"/>
    <w:rsid w:val="00AC420C"/>
    <w:rsid w:val="00AC54D1"/>
    <w:rsid w:val="00AC55A0"/>
    <w:rsid w:val="00AC7002"/>
    <w:rsid w:val="00AD169E"/>
    <w:rsid w:val="00AD306A"/>
    <w:rsid w:val="00AD4894"/>
    <w:rsid w:val="00AD58FF"/>
    <w:rsid w:val="00AD6DDB"/>
    <w:rsid w:val="00AD741E"/>
    <w:rsid w:val="00AE0655"/>
    <w:rsid w:val="00AE0D88"/>
    <w:rsid w:val="00AE18E6"/>
    <w:rsid w:val="00AE1C9A"/>
    <w:rsid w:val="00AE2374"/>
    <w:rsid w:val="00AE2C98"/>
    <w:rsid w:val="00AE30D1"/>
    <w:rsid w:val="00AE3B7D"/>
    <w:rsid w:val="00AE5B66"/>
    <w:rsid w:val="00AE5B93"/>
    <w:rsid w:val="00AE6523"/>
    <w:rsid w:val="00AF1B39"/>
    <w:rsid w:val="00AF3D39"/>
    <w:rsid w:val="00B04084"/>
    <w:rsid w:val="00B04FF2"/>
    <w:rsid w:val="00B05446"/>
    <w:rsid w:val="00B054D5"/>
    <w:rsid w:val="00B05B02"/>
    <w:rsid w:val="00B0627C"/>
    <w:rsid w:val="00B10519"/>
    <w:rsid w:val="00B1544B"/>
    <w:rsid w:val="00B15C5E"/>
    <w:rsid w:val="00B175F4"/>
    <w:rsid w:val="00B176FA"/>
    <w:rsid w:val="00B204F2"/>
    <w:rsid w:val="00B20555"/>
    <w:rsid w:val="00B20ABA"/>
    <w:rsid w:val="00B2125C"/>
    <w:rsid w:val="00B21F8E"/>
    <w:rsid w:val="00B22B25"/>
    <w:rsid w:val="00B22E17"/>
    <w:rsid w:val="00B2358C"/>
    <w:rsid w:val="00B24CE7"/>
    <w:rsid w:val="00B24E51"/>
    <w:rsid w:val="00B26175"/>
    <w:rsid w:val="00B26396"/>
    <w:rsid w:val="00B26E22"/>
    <w:rsid w:val="00B26FBE"/>
    <w:rsid w:val="00B27139"/>
    <w:rsid w:val="00B277C9"/>
    <w:rsid w:val="00B3014D"/>
    <w:rsid w:val="00B33337"/>
    <w:rsid w:val="00B33D09"/>
    <w:rsid w:val="00B355E3"/>
    <w:rsid w:val="00B37BBC"/>
    <w:rsid w:val="00B41475"/>
    <w:rsid w:val="00B4170E"/>
    <w:rsid w:val="00B41BFE"/>
    <w:rsid w:val="00B41D9A"/>
    <w:rsid w:val="00B4292F"/>
    <w:rsid w:val="00B432B3"/>
    <w:rsid w:val="00B43518"/>
    <w:rsid w:val="00B46118"/>
    <w:rsid w:val="00B463A2"/>
    <w:rsid w:val="00B46BCB"/>
    <w:rsid w:val="00B47900"/>
    <w:rsid w:val="00B479E8"/>
    <w:rsid w:val="00B504AA"/>
    <w:rsid w:val="00B50C8A"/>
    <w:rsid w:val="00B51400"/>
    <w:rsid w:val="00B5213B"/>
    <w:rsid w:val="00B5247F"/>
    <w:rsid w:val="00B5295F"/>
    <w:rsid w:val="00B5324F"/>
    <w:rsid w:val="00B5399E"/>
    <w:rsid w:val="00B54D89"/>
    <w:rsid w:val="00B560C3"/>
    <w:rsid w:val="00B61C89"/>
    <w:rsid w:val="00B62257"/>
    <w:rsid w:val="00B63F69"/>
    <w:rsid w:val="00B67B30"/>
    <w:rsid w:val="00B71C99"/>
    <w:rsid w:val="00B71D8D"/>
    <w:rsid w:val="00B72263"/>
    <w:rsid w:val="00B72B63"/>
    <w:rsid w:val="00B7300F"/>
    <w:rsid w:val="00B7392A"/>
    <w:rsid w:val="00B74455"/>
    <w:rsid w:val="00B770E9"/>
    <w:rsid w:val="00B773DC"/>
    <w:rsid w:val="00B77FB0"/>
    <w:rsid w:val="00B80446"/>
    <w:rsid w:val="00B81835"/>
    <w:rsid w:val="00B820B2"/>
    <w:rsid w:val="00B82BC2"/>
    <w:rsid w:val="00B83C6A"/>
    <w:rsid w:val="00B84EEE"/>
    <w:rsid w:val="00B84F82"/>
    <w:rsid w:val="00B858FE"/>
    <w:rsid w:val="00B85E5B"/>
    <w:rsid w:val="00B87FE9"/>
    <w:rsid w:val="00B9065F"/>
    <w:rsid w:val="00B90B51"/>
    <w:rsid w:val="00B90E59"/>
    <w:rsid w:val="00B90E5C"/>
    <w:rsid w:val="00B91B67"/>
    <w:rsid w:val="00B95C28"/>
    <w:rsid w:val="00B9637E"/>
    <w:rsid w:val="00BA05BD"/>
    <w:rsid w:val="00BA05DC"/>
    <w:rsid w:val="00BA27EA"/>
    <w:rsid w:val="00BA3CBB"/>
    <w:rsid w:val="00BA408D"/>
    <w:rsid w:val="00BA580B"/>
    <w:rsid w:val="00BA641F"/>
    <w:rsid w:val="00BA643C"/>
    <w:rsid w:val="00BA6822"/>
    <w:rsid w:val="00BA6FAA"/>
    <w:rsid w:val="00BB0B5F"/>
    <w:rsid w:val="00BB0FC1"/>
    <w:rsid w:val="00BB12CC"/>
    <w:rsid w:val="00BB18E8"/>
    <w:rsid w:val="00BB3067"/>
    <w:rsid w:val="00BB4128"/>
    <w:rsid w:val="00BB436A"/>
    <w:rsid w:val="00BB496F"/>
    <w:rsid w:val="00BB4EAE"/>
    <w:rsid w:val="00BB58C6"/>
    <w:rsid w:val="00BB5D28"/>
    <w:rsid w:val="00BB6693"/>
    <w:rsid w:val="00BB671E"/>
    <w:rsid w:val="00BB6BE2"/>
    <w:rsid w:val="00BC0C5E"/>
    <w:rsid w:val="00BC13AB"/>
    <w:rsid w:val="00BC29D6"/>
    <w:rsid w:val="00BC66D5"/>
    <w:rsid w:val="00BC6B07"/>
    <w:rsid w:val="00BC7254"/>
    <w:rsid w:val="00BD07D7"/>
    <w:rsid w:val="00BD110A"/>
    <w:rsid w:val="00BD28FF"/>
    <w:rsid w:val="00BD4213"/>
    <w:rsid w:val="00BD5988"/>
    <w:rsid w:val="00BD68AB"/>
    <w:rsid w:val="00BD6967"/>
    <w:rsid w:val="00BE0E51"/>
    <w:rsid w:val="00BE0EFB"/>
    <w:rsid w:val="00BE0F84"/>
    <w:rsid w:val="00BE0FAF"/>
    <w:rsid w:val="00BE1786"/>
    <w:rsid w:val="00BE1BCB"/>
    <w:rsid w:val="00BE2448"/>
    <w:rsid w:val="00BE63E8"/>
    <w:rsid w:val="00BF18AA"/>
    <w:rsid w:val="00BF2905"/>
    <w:rsid w:val="00BF320C"/>
    <w:rsid w:val="00BF4282"/>
    <w:rsid w:val="00BF5972"/>
    <w:rsid w:val="00BF73F8"/>
    <w:rsid w:val="00BF7F08"/>
    <w:rsid w:val="00C01D1F"/>
    <w:rsid w:val="00C02A7B"/>
    <w:rsid w:val="00C02DEA"/>
    <w:rsid w:val="00C03C2D"/>
    <w:rsid w:val="00C0459F"/>
    <w:rsid w:val="00C0686A"/>
    <w:rsid w:val="00C07389"/>
    <w:rsid w:val="00C0788B"/>
    <w:rsid w:val="00C104EB"/>
    <w:rsid w:val="00C107CC"/>
    <w:rsid w:val="00C107E7"/>
    <w:rsid w:val="00C11856"/>
    <w:rsid w:val="00C12961"/>
    <w:rsid w:val="00C13AC0"/>
    <w:rsid w:val="00C15252"/>
    <w:rsid w:val="00C1626F"/>
    <w:rsid w:val="00C164A7"/>
    <w:rsid w:val="00C20667"/>
    <w:rsid w:val="00C20E4C"/>
    <w:rsid w:val="00C212CA"/>
    <w:rsid w:val="00C21300"/>
    <w:rsid w:val="00C21425"/>
    <w:rsid w:val="00C214EB"/>
    <w:rsid w:val="00C2167D"/>
    <w:rsid w:val="00C21EB0"/>
    <w:rsid w:val="00C223C5"/>
    <w:rsid w:val="00C224B5"/>
    <w:rsid w:val="00C23F62"/>
    <w:rsid w:val="00C262F3"/>
    <w:rsid w:val="00C2724D"/>
    <w:rsid w:val="00C2764F"/>
    <w:rsid w:val="00C27711"/>
    <w:rsid w:val="00C3134F"/>
    <w:rsid w:val="00C31776"/>
    <w:rsid w:val="00C318C5"/>
    <w:rsid w:val="00C320A9"/>
    <w:rsid w:val="00C32411"/>
    <w:rsid w:val="00C32600"/>
    <w:rsid w:val="00C335AB"/>
    <w:rsid w:val="00C345D6"/>
    <w:rsid w:val="00C3565F"/>
    <w:rsid w:val="00C363DA"/>
    <w:rsid w:val="00C36856"/>
    <w:rsid w:val="00C36E8B"/>
    <w:rsid w:val="00C40847"/>
    <w:rsid w:val="00C42A7C"/>
    <w:rsid w:val="00C42BEE"/>
    <w:rsid w:val="00C43928"/>
    <w:rsid w:val="00C43AA8"/>
    <w:rsid w:val="00C50EB2"/>
    <w:rsid w:val="00C514AF"/>
    <w:rsid w:val="00C5265B"/>
    <w:rsid w:val="00C53515"/>
    <w:rsid w:val="00C56CA6"/>
    <w:rsid w:val="00C5744F"/>
    <w:rsid w:val="00C57FBF"/>
    <w:rsid w:val="00C6162A"/>
    <w:rsid w:val="00C6206A"/>
    <w:rsid w:val="00C62CDB"/>
    <w:rsid w:val="00C67D19"/>
    <w:rsid w:val="00C67D9A"/>
    <w:rsid w:val="00C717A9"/>
    <w:rsid w:val="00C7186D"/>
    <w:rsid w:val="00C732FC"/>
    <w:rsid w:val="00C75C50"/>
    <w:rsid w:val="00C771D8"/>
    <w:rsid w:val="00C80F00"/>
    <w:rsid w:val="00C835CC"/>
    <w:rsid w:val="00C835DF"/>
    <w:rsid w:val="00C83B71"/>
    <w:rsid w:val="00C87200"/>
    <w:rsid w:val="00C87EE4"/>
    <w:rsid w:val="00C90D15"/>
    <w:rsid w:val="00C92141"/>
    <w:rsid w:val="00C9251E"/>
    <w:rsid w:val="00C92E55"/>
    <w:rsid w:val="00C93B4C"/>
    <w:rsid w:val="00C944EF"/>
    <w:rsid w:val="00C96B33"/>
    <w:rsid w:val="00C96DCD"/>
    <w:rsid w:val="00C96F39"/>
    <w:rsid w:val="00C97982"/>
    <w:rsid w:val="00CA31DB"/>
    <w:rsid w:val="00CA34B8"/>
    <w:rsid w:val="00CA37F8"/>
    <w:rsid w:val="00CA7382"/>
    <w:rsid w:val="00CA74C7"/>
    <w:rsid w:val="00CA77AC"/>
    <w:rsid w:val="00CA7821"/>
    <w:rsid w:val="00CA7B9F"/>
    <w:rsid w:val="00CB199E"/>
    <w:rsid w:val="00CB3BD0"/>
    <w:rsid w:val="00CB3D95"/>
    <w:rsid w:val="00CB6777"/>
    <w:rsid w:val="00CB69D5"/>
    <w:rsid w:val="00CB6E4C"/>
    <w:rsid w:val="00CB700A"/>
    <w:rsid w:val="00CB7196"/>
    <w:rsid w:val="00CB7DE1"/>
    <w:rsid w:val="00CC0736"/>
    <w:rsid w:val="00CC09DE"/>
    <w:rsid w:val="00CC1CEB"/>
    <w:rsid w:val="00CC2DD3"/>
    <w:rsid w:val="00CC50A2"/>
    <w:rsid w:val="00CD15B5"/>
    <w:rsid w:val="00CD1810"/>
    <w:rsid w:val="00CD1F2A"/>
    <w:rsid w:val="00CD228A"/>
    <w:rsid w:val="00CD2373"/>
    <w:rsid w:val="00CD4077"/>
    <w:rsid w:val="00CD5A6B"/>
    <w:rsid w:val="00CD5F50"/>
    <w:rsid w:val="00CD7745"/>
    <w:rsid w:val="00CE25D1"/>
    <w:rsid w:val="00CE34D1"/>
    <w:rsid w:val="00CE5253"/>
    <w:rsid w:val="00CE5D4A"/>
    <w:rsid w:val="00CE5D86"/>
    <w:rsid w:val="00CE648B"/>
    <w:rsid w:val="00CE6BB8"/>
    <w:rsid w:val="00CE6C13"/>
    <w:rsid w:val="00CE7735"/>
    <w:rsid w:val="00CF12EB"/>
    <w:rsid w:val="00CF42CF"/>
    <w:rsid w:val="00CF44BC"/>
    <w:rsid w:val="00CF4925"/>
    <w:rsid w:val="00CF5D9F"/>
    <w:rsid w:val="00CF6111"/>
    <w:rsid w:val="00CF64BA"/>
    <w:rsid w:val="00D00854"/>
    <w:rsid w:val="00D028BD"/>
    <w:rsid w:val="00D0319D"/>
    <w:rsid w:val="00D05096"/>
    <w:rsid w:val="00D05E14"/>
    <w:rsid w:val="00D070FB"/>
    <w:rsid w:val="00D10E21"/>
    <w:rsid w:val="00D13FE0"/>
    <w:rsid w:val="00D15501"/>
    <w:rsid w:val="00D171E5"/>
    <w:rsid w:val="00D200F3"/>
    <w:rsid w:val="00D20128"/>
    <w:rsid w:val="00D21115"/>
    <w:rsid w:val="00D21435"/>
    <w:rsid w:val="00D23596"/>
    <w:rsid w:val="00D23A72"/>
    <w:rsid w:val="00D23D83"/>
    <w:rsid w:val="00D253A3"/>
    <w:rsid w:val="00D275A0"/>
    <w:rsid w:val="00D27937"/>
    <w:rsid w:val="00D32622"/>
    <w:rsid w:val="00D33452"/>
    <w:rsid w:val="00D34543"/>
    <w:rsid w:val="00D358A3"/>
    <w:rsid w:val="00D358F7"/>
    <w:rsid w:val="00D35C01"/>
    <w:rsid w:val="00D35D3E"/>
    <w:rsid w:val="00D36CCC"/>
    <w:rsid w:val="00D3735F"/>
    <w:rsid w:val="00D40E69"/>
    <w:rsid w:val="00D40F7A"/>
    <w:rsid w:val="00D41FD0"/>
    <w:rsid w:val="00D42D7D"/>
    <w:rsid w:val="00D44088"/>
    <w:rsid w:val="00D441C5"/>
    <w:rsid w:val="00D44592"/>
    <w:rsid w:val="00D44A03"/>
    <w:rsid w:val="00D44E31"/>
    <w:rsid w:val="00D46026"/>
    <w:rsid w:val="00D47387"/>
    <w:rsid w:val="00D47429"/>
    <w:rsid w:val="00D504DD"/>
    <w:rsid w:val="00D50EDF"/>
    <w:rsid w:val="00D514A0"/>
    <w:rsid w:val="00D5261D"/>
    <w:rsid w:val="00D53E4C"/>
    <w:rsid w:val="00D54A40"/>
    <w:rsid w:val="00D54B3F"/>
    <w:rsid w:val="00D54EF9"/>
    <w:rsid w:val="00D57170"/>
    <w:rsid w:val="00D62C11"/>
    <w:rsid w:val="00D63377"/>
    <w:rsid w:val="00D63861"/>
    <w:rsid w:val="00D63B32"/>
    <w:rsid w:val="00D67DE1"/>
    <w:rsid w:val="00D70459"/>
    <w:rsid w:val="00D7130F"/>
    <w:rsid w:val="00D71C1E"/>
    <w:rsid w:val="00D728AC"/>
    <w:rsid w:val="00D7488F"/>
    <w:rsid w:val="00D749D0"/>
    <w:rsid w:val="00D7501F"/>
    <w:rsid w:val="00D75056"/>
    <w:rsid w:val="00D7553F"/>
    <w:rsid w:val="00D76693"/>
    <w:rsid w:val="00D76F88"/>
    <w:rsid w:val="00D803BD"/>
    <w:rsid w:val="00D8283D"/>
    <w:rsid w:val="00D82B8C"/>
    <w:rsid w:val="00D84D8F"/>
    <w:rsid w:val="00D851A1"/>
    <w:rsid w:val="00D85268"/>
    <w:rsid w:val="00D85A6D"/>
    <w:rsid w:val="00D860AF"/>
    <w:rsid w:val="00D86D46"/>
    <w:rsid w:val="00D8733F"/>
    <w:rsid w:val="00D8735C"/>
    <w:rsid w:val="00D8784C"/>
    <w:rsid w:val="00D87F7B"/>
    <w:rsid w:val="00D909ED"/>
    <w:rsid w:val="00D931E7"/>
    <w:rsid w:val="00D93A8E"/>
    <w:rsid w:val="00D94ACE"/>
    <w:rsid w:val="00D9599C"/>
    <w:rsid w:val="00D95D5B"/>
    <w:rsid w:val="00D95F73"/>
    <w:rsid w:val="00D979EF"/>
    <w:rsid w:val="00DA05BF"/>
    <w:rsid w:val="00DA0F6C"/>
    <w:rsid w:val="00DA1175"/>
    <w:rsid w:val="00DA1EF4"/>
    <w:rsid w:val="00DA37F5"/>
    <w:rsid w:val="00DA41A5"/>
    <w:rsid w:val="00DB15D4"/>
    <w:rsid w:val="00DB3567"/>
    <w:rsid w:val="00DB517A"/>
    <w:rsid w:val="00DB524C"/>
    <w:rsid w:val="00DB6041"/>
    <w:rsid w:val="00DC0EDD"/>
    <w:rsid w:val="00DC19B9"/>
    <w:rsid w:val="00DC1FED"/>
    <w:rsid w:val="00DC251B"/>
    <w:rsid w:val="00DC2685"/>
    <w:rsid w:val="00DC289E"/>
    <w:rsid w:val="00DC3703"/>
    <w:rsid w:val="00DC650F"/>
    <w:rsid w:val="00DC6849"/>
    <w:rsid w:val="00DD0607"/>
    <w:rsid w:val="00DD1E39"/>
    <w:rsid w:val="00DD3489"/>
    <w:rsid w:val="00DD3593"/>
    <w:rsid w:val="00DD413F"/>
    <w:rsid w:val="00DD44A4"/>
    <w:rsid w:val="00DD5A83"/>
    <w:rsid w:val="00DD5B63"/>
    <w:rsid w:val="00DD5EB2"/>
    <w:rsid w:val="00DD7859"/>
    <w:rsid w:val="00DD7D60"/>
    <w:rsid w:val="00DD7DAE"/>
    <w:rsid w:val="00DE0668"/>
    <w:rsid w:val="00DE1DD5"/>
    <w:rsid w:val="00DE238B"/>
    <w:rsid w:val="00DE456A"/>
    <w:rsid w:val="00DE4B11"/>
    <w:rsid w:val="00DE629C"/>
    <w:rsid w:val="00DE6CA6"/>
    <w:rsid w:val="00DE714B"/>
    <w:rsid w:val="00DF3EEB"/>
    <w:rsid w:val="00DF47CE"/>
    <w:rsid w:val="00DF57A3"/>
    <w:rsid w:val="00DF5A18"/>
    <w:rsid w:val="00DF62D4"/>
    <w:rsid w:val="00DF68BC"/>
    <w:rsid w:val="00DF6BF3"/>
    <w:rsid w:val="00DF7349"/>
    <w:rsid w:val="00DF73C6"/>
    <w:rsid w:val="00DF77D8"/>
    <w:rsid w:val="00E00011"/>
    <w:rsid w:val="00E00969"/>
    <w:rsid w:val="00E015CF"/>
    <w:rsid w:val="00E0164F"/>
    <w:rsid w:val="00E04B6E"/>
    <w:rsid w:val="00E052B5"/>
    <w:rsid w:val="00E05D66"/>
    <w:rsid w:val="00E06480"/>
    <w:rsid w:val="00E103F0"/>
    <w:rsid w:val="00E116A6"/>
    <w:rsid w:val="00E11859"/>
    <w:rsid w:val="00E12527"/>
    <w:rsid w:val="00E126BB"/>
    <w:rsid w:val="00E12F37"/>
    <w:rsid w:val="00E13B84"/>
    <w:rsid w:val="00E13F11"/>
    <w:rsid w:val="00E1458E"/>
    <w:rsid w:val="00E147C5"/>
    <w:rsid w:val="00E147FF"/>
    <w:rsid w:val="00E148DB"/>
    <w:rsid w:val="00E158E3"/>
    <w:rsid w:val="00E165E9"/>
    <w:rsid w:val="00E1712F"/>
    <w:rsid w:val="00E201C5"/>
    <w:rsid w:val="00E204C1"/>
    <w:rsid w:val="00E23153"/>
    <w:rsid w:val="00E23FAF"/>
    <w:rsid w:val="00E24586"/>
    <w:rsid w:val="00E251DA"/>
    <w:rsid w:val="00E25FFE"/>
    <w:rsid w:val="00E26A1C"/>
    <w:rsid w:val="00E304A5"/>
    <w:rsid w:val="00E30A80"/>
    <w:rsid w:val="00E32E30"/>
    <w:rsid w:val="00E33A7C"/>
    <w:rsid w:val="00E34AF3"/>
    <w:rsid w:val="00E34F39"/>
    <w:rsid w:val="00E416AC"/>
    <w:rsid w:val="00E45ACD"/>
    <w:rsid w:val="00E50409"/>
    <w:rsid w:val="00E50590"/>
    <w:rsid w:val="00E50A43"/>
    <w:rsid w:val="00E51D82"/>
    <w:rsid w:val="00E53F7E"/>
    <w:rsid w:val="00E5407B"/>
    <w:rsid w:val="00E5490F"/>
    <w:rsid w:val="00E560C3"/>
    <w:rsid w:val="00E569EF"/>
    <w:rsid w:val="00E570AE"/>
    <w:rsid w:val="00E6073E"/>
    <w:rsid w:val="00E612F4"/>
    <w:rsid w:val="00E66624"/>
    <w:rsid w:val="00E67506"/>
    <w:rsid w:val="00E705A7"/>
    <w:rsid w:val="00E70BA1"/>
    <w:rsid w:val="00E725F2"/>
    <w:rsid w:val="00E74535"/>
    <w:rsid w:val="00E77D9E"/>
    <w:rsid w:val="00E80118"/>
    <w:rsid w:val="00E8040A"/>
    <w:rsid w:val="00E80AEC"/>
    <w:rsid w:val="00E81245"/>
    <w:rsid w:val="00E816F9"/>
    <w:rsid w:val="00E8198D"/>
    <w:rsid w:val="00E84820"/>
    <w:rsid w:val="00E85327"/>
    <w:rsid w:val="00E863CA"/>
    <w:rsid w:val="00E869CB"/>
    <w:rsid w:val="00E8713A"/>
    <w:rsid w:val="00E8795A"/>
    <w:rsid w:val="00E87B52"/>
    <w:rsid w:val="00E91BBD"/>
    <w:rsid w:val="00E92096"/>
    <w:rsid w:val="00E938C0"/>
    <w:rsid w:val="00E94454"/>
    <w:rsid w:val="00E945AD"/>
    <w:rsid w:val="00E94892"/>
    <w:rsid w:val="00E97352"/>
    <w:rsid w:val="00E973FC"/>
    <w:rsid w:val="00E976F6"/>
    <w:rsid w:val="00E97F95"/>
    <w:rsid w:val="00EA115D"/>
    <w:rsid w:val="00EA2EE4"/>
    <w:rsid w:val="00EA3EE0"/>
    <w:rsid w:val="00EA5097"/>
    <w:rsid w:val="00EA582C"/>
    <w:rsid w:val="00EA5C55"/>
    <w:rsid w:val="00EA62A8"/>
    <w:rsid w:val="00EA6641"/>
    <w:rsid w:val="00EB0327"/>
    <w:rsid w:val="00EB05DD"/>
    <w:rsid w:val="00EB1A1A"/>
    <w:rsid w:val="00EB2303"/>
    <w:rsid w:val="00EB2563"/>
    <w:rsid w:val="00EB2F9A"/>
    <w:rsid w:val="00EB3187"/>
    <w:rsid w:val="00EB4CFD"/>
    <w:rsid w:val="00EB547F"/>
    <w:rsid w:val="00EC00B8"/>
    <w:rsid w:val="00EC113D"/>
    <w:rsid w:val="00EC150A"/>
    <w:rsid w:val="00EC3886"/>
    <w:rsid w:val="00EC4388"/>
    <w:rsid w:val="00EC4E28"/>
    <w:rsid w:val="00EC77A4"/>
    <w:rsid w:val="00ED28A5"/>
    <w:rsid w:val="00ED3E78"/>
    <w:rsid w:val="00ED4A02"/>
    <w:rsid w:val="00ED4EA8"/>
    <w:rsid w:val="00ED6644"/>
    <w:rsid w:val="00ED6E6B"/>
    <w:rsid w:val="00ED782D"/>
    <w:rsid w:val="00ED7CEC"/>
    <w:rsid w:val="00EE1908"/>
    <w:rsid w:val="00EE3DC4"/>
    <w:rsid w:val="00EE4843"/>
    <w:rsid w:val="00EE5C23"/>
    <w:rsid w:val="00EE7432"/>
    <w:rsid w:val="00EE7952"/>
    <w:rsid w:val="00EF03F3"/>
    <w:rsid w:val="00EF04A9"/>
    <w:rsid w:val="00EF24AD"/>
    <w:rsid w:val="00EF2D34"/>
    <w:rsid w:val="00EF4EDC"/>
    <w:rsid w:val="00EF56EA"/>
    <w:rsid w:val="00F00BF5"/>
    <w:rsid w:val="00F01F45"/>
    <w:rsid w:val="00F031CA"/>
    <w:rsid w:val="00F03D6F"/>
    <w:rsid w:val="00F044AF"/>
    <w:rsid w:val="00F07CF1"/>
    <w:rsid w:val="00F10632"/>
    <w:rsid w:val="00F11500"/>
    <w:rsid w:val="00F11C99"/>
    <w:rsid w:val="00F125D7"/>
    <w:rsid w:val="00F12662"/>
    <w:rsid w:val="00F12BC5"/>
    <w:rsid w:val="00F14397"/>
    <w:rsid w:val="00F14F10"/>
    <w:rsid w:val="00F14F3D"/>
    <w:rsid w:val="00F156DC"/>
    <w:rsid w:val="00F16183"/>
    <w:rsid w:val="00F170BF"/>
    <w:rsid w:val="00F216D6"/>
    <w:rsid w:val="00F21CC3"/>
    <w:rsid w:val="00F23ED3"/>
    <w:rsid w:val="00F247EB"/>
    <w:rsid w:val="00F33506"/>
    <w:rsid w:val="00F34F51"/>
    <w:rsid w:val="00F35D0D"/>
    <w:rsid w:val="00F4084C"/>
    <w:rsid w:val="00F40F3F"/>
    <w:rsid w:val="00F40FD1"/>
    <w:rsid w:val="00F41B5C"/>
    <w:rsid w:val="00F41DA3"/>
    <w:rsid w:val="00F4460F"/>
    <w:rsid w:val="00F446EF"/>
    <w:rsid w:val="00F44820"/>
    <w:rsid w:val="00F44829"/>
    <w:rsid w:val="00F4517D"/>
    <w:rsid w:val="00F462F4"/>
    <w:rsid w:val="00F46D69"/>
    <w:rsid w:val="00F4792D"/>
    <w:rsid w:val="00F47A4D"/>
    <w:rsid w:val="00F500AF"/>
    <w:rsid w:val="00F5020F"/>
    <w:rsid w:val="00F511B7"/>
    <w:rsid w:val="00F562F8"/>
    <w:rsid w:val="00F636A2"/>
    <w:rsid w:val="00F64191"/>
    <w:rsid w:val="00F64231"/>
    <w:rsid w:val="00F642A8"/>
    <w:rsid w:val="00F65861"/>
    <w:rsid w:val="00F65F6B"/>
    <w:rsid w:val="00F66CFD"/>
    <w:rsid w:val="00F71727"/>
    <w:rsid w:val="00F739E9"/>
    <w:rsid w:val="00F75983"/>
    <w:rsid w:val="00F76749"/>
    <w:rsid w:val="00F76EDE"/>
    <w:rsid w:val="00F7763B"/>
    <w:rsid w:val="00F8031F"/>
    <w:rsid w:val="00F80E83"/>
    <w:rsid w:val="00F82365"/>
    <w:rsid w:val="00F82A4D"/>
    <w:rsid w:val="00F8574A"/>
    <w:rsid w:val="00F91009"/>
    <w:rsid w:val="00F92470"/>
    <w:rsid w:val="00F93E41"/>
    <w:rsid w:val="00F9420E"/>
    <w:rsid w:val="00F965D8"/>
    <w:rsid w:val="00F96649"/>
    <w:rsid w:val="00F96808"/>
    <w:rsid w:val="00F976B1"/>
    <w:rsid w:val="00FA2BC9"/>
    <w:rsid w:val="00FA3B21"/>
    <w:rsid w:val="00FA3DA8"/>
    <w:rsid w:val="00FA565A"/>
    <w:rsid w:val="00FA6DCD"/>
    <w:rsid w:val="00FA7879"/>
    <w:rsid w:val="00FA7CE5"/>
    <w:rsid w:val="00FB07AD"/>
    <w:rsid w:val="00FB111D"/>
    <w:rsid w:val="00FB1953"/>
    <w:rsid w:val="00FB4B96"/>
    <w:rsid w:val="00FB5141"/>
    <w:rsid w:val="00FB63F0"/>
    <w:rsid w:val="00FB69F7"/>
    <w:rsid w:val="00FB709E"/>
    <w:rsid w:val="00FB797C"/>
    <w:rsid w:val="00FC0BF9"/>
    <w:rsid w:val="00FC0C3B"/>
    <w:rsid w:val="00FC233F"/>
    <w:rsid w:val="00FC24B0"/>
    <w:rsid w:val="00FC2510"/>
    <w:rsid w:val="00FC2A22"/>
    <w:rsid w:val="00FC2B3E"/>
    <w:rsid w:val="00FC3471"/>
    <w:rsid w:val="00FD0447"/>
    <w:rsid w:val="00FD084E"/>
    <w:rsid w:val="00FD0A2C"/>
    <w:rsid w:val="00FD0D52"/>
    <w:rsid w:val="00FD40FB"/>
    <w:rsid w:val="00FD4295"/>
    <w:rsid w:val="00FD487E"/>
    <w:rsid w:val="00FD4A9F"/>
    <w:rsid w:val="00FD639C"/>
    <w:rsid w:val="00FD67A7"/>
    <w:rsid w:val="00FD6833"/>
    <w:rsid w:val="00FE0377"/>
    <w:rsid w:val="00FE0788"/>
    <w:rsid w:val="00FE27D6"/>
    <w:rsid w:val="00FE4EFA"/>
    <w:rsid w:val="00FE4F7F"/>
    <w:rsid w:val="00FF02F3"/>
    <w:rsid w:val="00FF0AA0"/>
    <w:rsid w:val="00FF0ED1"/>
    <w:rsid w:val="00FF3307"/>
    <w:rsid w:val="00FF3A19"/>
    <w:rsid w:val="00FF3C17"/>
    <w:rsid w:val="00FF444B"/>
    <w:rsid w:val="00FF45C6"/>
    <w:rsid w:val="00FF7206"/>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139"/>
    <w:pPr>
      <w:widowControl w:val="0"/>
      <w:autoSpaceDE w:val="0"/>
      <w:autoSpaceDN w:val="0"/>
      <w:adjustRightInd w:val="0"/>
    </w:pPr>
    <w:rPr>
      <w:sz w:val="24"/>
      <w:szCs w:val="24"/>
    </w:rPr>
  </w:style>
  <w:style w:type="paragraph" w:styleId="Heading2">
    <w:name w:val="heading 2"/>
    <w:basedOn w:val="Normal"/>
    <w:next w:val="Normal"/>
    <w:qFormat/>
    <w:rsid w:val="003271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363DA"/>
    <w:pPr>
      <w:outlineLvl w:val="2"/>
    </w:pPr>
  </w:style>
  <w:style w:type="paragraph" w:styleId="Heading6">
    <w:name w:val="heading 6"/>
    <w:basedOn w:val="Normal"/>
    <w:next w:val="Normal"/>
    <w:qFormat/>
    <w:rsid w:val="00F5020F"/>
    <w:pPr>
      <w:widowControl/>
      <w:autoSpaceDE/>
      <w:autoSpaceDN/>
      <w:adjustRightInd/>
      <w:spacing w:before="240" w:after="60"/>
      <w:outlineLvl w:val="5"/>
    </w:pPr>
    <w:rPr>
      <w:b/>
      <w:bCs/>
      <w:sz w:val="22"/>
      <w:szCs w:val="22"/>
    </w:rPr>
  </w:style>
  <w:style w:type="character" w:default="1" w:styleId="DefaultParagraphFont">
    <w:name w:val="Default Paragraph Font"/>
    <w:aliases w:val=" Char Char3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94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A565A"/>
    <w:pPr>
      <w:tabs>
        <w:tab w:val="center" w:pos="4320"/>
        <w:tab w:val="right" w:pos="8640"/>
      </w:tabs>
    </w:pPr>
  </w:style>
  <w:style w:type="character" w:styleId="PageNumber">
    <w:name w:val="page number"/>
    <w:basedOn w:val="DefaultParagraphFont"/>
    <w:rsid w:val="00FA565A"/>
  </w:style>
  <w:style w:type="paragraph" w:styleId="BodyTextIndent3">
    <w:name w:val="Body Text Indent 3"/>
    <w:basedOn w:val="Normal"/>
    <w:rsid w:val="00AC7002"/>
    <w:pPr>
      <w:widowControl/>
      <w:autoSpaceDE/>
      <w:autoSpaceDN/>
      <w:adjustRightInd/>
      <w:spacing w:after="120"/>
      <w:ind w:left="360"/>
    </w:pPr>
    <w:rPr>
      <w:rFonts w:ascii=".VnTime" w:hAnsi=".VnTime"/>
      <w:sz w:val="16"/>
      <w:szCs w:val="16"/>
    </w:rPr>
  </w:style>
  <w:style w:type="paragraph" w:customStyle="1" w:styleId="CharChar3">
    <w:name w:val=" Char Char3"/>
    <w:basedOn w:val="Normal"/>
    <w:rsid w:val="00EA5C55"/>
    <w:pPr>
      <w:widowControl/>
      <w:autoSpaceDE/>
      <w:autoSpaceDN/>
      <w:adjustRightInd/>
      <w:spacing w:after="160" w:line="240" w:lineRule="exact"/>
    </w:pPr>
    <w:rPr>
      <w:rFonts w:ascii="Verdana" w:hAnsi="Verdana" w:cs="Verdana"/>
      <w:sz w:val="20"/>
      <w:szCs w:val="20"/>
    </w:rPr>
  </w:style>
  <w:style w:type="paragraph" w:customStyle="1" w:styleId="CharChar1">
    <w:name w:val=" Char Char1"/>
    <w:basedOn w:val="Normal"/>
    <w:rsid w:val="00291462"/>
    <w:pPr>
      <w:widowControl/>
      <w:autoSpaceDE/>
      <w:autoSpaceDN/>
      <w:adjustRightInd/>
      <w:spacing w:after="160" w:line="240" w:lineRule="exact"/>
    </w:pPr>
    <w:rPr>
      <w:rFonts w:ascii="Verdana" w:hAnsi="Verdana" w:cs="Verdana"/>
      <w:sz w:val="20"/>
      <w:szCs w:val="20"/>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281D56"/>
    <w:pPr>
      <w:pageBreakBefore/>
      <w:widowControl/>
      <w:autoSpaceDE/>
      <w:autoSpaceDN/>
      <w:adjustRightInd/>
      <w:spacing w:before="100" w:beforeAutospacing="1" w:after="100" w:afterAutospacing="1"/>
      <w:jc w:val="both"/>
    </w:pPr>
    <w:rPr>
      <w:rFonts w:ascii="Tahoma" w:hAnsi="Tahoma"/>
      <w:sz w:val="20"/>
      <w:szCs w:val="20"/>
    </w:rPr>
  </w:style>
  <w:style w:type="paragraph" w:styleId="BodyTextIndent">
    <w:name w:val="Body Text Indent"/>
    <w:basedOn w:val="Normal"/>
    <w:rsid w:val="00F82A4D"/>
    <w:pPr>
      <w:spacing w:after="120"/>
      <w:ind w:left="360"/>
    </w:pPr>
  </w:style>
  <w:style w:type="paragraph" w:customStyle="1" w:styleId="Char">
    <w:name w:val=" Char"/>
    <w:basedOn w:val="Normal"/>
    <w:rsid w:val="00F82A4D"/>
    <w:pPr>
      <w:pageBreakBefore/>
      <w:widowControl/>
      <w:autoSpaceDE/>
      <w:autoSpaceDN/>
      <w:adjustRightInd/>
      <w:spacing w:before="100" w:beforeAutospacing="1" w:after="100" w:afterAutospacing="1"/>
      <w:jc w:val="both"/>
    </w:pPr>
    <w:rPr>
      <w:rFonts w:ascii="Tahoma" w:hAnsi="Tahoma"/>
      <w:sz w:val="20"/>
      <w:szCs w:val="20"/>
    </w:rPr>
  </w:style>
  <w:style w:type="paragraph" w:customStyle="1" w:styleId="DefaultParagraphFontParaCharCharCharCharChar">
    <w:name w:val="Default Paragraph Font Para Char Char Char Char Char"/>
    <w:autoRedefine/>
    <w:rsid w:val="00F82A4D"/>
    <w:pPr>
      <w:tabs>
        <w:tab w:val="left" w:pos="1152"/>
      </w:tabs>
      <w:spacing w:before="120" w:after="120" w:line="312" w:lineRule="auto"/>
    </w:pPr>
    <w:rPr>
      <w:rFonts w:ascii="Arial" w:hAnsi="Arial" w:cs="Arial"/>
      <w:sz w:val="26"/>
      <w:szCs w:val="26"/>
    </w:rPr>
  </w:style>
  <w:style w:type="paragraph" w:styleId="BodyText2">
    <w:name w:val="Body Text 2"/>
    <w:basedOn w:val="Normal"/>
    <w:rsid w:val="00F82A4D"/>
    <w:pPr>
      <w:widowControl/>
      <w:autoSpaceDE/>
      <w:autoSpaceDN/>
      <w:adjustRightInd/>
      <w:spacing w:after="120" w:line="480" w:lineRule="auto"/>
    </w:pPr>
    <w:rPr>
      <w:rFonts w:ascii=".VnTime" w:hAnsi=".VnTime"/>
      <w:sz w:val="26"/>
    </w:rPr>
  </w:style>
  <w:style w:type="paragraph" w:styleId="Header">
    <w:name w:val="header"/>
    <w:basedOn w:val="Normal"/>
    <w:rsid w:val="00D40E69"/>
    <w:pPr>
      <w:tabs>
        <w:tab w:val="center" w:pos="4320"/>
        <w:tab w:val="right" w:pos="8640"/>
      </w:tabs>
    </w:pPr>
  </w:style>
  <w:style w:type="paragraph" w:customStyle="1" w:styleId="CharCharCharCharCharCharCharCharCharCharCharCharChar">
    <w:name w:val=" Char Char Char Char Char Char Char Char Char Char Char Char Char"/>
    <w:autoRedefine/>
    <w:rsid w:val="00956BEC"/>
    <w:pPr>
      <w:tabs>
        <w:tab w:val="left" w:pos="1152"/>
      </w:tabs>
      <w:spacing w:before="120" w:after="120" w:line="312" w:lineRule="auto"/>
    </w:pPr>
    <w:rPr>
      <w:rFonts w:ascii="VNI-Helve" w:eastAsia="VNI-Times" w:hAnsi="VNI-Helve" w:cs="VNI-Helve"/>
      <w:sz w:val="26"/>
      <w:szCs w:val="26"/>
    </w:rPr>
  </w:style>
  <w:style w:type="paragraph" w:styleId="BodyText">
    <w:name w:val="Body Text"/>
    <w:basedOn w:val="Normal"/>
    <w:rsid w:val="00B22E17"/>
    <w:pPr>
      <w:spacing w:after="120"/>
    </w:pPr>
  </w:style>
  <w:style w:type="paragraph" w:customStyle="1" w:styleId="StyleVnArialJustifiedFirstline127cmLinespacingAt">
    <w:name w:val="Style .VnArial Justified First line:  127 cm Line spacing:  At ..."/>
    <w:basedOn w:val="Normal"/>
    <w:rsid w:val="00B22E17"/>
    <w:pPr>
      <w:widowControl/>
      <w:autoSpaceDE/>
      <w:autoSpaceDN/>
      <w:adjustRightInd/>
      <w:spacing w:after="120" w:line="360" w:lineRule="atLeast"/>
      <w:ind w:firstLine="567"/>
      <w:jc w:val="both"/>
    </w:pPr>
    <w:rPr>
      <w:rFonts w:ascii=".VnArial" w:hAnsi=".VnArial"/>
      <w:sz w:val="26"/>
      <w:szCs w:val="20"/>
    </w:rPr>
  </w:style>
  <w:style w:type="paragraph" w:customStyle="1" w:styleId="StyleVnArialJustifiedLinespacingAtleast18pt">
    <w:name w:val="Style .VnArial Justified Line spacing:  At least 18 pt"/>
    <w:basedOn w:val="BlockText"/>
    <w:rsid w:val="00B22E17"/>
    <w:pPr>
      <w:widowControl/>
      <w:numPr>
        <w:numId w:val="1"/>
      </w:numPr>
      <w:autoSpaceDE/>
      <w:autoSpaceDN/>
      <w:adjustRightInd/>
      <w:spacing w:line="360" w:lineRule="atLeast"/>
      <w:ind w:right="0"/>
      <w:jc w:val="both"/>
    </w:pPr>
    <w:rPr>
      <w:rFonts w:ascii=".VnArial" w:hAnsi=".VnArial"/>
      <w:sz w:val="26"/>
      <w:szCs w:val="26"/>
    </w:rPr>
  </w:style>
  <w:style w:type="paragraph" w:customStyle="1" w:styleId="Style">
    <w:name w:val="Style"/>
    <w:aliases w:val="VnArial Justified First line:  127 cm Line spacing:  At"/>
    <w:basedOn w:val="Normal"/>
    <w:rsid w:val="00B22E17"/>
    <w:pPr>
      <w:widowControl/>
      <w:autoSpaceDE/>
      <w:autoSpaceDN/>
      <w:adjustRightInd/>
      <w:spacing w:after="120" w:line="360" w:lineRule="atLeast"/>
      <w:ind w:firstLine="567"/>
      <w:jc w:val="both"/>
    </w:pPr>
    <w:rPr>
      <w:rFonts w:ascii="Arial" w:hAnsi="Arial" w:cs="Arial"/>
      <w:sz w:val="26"/>
      <w:szCs w:val="26"/>
    </w:rPr>
  </w:style>
  <w:style w:type="paragraph" w:styleId="BlockText">
    <w:name w:val="Block Text"/>
    <w:basedOn w:val="Normal"/>
    <w:rsid w:val="00B22E17"/>
    <w:pPr>
      <w:spacing w:after="120"/>
      <w:ind w:left="1440" w:right="1440"/>
    </w:pPr>
  </w:style>
  <w:style w:type="paragraph" w:customStyle="1" w:styleId="Char1">
    <w:name w:val="Char1"/>
    <w:basedOn w:val="Normal"/>
    <w:next w:val="Normal"/>
    <w:autoRedefine/>
    <w:semiHidden/>
    <w:rsid w:val="000503FC"/>
    <w:pPr>
      <w:widowControl/>
      <w:numPr>
        <w:numId w:val="30"/>
      </w:numPr>
      <w:autoSpaceDE/>
      <w:autoSpaceDN/>
      <w:adjustRightInd/>
      <w:spacing w:before="120" w:after="120"/>
      <w:jc w:val="both"/>
    </w:pPr>
    <w:rPr>
      <w:sz w:val="22"/>
      <w:szCs w:val="22"/>
    </w:rPr>
  </w:style>
  <w:style w:type="paragraph" w:styleId="CommentText">
    <w:name w:val="annotation text"/>
    <w:basedOn w:val="Normal"/>
    <w:semiHidden/>
    <w:rsid w:val="000503FC"/>
    <w:rPr>
      <w:sz w:val="20"/>
      <w:szCs w:val="20"/>
    </w:rPr>
  </w:style>
  <w:style w:type="paragraph" w:styleId="CommentSubject">
    <w:name w:val="annotation subject"/>
    <w:basedOn w:val="CommentText"/>
    <w:next w:val="CommentText"/>
    <w:semiHidden/>
    <w:rsid w:val="000503FC"/>
    <w:pPr>
      <w:widowControl/>
      <w:autoSpaceDE/>
      <w:autoSpaceDN/>
      <w:adjustRightInd/>
    </w:pPr>
    <w:rPr>
      <w:rFonts w:ascii=".VnTime" w:hAnsi=".VnTime"/>
      <w:b/>
      <w:bCs/>
    </w:rPr>
  </w:style>
  <w:style w:type="paragraph" w:styleId="DocumentMap">
    <w:name w:val="Document Map"/>
    <w:basedOn w:val="Normal"/>
    <w:semiHidden/>
    <w:rsid w:val="001A7B84"/>
    <w:pPr>
      <w:shd w:val="clear" w:color="auto" w:fill="000080"/>
    </w:pPr>
    <w:rPr>
      <w:rFonts w:ascii="Tahoma" w:hAnsi="Tahoma" w:cs="Tahoma"/>
      <w:sz w:val="20"/>
      <w:szCs w:val="20"/>
    </w:rPr>
  </w:style>
  <w:style w:type="paragraph" w:customStyle="1" w:styleId="tieudechinh">
    <w:name w:val="tieudechinh"/>
    <w:basedOn w:val="Normal"/>
    <w:rsid w:val="00012D4B"/>
    <w:pPr>
      <w:spacing w:before="100" w:beforeAutospacing="1" w:after="100" w:afterAutospacing="1"/>
    </w:pPr>
    <w:rPr>
      <w:rFonts w:ascii="Arial" w:hAnsi="Arial" w:cs="Arial"/>
      <w:color w:val="666666"/>
      <w:sz w:val="18"/>
      <w:szCs w:val="18"/>
    </w:rPr>
  </w:style>
  <w:style w:type="paragraph" w:styleId="ListParagraph">
    <w:name w:val="List Paragraph"/>
    <w:basedOn w:val="Normal"/>
    <w:qFormat/>
    <w:rsid w:val="0072153D"/>
    <w:pPr>
      <w:widowControl/>
      <w:autoSpaceDE/>
      <w:autoSpaceDN/>
      <w:adjustRightInd/>
      <w:spacing w:before="360" w:after="360"/>
      <w:ind w:left="720"/>
      <w:contextualSpacing/>
      <w:jc w:val="center"/>
    </w:pPr>
    <w:rPr>
      <w:rFonts w:ascii="Calibri" w:eastAsia="Calibri" w:hAnsi="Calibri"/>
      <w:sz w:val="22"/>
      <w:szCs w:val="22"/>
    </w:rPr>
  </w:style>
  <w:style w:type="character" w:styleId="Emphasis">
    <w:name w:val="Emphasis"/>
    <w:uiPriority w:val="99"/>
    <w:qFormat/>
    <w:rsid w:val="004605B8"/>
    <w:rPr>
      <w:rFonts w:ascii="Times New Roman" w:hAnsi="Times New Roman" w:cs="Times New Roman" w:hint="default"/>
      <w:i/>
      <w:iCs/>
    </w:rPr>
  </w:style>
  <w:style w:type="paragraph" w:styleId="BalloonText">
    <w:name w:val="Balloon Text"/>
    <w:basedOn w:val="Normal"/>
    <w:link w:val="BalloonTextChar"/>
    <w:rsid w:val="001A0ABD"/>
    <w:rPr>
      <w:rFonts w:ascii="Segoe UI" w:hAnsi="Segoe UI"/>
      <w:sz w:val="18"/>
      <w:szCs w:val="18"/>
    </w:rPr>
  </w:style>
  <w:style w:type="character" w:customStyle="1" w:styleId="BalloonTextChar">
    <w:name w:val="Balloon Text Char"/>
    <w:link w:val="BalloonText"/>
    <w:rsid w:val="001A0ABD"/>
    <w:rPr>
      <w:rFonts w:ascii="Segoe UI" w:hAnsi="Segoe UI" w:cs="Segoe UI"/>
      <w:sz w:val="18"/>
      <w:szCs w:val="18"/>
      <w:lang w:val="en-US" w:eastAsia="en-US"/>
    </w:rPr>
  </w:style>
  <w:style w:type="paragraph" w:customStyle="1" w:styleId="CharChar">
    <w:name w:val=" Char Char"/>
    <w:basedOn w:val="Normal"/>
    <w:link w:val="DefaultParagraphFont"/>
    <w:rsid w:val="00817650"/>
    <w:pPr>
      <w:widowControl/>
      <w:autoSpaceDE/>
      <w:autoSpaceDN/>
      <w:adjustRightInd/>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139"/>
    <w:pPr>
      <w:widowControl w:val="0"/>
      <w:autoSpaceDE w:val="0"/>
      <w:autoSpaceDN w:val="0"/>
      <w:adjustRightInd w:val="0"/>
    </w:pPr>
    <w:rPr>
      <w:sz w:val="24"/>
      <w:szCs w:val="24"/>
    </w:rPr>
  </w:style>
  <w:style w:type="paragraph" w:styleId="Heading2">
    <w:name w:val="heading 2"/>
    <w:basedOn w:val="Normal"/>
    <w:next w:val="Normal"/>
    <w:qFormat/>
    <w:rsid w:val="003271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363DA"/>
    <w:pPr>
      <w:outlineLvl w:val="2"/>
    </w:pPr>
  </w:style>
  <w:style w:type="paragraph" w:styleId="Heading6">
    <w:name w:val="heading 6"/>
    <w:basedOn w:val="Normal"/>
    <w:next w:val="Normal"/>
    <w:qFormat/>
    <w:rsid w:val="00F5020F"/>
    <w:pPr>
      <w:widowControl/>
      <w:autoSpaceDE/>
      <w:autoSpaceDN/>
      <w:adjustRightInd/>
      <w:spacing w:before="240" w:after="60"/>
      <w:outlineLvl w:val="5"/>
    </w:pPr>
    <w:rPr>
      <w:b/>
      <w:bCs/>
      <w:sz w:val="22"/>
      <w:szCs w:val="22"/>
    </w:rPr>
  </w:style>
  <w:style w:type="character" w:default="1" w:styleId="DefaultParagraphFont">
    <w:name w:val="Default Paragraph Font"/>
    <w:aliases w:val=" Char Char3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94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A565A"/>
    <w:pPr>
      <w:tabs>
        <w:tab w:val="center" w:pos="4320"/>
        <w:tab w:val="right" w:pos="8640"/>
      </w:tabs>
    </w:pPr>
  </w:style>
  <w:style w:type="character" w:styleId="PageNumber">
    <w:name w:val="page number"/>
    <w:basedOn w:val="DefaultParagraphFont"/>
    <w:rsid w:val="00FA565A"/>
  </w:style>
  <w:style w:type="paragraph" w:styleId="BodyTextIndent3">
    <w:name w:val="Body Text Indent 3"/>
    <w:basedOn w:val="Normal"/>
    <w:rsid w:val="00AC7002"/>
    <w:pPr>
      <w:widowControl/>
      <w:autoSpaceDE/>
      <w:autoSpaceDN/>
      <w:adjustRightInd/>
      <w:spacing w:after="120"/>
      <w:ind w:left="360"/>
    </w:pPr>
    <w:rPr>
      <w:rFonts w:ascii=".VnTime" w:hAnsi=".VnTime"/>
      <w:sz w:val="16"/>
      <w:szCs w:val="16"/>
    </w:rPr>
  </w:style>
  <w:style w:type="paragraph" w:customStyle="1" w:styleId="CharChar3">
    <w:name w:val=" Char Char3"/>
    <w:basedOn w:val="Normal"/>
    <w:rsid w:val="00EA5C55"/>
    <w:pPr>
      <w:widowControl/>
      <w:autoSpaceDE/>
      <w:autoSpaceDN/>
      <w:adjustRightInd/>
      <w:spacing w:after="160" w:line="240" w:lineRule="exact"/>
    </w:pPr>
    <w:rPr>
      <w:rFonts w:ascii="Verdana" w:hAnsi="Verdana" w:cs="Verdana"/>
      <w:sz w:val="20"/>
      <w:szCs w:val="20"/>
    </w:rPr>
  </w:style>
  <w:style w:type="paragraph" w:customStyle="1" w:styleId="CharChar1">
    <w:name w:val=" Char Char1"/>
    <w:basedOn w:val="Normal"/>
    <w:rsid w:val="00291462"/>
    <w:pPr>
      <w:widowControl/>
      <w:autoSpaceDE/>
      <w:autoSpaceDN/>
      <w:adjustRightInd/>
      <w:spacing w:after="160" w:line="240" w:lineRule="exact"/>
    </w:pPr>
    <w:rPr>
      <w:rFonts w:ascii="Verdana" w:hAnsi="Verdana" w:cs="Verdana"/>
      <w:sz w:val="20"/>
      <w:szCs w:val="20"/>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281D56"/>
    <w:pPr>
      <w:pageBreakBefore/>
      <w:widowControl/>
      <w:autoSpaceDE/>
      <w:autoSpaceDN/>
      <w:adjustRightInd/>
      <w:spacing w:before="100" w:beforeAutospacing="1" w:after="100" w:afterAutospacing="1"/>
      <w:jc w:val="both"/>
    </w:pPr>
    <w:rPr>
      <w:rFonts w:ascii="Tahoma" w:hAnsi="Tahoma"/>
      <w:sz w:val="20"/>
      <w:szCs w:val="20"/>
    </w:rPr>
  </w:style>
  <w:style w:type="paragraph" w:styleId="BodyTextIndent">
    <w:name w:val="Body Text Indent"/>
    <w:basedOn w:val="Normal"/>
    <w:rsid w:val="00F82A4D"/>
    <w:pPr>
      <w:spacing w:after="120"/>
      <w:ind w:left="360"/>
    </w:pPr>
  </w:style>
  <w:style w:type="paragraph" w:customStyle="1" w:styleId="Char">
    <w:name w:val=" Char"/>
    <w:basedOn w:val="Normal"/>
    <w:rsid w:val="00F82A4D"/>
    <w:pPr>
      <w:pageBreakBefore/>
      <w:widowControl/>
      <w:autoSpaceDE/>
      <w:autoSpaceDN/>
      <w:adjustRightInd/>
      <w:spacing w:before="100" w:beforeAutospacing="1" w:after="100" w:afterAutospacing="1"/>
      <w:jc w:val="both"/>
    </w:pPr>
    <w:rPr>
      <w:rFonts w:ascii="Tahoma" w:hAnsi="Tahoma"/>
      <w:sz w:val="20"/>
      <w:szCs w:val="20"/>
    </w:rPr>
  </w:style>
  <w:style w:type="paragraph" w:customStyle="1" w:styleId="DefaultParagraphFontParaCharCharCharCharChar">
    <w:name w:val="Default Paragraph Font Para Char Char Char Char Char"/>
    <w:autoRedefine/>
    <w:rsid w:val="00F82A4D"/>
    <w:pPr>
      <w:tabs>
        <w:tab w:val="left" w:pos="1152"/>
      </w:tabs>
      <w:spacing w:before="120" w:after="120" w:line="312" w:lineRule="auto"/>
    </w:pPr>
    <w:rPr>
      <w:rFonts w:ascii="Arial" w:hAnsi="Arial" w:cs="Arial"/>
      <w:sz w:val="26"/>
      <w:szCs w:val="26"/>
    </w:rPr>
  </w:style>
  <w:style w:type="paragraph" w:styleId="BodyText2">
    <w:name w:val="Body Text 2"/>
    <w:basedOn w:val="Normal"/>
    <w:rsid w:val="00F82A4D"/>
    <w:pPr>
      <w:widowControl/>
      <w:autoSpaceDE/>
      <w:autoSpaceDN/>
      <w:adjustRightInd/>
      <w:spacing w:after="120" w:line="480" w:lineRule="auto"/>
    </w:pPr>
    <w:rPr>
      <w:rFonts w:ascii=".VnTime" w:hAnsi=".VnTime"/>
      <w:sz w:val="26"/>
    </w:rPr>
  </w:style>
  <w:style w:type="paragraph" w:styleId="Header">
    <w:name w:val="header"/>
    <w:basedOn w:val="Normal"/>
    <w:rsid w:val="00D40E69"/>
    <w:pPr>
      <w:tabs>
        <w:tab w:val="center" w:pos="4320"/>
        <w:tab w:val="right" w:pos="8640"/>
      </w:tabs>
    </w:pPr>
  </w:style>
  <w:style w:type="paragraph" w:customStyle="1" w:styleId="CharCharCharCharCharCharCharCharCharCharCharCharChar">
    <w:name w:val=" Char Char Char Char Char Char Char Char Char Char Char Char Char"/>
    <w:autoRedefine/>
    <w:rsid w:val="00956BEC"/>
    <w:pPr>
      <w:tabs>
        <w:tab w:val="left" w:pos="1152"/>
      </w:tabs>
      <w:spacing w:before="120" w:after="120" w:line="312" w:lineRule="auto"/>
    </w:pPr>
    <w:rPr>
      <w:rFonts w:ascii="VNI-Helve" w:eastAsia="VNI-Times" w:hAnsi="VNI-Helve" w:cs="VNI-Helve"/>
      <w:sz w:val="26"/>
      <w:szCs w:val="26"/>
    </w:rPr>
  </w:style>
  <w:style w:type="paragraph" w:styleId="BodyText">
    <w:name w:val="Body Text"/>
    <w:basedOn w:val="Normal"/>
    <w:rsid w:val="00B22E17"/>
    <w:pPr>
      <w:spacing w:after="120"/>
    </w:pPr>
  </w:style>
  <w:style w:type="paragraph" w:customStyle="1" w:styleId="StyleVnArialJustifiedFirstline127cmLinespacingAt">
    <w:name w:val="Style .VnArial Justified First line:  127 cm Line spacing:  At ..."/>
    <w:basedOn w:val="Normal"/>
    <w:rsid w:val="00B22E17"/>
    <w:pPr>
      <w:widowControl/>
      <w:autoSpaceDE/>
      <w:autoSpaceDN/>
      <w:adjustRightInd/>
      <w:spacing w:after="120" w:line="360" w:lineRule="atLeast"/>
      <w:ind w:firstLine="567"/>
      <w:jc w:val="both"/>
    </w:pPr>
    <w:rPr>
      <w:rFonts w:ascii=".VnArial" w:hAnsi=".VnArial"/>
      <w:sz w:val="26"/>
      <w:szCs w:val="20"/>
    </w:rPr>
  </w:style>
  <w:style w:type="paragraph" w:customStyle="1" w:styleId="StyleVnArialJustifiedLinespacingAtleast18pt">
    <w:name w:val="Style .VnArial Justified Line spacing:  At least 18 pt"/>
    <w:basedOn w:val="BlockText"/>
    <w:rsid w:val="00B22E17"/>
    <w:pPr>
      <w:widowControl/>
      <w:numPr>
        <w:numId w:val="1"/>
      </w:numPr>
      <w:autoSpaceDE/>
      <w:autoSpaceDN/>
      <w:adjustRightInd/>
      <w:spacing w:line="360" w:lineRule="atLeast"/>
      <w:ind w:right="0"/>
      <w:jc w:val="both"/>
    </w:pPr>
    <w:rPr>
      <w:rFonts w:ascii=".VnArial" w:hAnsi=".VnArial"/>
      <w:sz w:val="26"/>
      <w:szCs w:val="26"/>
    </w:rPr>
  </w:style>
  <w:style w:type="paragraph" w:customStyle="1" w:styleId="Style">
    <w:name w:val="Style"/>
    <w:aliases w:val="VnArial Justified First line:  127 cm Line spacing:  At"/>
    <w:basedOn w:val="Normal"/>
    <w:rsid w:val="00B22E17"/>
    <w:pPr>
      <w:widowControl/>
      <w:autoSpaceDE/>
      <w:autoSpaceDN/>
      <w:adjustRightInd/>
      <w:spacing w:after="120" w:line="360" w:lineRule="atLeast"/>
      <w:ind w:firstLine="567"/>
      <w:jc w:val="both"/>
    </w:pPr>
    <w:rPr>
      <w:rFonts w:ascii="Arial" w:hAnsi="Arial" w:cs="Arial"/>
      <w:sz w:val="26"/>
      <w:szCs w:val="26"/>
    </w:rPr>
  </w:style>
  <w:style w:type="paragraph" w:styleId="BlockText">
    <w:name w:val="Block Text"/>
    <w:basedOn w:val="Normal"/>
    <w:rsid w:val="00B22E17"/>
    <w:pPr>
      <w:spacing w:after="120"/>
      <w:ind w:left="1440" w:right="1440"/>
    </w:pPr>
  </w:style>
  <w:style w:type="paragraph" w:customStyle="1" w:styleId="Char1">
    <w:name w:val="Char1"/>
    <w:basedOn w:val="Normal"/>
    <w:next w:val="Normal"/>
    <w:autoRedefine/>
    <w:semiHidden/>
    <w:rsid w:val="000503FC"/>
    <w:pPr>
      <w:widowControl/>
      <w:numPr>
        <w:numId w:val="30"/>
      </w:numPr>
      <w:autoSpaceDE/>
      <w:autoSpaceDN/>
      <w:adjustRightInd/>
      <w:spacing w:before="120" w:after="120"/>
      <w:jc w:val="both"/>
    </w:pPr>
    <w:rPr>
      <w:sz w:val="22"/>
      <w:szCs w:val="22"/>
    </w:rPr>
  </w:style>
  <w:style w:type="paragraph" w:styleId="CommentText">
    <w:name w:val="annotation text"/>
    <w:basedOn w:val="Normal"/>
    <w:semiHidden/>
    <w:rsid w:val="000503FC"/>
    <w:rPr>
      <w:sz w:val="20"/>
      <w:szCs w:val="20"/>
    </w:rPr>
  </w:style>
  <w:style w:type="paragraph" w:styleId="CommentSubject">
    <w:name w:val="annotation subject"/>
    <w:basedOn w:val="CommentText"/>
    <w:next w:val="CommentText"/>
    <w:semiHidden/>
    <w:rsid w:val="000503FC"/>
    <w:pPr>
      <w:widowControl/>
      <w:autoSpaceDE/>
      <w:autoSpaceDN/>
      <w:adjustRightInd/>
    </w:pPr>
    <w:rPr>
      <w:rFonts w:ascii=".VnTime" w:hAnsi=".VnTime"/>
      <w:b/>
      <w:bCs/>
    </w:rPr>
  </w:style>
  <w:style w:type="paragraph" w:styleId="DocumentMap">
    <w:name w:val="Document Map"/>
    <w:basedOn w:val="Normal"/>
    <w:semiHidden/>
    <w:rsid w:val="001A7B84"/>
    <w:pPr>
      <w:shd w:val="clear" w:color="auto" w:fill="000080"/>
    </w:pPr>
    <w:rPr>
      <w:rFonts w:ascii="Tahoma" w:hAnsi="Tahoma" w:cs="Tahoma"/>
      <w:sz w:val="20"/>
      <w:szCs w:val="20"/>
    </w:rPr>
  </w:style>
  <w:style w:type="paragraph" w:customStyle="1" w:styleId="tieudechinh">
    <w:name w:val="tieudechinh"/>
    <w:basedOn w:val="Normal"/>
    <w:rsid w:val="00012D4B"/>
    <w:pPr>
      <w:spacing w:before="100" w:beforeAutospacing="1" w:after="100" w:afterAutospacing="1"/>
    </w:pPr>
    <w:rPr>
      <w:rFonts w:ascii="Arial" w:hAnsi="Arial" w:cs="Arial"/>
      <w:color w:val="666666"/>
      <w:sz w:val="18"/>
      <w:szCs w:val="18"/>
    </w:rPr>
  </w:style>
  <w:style w:type="paragraph" w:styleId="ListParagraph">
    <w:name w:val="List Paragraph"/>
    <w:basedOn w:val="Normal"/>
    <w:qFormat/>
    <w:rsid w:val="0072153D"/>
    <w:pPr>
      <w:widowControl/>
      <w:autoSpaceDE/>
      <w:autoSpaceDN/>
      <w:adjustRightInd/>
      <w:spacing w:before="360" w:after="360"/>
      <w:ind w:left="720"/>
      <w:contextualSpacing/>
      <w:jc w:val="center"/>
    </w:pPr>
    <w:rPr>
      <w:rFonts w:ascii="Calibri" w:eastAsia="Calibri" w:hAnsi="Calibri"/>
      <w:sz w:val="22"/>
      <w:szCs w:val="22"/>
    </w:rPr>
  </w:style>
  <w:style w:type="character" w:styleId="Emphasis">
    <w:name w:val="Emphasis"/>
    <w:uiPriority w:val="99"/>
    <w:qFormat/>
    <w:rsid w:val="004605B8"/>
    <w:rPr>
      <w:rFonts w:ascii="Times New Roman" w:hAnsi="Times New Roman" w:cs="Times New Roman" w:hint="default"/>
      <w:i/>
      <w:iCs/>
    </w:rPr>
  </w:style>
  <w:style w:type="paragraph" w:styleId="BalloonText">
    <w:name w:val="Balloon Text"/>
    <w:basedOn w:val="Normal"/>
    <w:link w:val="BalloonTextChar"/>
    <w:rsid w:val="001A0ABD"/>
    <w:rPr>
      <w:rFonts w:ascii="Segoe UI" w:hAnsi="Segoe UI"/>
      <w:sz w:val="18"/>
      <w:szCs w:val="18"/>
    </w:rPr>
  </w:style>
  <w:style w:type="character" w:customStyle="1" w:styleId="BalloonTextChar">
    <w:name w:val="Balloon Text Char"/>
    <w:link w:val="BalloonText"/>
    <w:rsid w:val="001A0ABD"/>
    <w:rPr>
      <w:rFonts w:ascii="Segoe UI" w:hAnsi="Segoe UI" w:cs="Segoe UI"/>
      <w:sz w:val="18"/>
      <w:szCs w:val="18"/>
      <w:lang w:val="en-US" w:eastAsia="en-US"/>
    </w:rPr>
  </w:style>
  <w:style w:type="paragraph" w:customStyle="1" w:styleId="CharChar">
    <w:name w:val=" Char Char"/>
    <w:basedOn w:val="Normal"/>
    <w:link w:val="DefaultParagraphFont"/>
    <w:rsid w:val="00817650"/>
    <w:pPr>
      <w:widowControl/>
      <w:autoSpaceDE/>
      <w:autoSpaceDN/>
      <w:adjustRightInd/>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6102">
      <w:bodyDiv w:val="1"/>
      <w:marLeft w:val="0"/>
      <w:marRight w:val="0"/>
      <w:marTop w:val="0"/>
      <w:marBottom w:val="0"/>
      <w:divBdr>
        <w:top w:val="none" w:sz="0" w:space="0" w:color="auto"/>
        <w:left w:val="none" w:sz="0" w:space="0" w:color="auto"/>
        <w:bottom w:val="none" w:sz="0" w:space="0" w:color="auto"/>
        <w:right w:val="none" w:sz="0" w:space="0" w:color="auto"/>
      </w:divBdr>
    </w:div>
    <w:div w:id="237251526">
      <w:bodyDiv w:val="1"/>
      <w:marLeft w:val="0"/>
      <w:marRight w:val="0"/>
      <w:marTop w:val="0"/>
      <w:marBottom w:val="0"/>
      <w:divBdr>
        <w:top w:val="none" w:sz="0" w:space="0" w:color="auto"/>
        <w:left w:val="none" w:sz="0" w:space="0" w:color="auto"/>
        <w:bottom w:val="none" w:sz="0" w:space="0" w:color="auto"/>
        <w:right w:val="none" w:sz="0" w:space="0" w:color="auto"/>
      </w:divBdr>
    </w:div>
    <w:div w:id="253172324">
      <w:bodyDiv w:val="1"/>
      <w:marLeft w:val="0"/>
      <w:marRight w:val="0"/>
      <w:marTop w:val="0"/>
      <w:marBottom w:val="0"/>
      <w:divBdr>
        <w:top w:val="none" w:sz="0" w:space="0" w:color="auto"/>
        <w:left w:val="none" w:sz="0" w:space="0" w:color="auto"/>
        <w:bottom w:val="none" w:sz="0" w:space="0" w:color="auto"/>
        <w:right w:val="none" w:sz="0" w:space="0" w:color="auto"/>
      </w:divBdr>
    </w:div>
    <w:div w:id="314994977">
      <w:bodyDiv w:val="1"/>
      <w:marLeft w:val="0"/>
      <w:marRight w:val="0"/>
      <w:marTop w:val="0"/>
      <w:marBottom w:val="0"/>
      <w:divBdr>
        <w:top w:val="none" w:sz="0" w:space="0" w:color="auto"/>
        <w:left w:val="none" w:sz="0" w:space="0" w:color="auto"/>
        <w:bottom w:val="none" w:sz="0" w:space="0" w:color="auto"/>
        <w:right w:val="none" w:sz="0" w:space="0" w:color="auto"/>
      </w:divBdr>
    </w:div>
    <w:div w:id="336545901">
      <w:bodyDiv w:val="1"/>
      <w:marLeft w:val="0"/>
      <w:marRight w:val="0"/>
      <w:marTop w:val="0"/>
      <w:marBottom w:val="0"/>
      <w:divBdr>
        <w:top w:val="none" w:sz="0" w:space="0" w:color="auto"/>
        <w:left w:val="none" w:sz="0" w:space="0" w:color="auto"/>
        <w:bottom w:val="none" w:sz="0" w:space="0" w:color="auto"/>
        <w:right w:val="none" w:sz="0" w:space="0" w:color="auto"/>
      </w:divBdr>
    </w:div>
    <w:div w:id="418868356">
      <w:bodyDiv w:val="1"/>
      <w:marLeft w:val="0"/>
      <w:marRight w:val="0"/>
      <w:marTop w:val="0"/>
      <w:marBottom w:val="0"/>
      <w:divBdr>
        <w:top w:val="none" w:sz="0" w:space="0" w:color="auto"/>
        <w:left w:val="none" w:sz="0" w:space="0" w:color="auto"/>
        <w:bottom w:val="none" w:sz="0" w:space="0" w:color="auto"/>
        <w:right w:val="none" w:sz="0" w:space="0" w:color="auto"/>
      </w:divBdr>
    </w:div>
    <w:div w:id="482936521">
      <w:bodyDiv w:val="1"/>
      <w:marLeft w:val="0"/>
      <w:marRight w:val="0"/>
      <w:marTop w:val="0"/>
      <w:marBottom w:val="0"/>
      <w:divBdr>
        <w:top w:val="none" w:sz="0" w:space="0" w:color="auto"/>
        <w:left w:val="none" w:sz="0" w:space="0" w:color="auto"/>
        <w:bottom w:val="none" w:sz="0" w:space="0" w:color="auto"/>
        <w:right w:val="none" w:sz="0" w:space="0" w:color="auto"/>
      </w:divBdr>
    </w:div>
    <w:div w:id="541089025">
      <w:bodyDiv w:val="1"/>
      <w:marLeft w:val="0"/>
      <w:marRight w:val="0"/>
      <w:marTop w:val="0"/>
      <w:marBottom w:val="0"/>
      <w:divBdr>
        <w:top w:val="none" w:sz="0" w:space="0" w:color="auto"/>
        <w:left w:val="none" w:sz="0" w:space="0" w:color="auto"/>
        <w:bottom w:val="none" w:sz="0" w:space="0" w:color="auto"/>
        <w:right w:val="none" w:sz="0" w:space="0" w:color="auto"/>
      </w:divBdr>
    </w:div>
    <w:div w:id="561720861">
      <w:bodyDiv w:val="1"/>
      <w:marLeft w:val="0"/>
      <w:marRight w:val="0"/>
      <w:marTop w:val="0"/>
      <w:marBottom w:val="0"/>
      <w:divBdr>
        <w:top w:val="none" w:sz="0" w:space="0" w:color="auto"/>
        <w:left w:val="none" w:sz="0" w:space="0" w:color="auto"/>
        <w:bottom w:val="none" w:sz="0" w:space="0" w:color="auto"/>
        <w:right w:val="none" w:sz="0" w:space="0" w:color="auto"/>
      </w:divBdr>
    </w:div>
    <w:div w:id="562639885">
      <w:bodyDiv w:val="1"/>
      <w:marLeft w:val="0"/>
      <w:marRight w:val="0"/>
      <w:marTop w:val="0"/>
      <w:marBottom w:val="0"/>
      <w:divBdr>
        <w:top w:val="none" w:sz="0" w:space="0" w:color="auto"/>
        <w:left w:val="none" w:sz="0" w:space="0" w:color="auto"/>
        <w:bottom w:val="none" w:sz="0" w:space="0" w:color="auto"/>
        <w:right w:val="none" w:sz="0" w:space="0" w:color="auto"/>
      </w:divBdr>
    </w:div>
    <w:div w:id="687102169">
      <w:bodyDiv w:val="1"/>
      <w:marLeft w:val="0"/>
      <w:marRight w:val="0"/>
      <w:marTop w:val="0"/>
      <w:marBottom w:val="0"/>
      <w:divBdr>
        <w:top w:val="none" w:sz="0" w:space="0" w:color="auto"/>
        <w:left w:val="none" w:sz="0" w:space="0" w:color="auto"/>
        <w:bottom w:val="none" w:sz="0" w:space="0" w:color="auto"/>
        <w:right w:val="none" w:sz="0" w:space="0" w:color="auto"/>
      </w:divBdr>
    </w:div>
    <w:div w:id="696782028">
      <w:bodyDiv w:val="1"/>
      <w:marLeft w:val="0"/>
      <w:marRight w:val="0"/>
      <w:marTop w:val="0"/>
      <w:marBottom w:val="0"/>
      <w:divBdr>
        <w:top w:val="none" w:sz="0" w:space="0" w:color="auto"/>
        <w:left w:val="none" w:sz="0" w:space="0" w:color="auto"/>
        <w:bottom w:val="none" w:sz="0" w:space="0" w:color="auto"/>
        <w:right w:val="none" w:sz="0" w:space="0" w:color="auto"/>
      </w:divBdr>
    </w:div>
    <w:div w:id="707679225">
      <w:bodyDiv w:val="1"/>
      <w:marLeft w:val="0"/>
      <w:marRight w:val="0"/>
      <w:marTop w:val="0"/>
      <w:marBottom w:val="0"/>
      <w:divBdr>
        <w:top w:val="none" w:sz="0" w:space="0" w:color="auto"/>
        <w:left w:val="none" w:sz="0" w:space="0" w:color="auto"/>
        <w:bottom w:val="none" w:sz="0" w:space="0" w:color="auto"/>
        <w:right w:val="none" w:sz="0" w:space="0" w:color="auto"/>
      </w:divBdr>
    </w:div>
    <w:div w:id="761149561">
      <w:bodyDiv w:val="1"/>
      <w:marLeft w:val="0"/>
      <w:marRight w:val="0"/>
      <w:marTop w:val="0"/>
      <w:marBottom w:val="0"/>
      <w:divBdr>
        <w:top w:val="none" w:sz="0" w:space="0" w:color="auto"/>
        <w:left w:val="none" w:sz="0" w:space="0" w:color="auto"/>
        <w:bottom w:val="none" w:sz="0" w:space="0" w:color="auto"/>
        <w:right w:val="none" w:sz="0" w:space="0" w:color="auto"/>
      </w:divBdr>
    </w:div>
    <w:div w:id="780076108">
      <w:bodyDiv w:val="1"/>
      <w:marLeft w:val="0"/>
      <w:marRight w:val="0"/>
      <w:marTop w:val="0"/>
      <w:marBottom w:val="0"/>
      <w:divBdr>
        <w:top w:val="none" w:sz="0" w:space="0" w:color="auto"/>
        <w:left w:val="none" w:sz="0" w:space="0" w:color="auto"/>
        <w:bottom w:val="none" w:sz="0" w:space="0" w:color="auto"/>
        <w:right w:val="none" w:sz="0" w:space="0" w:color="auto"/>
      </w:divBdr>
    </w:div>
    <w:div w:id="792551769">
      <w:bodyDiv w:val="1"/>
      <w:marLeft w:val="0"/>
      <w:marRight w:val="0"/>
      <w:marTop w:val="0"/>
      <w:marBottom w:val="0"/>
      <w:divBdr>
        <w:top w:val="none" w:sz="0" w:space="0" w:color="auto"/>
        <w:left w:val="none" w:sz="0" w:space="0" w:color="auto"/>
        <w:bottom w:val="none" w:sz="0" w:space="0" w:color="auto"/>
        <w:right w:val="none" w:sz="0" w:space="0" w:color="auto"/>
      </w:divBdr>
    </w:div>
    <w:div w:id="918101957">
      <w:bodyDiv w:val="1"/>
      <w:marLeft w:val="0"/>
      <w:marRight w:val="0"/>
      <w:marTop w:val="0"/>
      <w:marBottom w:val="0"/>
      <w:divBdr>
        <w:top w:val="none" w:sz="0" w:space="0" w:color="auto"/>
        <w:left w:val="none" w:sz="0" w:space="0" w:color="auto"/>
        <w:bottom w:val="none" w:sz="0" w:space="0" w:color="auto"/>
        <w:right w:val="none" w:sz="0" w:space="0" w:color="auto"/>
      </w:divBdr>
    </w:div>
    <w:div w:id="966618467">
      <w:bodyDiv w:val="1"/>
      <w:marLeft w:val="0"/>
      <w:marRight w:val="0"/>
      <w:marTop w:val="0"/>
      <w:marBottom w:val="0"/>
      <w:divBdr>
        <w:top w:val="none" w:sz="0" w:space="0" w:color="auto"/>
        <w:left w:val="none" w:sz="0" w:space="0" w:color="auto"/>
        <w:bottom w:val="none" w:sz="0" w:space="0" w:color="auto"/>
        <w:right w:val="none" w:sz="0" w:space="0" w:color="auto"/>
      </w:divBdr>
    </w:div>
    <w:div w:id="974412827">
      <w:bodyDiv w:val="1"/>
      <w:marLeft w:val="0"/>
      <w:marRight w:val="0"/>
      <w:marTop w:val="0"/>
      <w:marBottom w:val="0"/>
      <w:divBdr>
        <w:top w:val="none" w:sz="0" w:space="0" w:color="auto"/>
        <w:left w:val="none" w:sz="0" w:space="0" w:color="auto"/>
        <w:bottom w:val="none" w:sz="0" w:space="0" w:color="auto"/>
        <w:right w:val="none" w:sz="0" w:space="0" w:color="auto"/>
      </w:divBdr>
    </w:div>
    <w:div w:id="1031614615">
      <w:bodyDiv w:val="1"/>
      <w:marLeft w:val="0"/>
      <w:marRight w:val="0"/>
      <w:marTop w:val="0"/>
      <w:marBottom w:val="0"/>
      <w:divBdr>
        <w:top w:val="none" w:sz="0" w:space="0" w:color="auto"/>
        <w:left w:val="none" w:sz="0" w:space="0" w:color="auto"/>
        <w:bottom w:val="none" w:sz="0" w:space="0" w:color="auto"/>
        <w:right w:val="none" w:sz="0" w:space="0" w:color="auto"/>
      </w:divBdr>
    </w:div>
    <w:div w:id="1115488711">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91411099">
      <w:bodyDiv w:val="1"/>
      <w:marLeft w:val="0"/>
      <w:marRight w:val="0"/>
      <w:marTop w:val="0"/>
      <w:marBottom w:val="0"/>
      <w:divBdr>
        <w:top w:val="none" w:sz="0" w:space="0" w:color="auto"/>
        <w:left w:val="none" w:sz="0" w:space="0" w:color="auto"/>
        <w:bottom w:val="none" w:sz="0" w:space="0" w:color="auto"/>
        <w:right w:val="none" w:sz="0" w:space="0" w:color="auto"/>
      </w:divBdr>
    </w:div>
    <w:div w:id="1200817291">
      <w:bodyDiv w:val="1"/>
      <w:marLeft w:val="0"/>
      <w:marRight w:val="0"/>
      <w:marTop w:val="0"/>
      <w:marBottom w:val="0"/>
      <w:divBdr>
        <w:top w:val="none" w:sz="0" w:space="0" w:color="auto"/>
        <w:left w:val="none" w:sz="0" w:space="0" w:color="auto"/>
        <w:bottom w:val="none" w:sz="0" w:space="0" w:color="auto"/>
        <w:right w:val="none" w:sz="0" w:space="0" w:color="auto"/>
      </w:divBdr>
    </w:div>
    <w:div w:id="1222982147">
      <w:bodyDiv w:val="1"/>
      <w:marLeft w:val="0"/>
      <w:marRight w:val="0"/>
      <w:marTop w:val="0"/>
      <w:marBottom w:val="0"/>
      <w:divBdr>
        <w:top w:val="none" w:sz="0" w:space="0" w:color="auto"/>
        <w:left w:val="none" w:sz="0" w:space="0" w:color="auto"/>
        <w:bottom w:val="none" w:sz="0" w:space="0" w:color="auto"/>
        <w:right w:val="none" w:sz="0" w:space="0" w:color="auto"/>
      </w:divBdr>
    </w:div>
    <w:div w:id="1225724196">
      <w:bodyDiv w:val="1"/>
      <w:marLeft w:val="0"/>
      <w:marRight w:val="0"/>
      <w:marTop w:val="0"/>
      <w:marBottom w:val="0"/>
      <w:divBdr>
        <w:top w:val="none" w:sz="0" w:space="0" w:color="auto"/>
        <w:left w:val="none" w:sz="0" w:space="0" w:color="auto"/>
        <w:bottom w:val="none" w:sz="0" w:space="0" w:color="auto"/>
        <w:right w:val="none" w:sz="0" w:space="0" w:color="auto"/>
      </w:divBdr>
    </w:div>
    <w:div w:id="1229029181">
      <w:bodyDiv w:val="1"/>
      <w:marLeft w:val="0"/>
      <w:marRight w:val="0"/>
      <w:marTop w:val="0"/>
      <w:marBottom w:val="0"/>
      <w:divBdr>
        <w:top w:val="none" w:sz="0" w:space="0" w:color="auto"/>
        <w:left w:val="none" w:sz="0" w:space="0" w:color="auto"/>
        <w:bottom w:val="none" w:sz="0" w:space="0" w:color="auto"/>
        <w:right w:val="none" w:sz="0" w:space="0" w:color="auto"/>
      </w:divBdr>
    </w:div>
    <w:div w:id="1234387852">
      <w:bodyDiv w:val="1"/>
      <w:marLeft w:val="0"/>
      <w:marRight w:val="0"/>
      <w:marTop w:val="0"/>
      <w:marBottom w:val="0"/>
      <w:divBdr>
        <w:top w:val="none" w:sz="0" w:space="0" w:color="auto"/>
        <w:left w:val="none" w:sz="0" w:space="0" w:color="auto"/>
        <w:bottom w:val="none" w:sz="0" w:space="0" w:color="auto"/>
        <w:right w:val="none" w:sz="0" w:space="0" w:color="auto"/>
      </w:divBdr>
    </w:div>
    <w:div w:id="1339581877">
      <w:bodyDiv w:val="1"/>
      <w:marLeft w:val="0"/>
      <w:marRight w:val="0"/>
      <w:marTop w:val="0"/>
      <w:marBottom w:val="0"/>
      <w:divBdr>
        <w:top w:val="none" w:sz="0" w:space="0" w:color="auto"/>
        <w:left w:val="none" w:sz="0" w:space="0" w:color="auto"/>
        <w:bottom w:val="none" w:sz="0" w:space="0" w:color="auto"/>
        <w:right w:val="none" w:sz="0" w:space="0" w:color="auto"/>
      </w:divBdr>
    </w:div>
    <w:div w:id="1340963670">
      <w:bodyDiv w:val="1"/>
      <w:marLeft w:val="0"/>
      <w:marRight w:val="0"/>
      <w:marTop w:val="0"/>
      <w:marBottom w:val="0"/>
      <w:divBdr>
        <w:top w:val="none" w:sz="0" w:space="0" w:color="auto"/>
        <w:left w:val="none" w:sz="0" w:space="0" w:color="auto"/>
        <w:bottom w:val="none" w:sz="0" w:space="0" w:color="auto"/>
        <w:right w:val="none" w:sz="0" w:space="0" w:color="auto"/>
      </w:divBdr>
    </w:div>
    <w:div w:id="1484540789">
      <w:bodyDiv w:val="1"/>
      <w:marLeft w:val="0"/>
      <w:marRight w:val="0"/>
      <w:marTop w:val="0"/>
      <w:marBottom w:val="0"/>
      <w:divBdr>
        <w:top w:val="none" w:sz="0" w:space="0" w:color="auto"/>
        <w:left w:val="none" w:sz="0" w:space="0" w:color="auto"/>
        <w:bottom w:val="none" w:sz="0" w:space="0" w:color="auto"/>
        <w:right w:val="none" w:sz="0" w:space="0" w:color="auto"/>
      </w:divBdr>
    </w:div>
    <w:div w:id="1500996206">
      <w:bodyDiv w:val="1"/>
      <w:marLeft w:val="0"/>
      <w:marRight w:val="0"/>
      <w:marTop w:val="0"/>
      <w:marBottom w:val="0"/>
      <w:divBdr>
        <w:top w:val="none" w:sz="0" w:space="0" w:color="auto"/>
        <w:left w:val="none" w:sz="0" w:space="0" w:color="auto"/>
        <w:bottom w:val="none" w:sz="0" w:space="0" w:color="auto"/>
        <w:right w:val="none" w:sz="0" w:space="0" w:color="auto"/>
      </w:divBdr>
    </w:div>
    <w:div w:id="1533113520">
      <w:bodyDiv w:val="1"/>
      <w:marLeft w:val="0"/>
      <w:marRight w:val="0"/>
      <w:marTop w:val="0"/>
      <w:marBottom w:val="0"/>
      <w:divBdr>
        <w:top w:val="none" w:sz="0" w:space="0" w:color="auto"/>
        <w:left w:val="none" w:sz="0" w:space="0" w:color="auto"/>
        <w:bottom w:val="none" w:sz="0" w:space="0" w:color="auto"/>
        <w:right w:val="none" w:sz="0" w:space="0" w:color="auto"/>
      </w:divBdr>
    </w:div>
    <w:div w:id="1534997785">
      <w:bodyDiv w:val="1"/>
      <w:marLeft w:val="0"/>
      <w:marRight w:val="0"/>
      <w:marTop w:val="0"/>
      <w:marBottom w:val="0"/>
      <w:divBdr>
        <w:top w:val="none" w:sz="0" w:space="0" w:color="auto"/>
        <w:left w:val="none" w:sz="0" w:space="0" w:color="auto"/>
        <w:bottom w:val="none" w:sz="0" w:space="0" w:color="auto"/>
        <w:right w:val="none" w:sz="0" w:space="0" w:color="auto"/>
      </w:divBdr>
    </w:div>
    <w:div w:id="1578175753">
      <w:bodyDiv w:val="1"/>
      <w:marLeft w:val="0"/>
      <w:marRight w:val="0"/>
      <w:marTop w:val="0"/>
      <w:marBottom w:val="0"/>
      <w:divBdr>
        <w:top w:val="none" w:sz="0" w:space="0" w:color="auto"/>
        <w:left w:val="none" w:sz="0" w:space="0" w:color="auto"/>
        <w:bottom w:val="none" w:sz="0" w:space="0" w:color="auto"/>
        <w:right w:val="none" w:sz="0" w:space="0" w:color="auto"/>
      </w:divBdr>
    </w:div>
    <w:div w:id="1637949482">
      <w:bodyDiv w:val="1"/>
      <w:marLeft w:val="0"/>
      <w:marRight w:val="0"/>
      <w:marTop w:val="0"/>
      <w:marBottom w:val="0"/>
      <w:divBdr>
        <w:top w:val="none" w:sz="0" w:space="0" w:color="auto"/>
        <w:left w:val="none" w:sz="0" w:space="0" w:color="auto"/>
        <w:bottom w:val="none" w:sz="0" w:space="0" w:color="auto"/>
        <w:right w:val="none" w:sz="0" w:space="0" w:color="auto"/>
      </w:divBdr>
    </w:div>
    <w:div w:id="1758480341">
      <w:bodyDiv w:val="1"/>
      <w:marLeft w:val="0"/>
      <w:marRight w:val="0"/>
      <w:marTop w:val="0"/>
      <w:marBottom w:val="0"/>
      <w:divBdr>
        <w:top w:val="none" w:sz="0" w:space="0" w:color="auto"/>
        <w:left w:val="none" w:sz="0" w:space="0" w:color="auto"/>
        <w:bottom w:val="none" w:sz="0" w:space="0" w:color="auto"/>
        <w:right w:val="none" w:sz="0" w:space="0" w:color="auto"/>
      </w:divBdr>
    </w:div>
    <w:div w:id="1912765485">
      <w:bodyDiv w:val="1"/>
      <w:marLeft w:val="0"/>
      <w:marRight w:val="0"/>
      <w:marTop w:val="0"/>
      <w:marBottom w:val="0"/>
      <w:divBdr>
        <w:top w:val="none" w:sz="0" w:space="0" w:color="auto"/>
        <w:left w:val="none" w:sz="0" w:space="0" w:color="auto"/>
        <w:bottom w:val="none" w:sz="0" w:space="0" w:color="auto"/>
        <w:right w:val="none" w:sz="0" w:space="0" w:color="auto"/>
      </w:divBdr>
    </w:div>
    <w:div w:id="2045405255">
      <w:bodyDiv w:val="1"/>
      <w:marLeft w:val="0"/>
      <w:marRight w:val="0"/>
      <w:marTop w:val="0"/>
      <w:marBottom w:val="0"/>
      <w:divBdr>
        <w:top w:val="none" w:sz="0" w:space="0" w:color="auto"/>
        <w:left w:val="none" w:sz="0" w:space="0" w:color="auto"/>
        <w:bottom w:val="none" w:sz="0" w:space="0" w:color="auto"/>
        <w:right w:val="none" w:sz="0" w:space="0" w:color="auto"/>
      </w:divBdr>
    </w:div>
    <w:div w:id="2101364301">
      <w:bodyDiv w:val="1"/>
      <w:marLeft w:val="0"/>
      <w:marRight w:val="0"/>
      <w:marTop w:val="0"/>
      <w:marBottom w:val="0"/>
      <w:divBdr>
        <w:top w:val="none" w:sz="0" w:space="0" w:color="auto"/>
        <w:left w:val="none" w:sz="0" w:space="0" w:color="auto"/>
        <w:bottom w:val="none" w:sz="0" w:space="0" w:color="auto"/>
        <w:right w:val="none" w:sz="0" w:space="0" w:color="auto"/>
      </w:divBdr>
    </w:div>
    <w:div w:id="2135975158">
      <w:bodyDiv w:val="1"/>
      <w:marLeft w:val="0"/>
      <w:marRight w:val="0"/>
      <w:marTop w:val="0"/>
      <w:marBottom w:val="0"/>
      <w:divBdr>
        <w:top w:val="none" w:sz="0" w:space="0" w:color="auto"/>
        <w:left w:val="none" w:sz="0" w:space="0" w:color="auto"/>
        <w:bottom w:val="none" w:sz="0" w:space="0" w:color="auto"/>
        <w:right w:val="none" w:sz="0" w:space="0" w:color="auto"/>
      </w:divBdr>
    </w:div>
    <w:div w:id="21468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11893</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ĐIỆN BIÊN</vt:lpstr>
      <vt:lpstr>UBND TỈNH ĐIỆN BIÊN</vt:lpstr>
    </vt:vector>
  </TitlesOfParts>
  <Company>HOME</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ĐIỆN BIÊN</dc:title>
  <dc:creator>User</dc:creator>
  <cp:lastModifiedBy>Windows User</cp:lastModifiedBy>
  <cp:revision>2</cp:revision>
  <cp:lastPrinted>2016-09-15T02:34:00Z</cp:lastPrinted>
  <dcterms:created xsi:type="dcterms:W3CDTF">2020-11-05T03:55:00Z</dcterms:created>
  <dcterms:modified xsi:type="dcterms:W3CDTF">2020-11-05T03:55:00Z</dcterms:modified>
</cp:coreProperties>
</file>