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261"/>
        <w:gridCol w:w="5811"/>
      </w:tblGrid>
      <w:tr>
        <w:trPr>
          <w:trHeight w:val="1276"/>
        </w:trPr>
        <w:tc>
          <w:tcPr>
            <w:tcW w:w="3261" w:type="dxa"/>
          </w:tcPr>
          <w:p>
            <w:pPr>
              <w:ind w:right="57"/>
              <w:jc w:val="center"/>
              <w:rPr>
                <w:rFonts w:eastAsia="Batang"/>
                <w:b/>
                <w:sz w:val="26"/>
                <w:lang w:val="nl-NL"/>
              </w:rPr>
            </w:pPr>
            <w:r>
              <w:rPr>
                <w:b/>
                <w:sz w:val="26"/>
                <w:lang w:val="nl-NL"/>
              </w:rPr>
              <w:t>ỦY BAN NHÂN DÂN</w:t>
            </w:r>
            <w:r>
              <w:rPr>
                <w:rFonts w:eastAsia="Batang"/>
                <w:b/>
                <w:sz w:val="26"/>
                <w:lang w:val="nl-NL"/>
              </w:rPr>
              <w:t xml:space="preserve"> </w:t>
            </w:r>
            <w:r>
              <w:rPr>
                <w:b/>
                <w:sz w:val="26"/>
                <w:lang w:val="nl-NL"/>
              </w:rPr>
              <w:t>HUYỆN TỦA CHÙA</w:t>
            </w:r>
          </w:p>
          <w:p>
            <w:pPr>
              <w:ind w:left="57" w:right="57"/>
              <w:jc w:val="center"/>
              <w:rPr>
                <w:lang w:val="nl-NL"/>
              </w:rPr>
            </w:pPr>
            <w:r>
              <w:rPr>
                <w:noProof/>
              </w:rPr>
              <mc:AlternateContent>
                <mc:Choice Requires="wps">
                  <w:drawing>
                    <wp:anchor distT="0" distB="0" distL="114300" distR="114300" simplePos="0" relativeHeight="251657728" behindDoc="0" locked="0" layoutInCell="1" allowOverlap="1">
                      <wp:simplePos x="0" y="0"/>
                      <wp:positionH relativeFrom="column">
                        <wp:posOffset>565785</wp:posOffset>
                      </wp:positionH>
                      <wp:positionV relativeFrom="paragraph">
                        <wp:posOffset>27305</wp:posOffset>
                      </wp:positionV>
                      <wp:extent cx="78105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2.15pt" to="10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u/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"/>
                  </w:pict>
                </mc:Fallback>
              </mc:AlternateContent>
            </w:r>
          </w:p>
          <w:p>
            <w:pPr>
              <w:ind w:left="57" w:right="57"/>
              <w:jc w:val="center"/>
              <w:rPr>
                <w:sz w:val="26"/>
                <w:szCs w:val="26"/>
                <w:lang w:val="nl-NL"/>
              </w:rPr>
            </w:pPr>
            <w:r>
              <w:rPr>
                <w:sz w:val="26"/>
                <w:szCs w:val="26"/>
                <w:lang w:val="nl-NL"/>
              </w:rPr>
              <w:t xml:space="preserve">Số: </w:t>
            </w:r>
            <w:r>
              <w:rPr>
                <w:sz w:val="26"/>
                <w:szCs w:val="26"/>
                <w:lang w:val="vi-VN"/>
              </w:rPr>
              <w:t xml:space="preserve">  </w:t>
            </w:r>
            <w:r>
              <w:rPr>
                <w:sz w:val="26"/>
                <w:szCs w:val="26"/>
              </w:rPr>
              <w:t xml:space="preserve">      </w:t>
            </w:r>
            <w:r>
              <w:rPr>
                <w:sz w:val="26"/>
                <w:szCs w:val="26"/>
                <w:lang w:val="nl-NL"/>
              </w:rPr>
              <w:t xml:space="preserve">/KH-UBND </w:t>
            </w:r>
          </w:p>
        </w:tc>
        <w:tc>
          <w:tcPr>
            <w:tcW w:w="5811" w:type="dxa"/>
          </w:tcPr>
          <w:p>
            <w:pPr>
              <w:ind w:left="57" w:right="57"/>
              <w:jc w:val="center"/>
              <w:rPr>
                <w:rFonts w:eastAsia="Batang"/>
                <w:b/>
                <w:spacing w:val="-10"/>
                <w:lang w:val="nl-NL"/>
              </w:rPr>
            </w:pPr>
            <w:r>
              <w:rPr>
                <w:b/>
                <w:spacing w:val="-10"/>
                <w:sz w:val="26"/>
                <w:lang w:val="nl-NL"/>
              </w:rPr>
              <w:t>CỘNG HÒA XÃ HỘI CHỦ NGHĨA VIỆT NAM</w:t>
            </w:r>
          </w:p>
          <w:p>
            <w:pPr>
              <w:ind w:left="57" w:right="57"/>
              <w:jc w:val="center"/>
              <w:rPr>
                <w:rFonts w:eastAsia="Batang"/>
                <w:b/>
                <w:lang w:val="nl-NL"/>
              </w:rPr>
            </w:pPr>
            <w:r>
              <w:rPr>
                <w:b/>
                <w:lang w:val="nl-NL"/>
              </w:rPr>
              <w:t>Độc lập - Tự do - Hạnh phúc</w:t>
            </w:r>
          </w:p>
          <w:p>
            <w:pPr>
              <w:ind w:left="57" w:right="57"/>
              <w:jc w:val="center"/>
              <w:rPr>
                <w:rFonts w:eastAsia="Batang"/>
                <w:b/>
                <w:lang w:val="nl-NL"/>
              </w:rPr>
            </w:pPr>
            <w:r>
              <w:rPr>
                <w:noProof/>
              </w:rPr>
              <mc:AlternateContent>
                <mc:Choice Requires="wps">
                  <w:drawing>
                    <wp:anchor distT="0" distB="0" distL="114300" distR="114300" simplePos="0" relativeHeight="251658752" behindDoc="0" locked="0" layoutInCell="1" allowOverlap="1">
                      <wp:simplePos x="0" y="0"/>
                      <wp:positionH relativeFrom="column">
                        <wp:posOffset>704850</wp:posOffset>
                      </wp:positionH>
                      <wp:positionV relativeFrom="paragraph">
                        <wp:posOffset>22225</wp:posOffset>
                      </wp:positionV>
                      <wp:extent cx="2159000" cy="0"/>
                      <wp:effectExtent l="0" t="0" r="127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5pt" to="2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K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eOtMbV0BApXY21EbP6sVsNf3ukNJVS9SBR4avFwNpWchI3qSEjTOAv++/aAYx5Oh1bNO5&#10;sV2AhAagc1TjcleDnz2icJhn00Wa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"/>
                  </w:pict>
                </mc:Fallback>
              </mc:AlternateContent>
            </w:r>
          </w:p>
          <w:p>
            <w:pPr>
              <w:ind w:left="57" w:right="57"/>
              <w:jc w:val="center"/>
              <w:rPr>
                <w:rFonts w:eastAsia="Batang"/>
                <w:b/>
              </w:rPr>
            </w:pPr>
            <w:r>
              <w:rPr>
                <w:i/>
                <w:lang w:val="nl-NL"/>
              </w:rPr>
              <w:t xml:space="preserve">Tủa Chùa, ngày </w:t>
            </w:r>
            <w:r>
              <w:rPr>
                <w:i/>
                <w:lang w:val="vi-VN"/>
              </w:rPr>
              <w:t xml:space="preserve">   </w:t>
            </w:r>
            <w:r>
              <w:rPr>
                <w:i/>
              </w:rPr>
              <w:t xml:space="preserve">  </w:t>
            </w:r>
            <w:r>
              <w:rPr>
                <w:i/>
                <w:lang w:val="vi-VN"/>
              </w:rPr>
              <w:t xml:space="preserve"> </w:t>
            </w:r>
            <w:r>
              <w:rPr>
                <w:i/>
                <w:lang w:val="nl-NL"/>
              </w:rPr>
              <w:t>tháng     năm 20</w:t>
            </w:r>
            <w:r>
              <w:rPr>
                <w:i/>
                <w:lang w:val="vi-VN"/>
              </w:rPr>
              <w:t>2</w:t>
            </w:r>
            <w:r>
              <w:rPr>
                <w:i/>
              </w:rPr>
              <w:t>5</w:t>
            </w:r>
          </w:p>
        </w:tc>
      </w:tr>
    </w:tbl>
    <w:p>
      <w:pPr>
        <w:jc w:val="center"/>
        <w:rPr>
          <w:b/>
          <w:lang w:val="nl-NL"/>
        </w:rPr>
      </w:pPr>
    </w:p>
    <w:tbl>
      <w:tblPr>
        <w:tblStyle w:val="TableGrid"/>
        <w:tblW w:w="1560" w:type="dxa"/>
        <w:tblInd w:w="108" w:type="dxa"/>
        <w:tblLook w:val="04A0" w:firstRow="1" w:lastRow="0" w:firstColumn="1" w:lastColumn="0" w:noHBand="0" w:noVBand="1"/>
      </w:tblPr>
      <w:tblGrid>
        <w:gridCol w:w="1560"/>
      </w:tblGrid>
      <w:tr>
        <w:tc>
          <w:tcPr>
            <w:tcW w:w="1560" w:type="dxa"/>
            <w:vAlign w:val="center"/>
          </w:tcPr>
          <w:p>
            <w:pPr>
              <w:jc w:val="center"/>
              <w:rPr>
                <w:rFonts w:ascii="Times New Roman" w:hAnsi="Times New Roman"/>
                <w:b/>
                <w:lang w:val="nl-NL"/>
              </w:rPr>
            </w:pPr>
            <w:r>
              <w:rPr>
                <w:rFonts w:ascii="Times New Roman" w:hAnsi="Times New Roman"/>
                <w:b/>
                <w:lang w:val="nl-NL"/>
              </w:rPr>
              <w:t>DỰ THẢO</w:t>
            </w:r>
          </w:p>
        </w:tc>
      </w:tr>
    </w:tbl>
    <w:p>
      <w:pPr>
        <w:spacing w:before="240"/>
        <w:jc w:val="center"/>
        <w:rPr>
          <w:b/>
        </w:rPr>
      </w:pPr>
      <w:r>
        <w:rPr>
          <w:b/>
          <w:lang w:val="nl-NL"/>
        </w:rPr>
        <w:t>KẾ HOẠCH</w:t>
      </w:r>
    </w:p>
    <w:p>
      <w:pPr>
        <w:jc w:val="center"/>
        <w:rPr>
          <w:b/>
        </w:rPr>
      </w:pPr>
      <w:r>
        <w:rPr>
          <w:b/>
        </w:rPr>
        <w:t xml:space="preserve">Tổ chức các hoạt động văn hoá, văn nghệ, thể thao, </w:t>
      </w:r>
    </w:p>
    <w:p>
      <w:pPr>
        <w:jc w:val="center"/>
        <w:rPr>
          <w:b/>
        </w:rPr>
      </w:pPr>
      <w:r>
        <w:rPr>
          <w:b/>
        </w:rPr>
        <w:t>đưa thông tin về cơ sở năm 2025</w:t>
      </w:r>
    </w:p>
    <w:p>
      <w:pPr>
        <w:spacing w:line="288" w:lineRule="auto"/>
        <w:jc w:val="center"/>
        <w:rPr>
          <w:b/>
          <w:sz w:val="22"/>
        </w:rPr>
      </w:pPr>
      <w:r>
        <w:rPr>
          <w:noProof/>
          <w:sz w:val="22"/>
        </w:rPr>
        <mc:AlternateContent>
          <mc:Choice Requires="wps">
            <w:drawing>
              <wp:anchor distT="0" distB="0" distL="114300" distR="114300" simplePos="0" relativeHeight="251656704" behindDoc="0" locked="0" layoutInCell="1" allowOverlap="1">
                <wp:simplePos x="0" y="0"/>
                <wp:positionH relativeFrom="column">
                  <wp:posOffset>2088515</wp:posOffset>
                </wp:positionH>
                <wp:positionV relativeFrom="paragraph">
                  <wp:posOffset>41910</wp:posOffset>
                </wp:positionV>
                <wp:extent cx="1593850" cy="0"/>
                <wp:effectExtent l="0" t="0" r="2540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3.3pt" to="28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" strokecolor="#4a7ebb"/>
            </w:pict>
          </mc:Fallback>
        </mc:AlternateContent>
      </w:r>
    </w:p>
    <w:p>
      <w:pPr>
        <w:spacing w:before="120" w:after="120"/>
        <w:ind w:firstLine="720"/>
        <w:jc w:val="both"/>
        <w:rPr>
          <w:spacing w:val="-4"/>
        </w:rPr>
      </w:pPr>
      <w:r>
        <w:t xml:space="preserve">Căn cứ Kế hoạch số 29-KH/HU ngày 13/10/2021 của Ban Thường vụ Huyện ủy Tủa Chùa về việc thực hiện Nghị quyết số 11-NQ/TU ngày 29/7/2021 của Ban Chấp hành Đảng bộ tỉnh về bảo tồn và phát triển văn hóa các dân tộc tỉnh Điện Biên, gắn với phát triển kinh tế - xã hội giai đoạn 2021-2025, định hướng đến năm 2030; Kế hoạch số 55-KH/HU ngày 12/5/2022 của Huyện ủy Tủa Chùa về việc tổ chức kỷ niệm 70 năm thành lập Đảng bộ huyện (28/9/1955-28/9/2024) và thành lập huyện Tủa Chùa (18/10/1955-18/10/2024); </w:t>
      </w:r>
      <w:r>
        <w:rPr>
          <w:spacing w:val="-4"/>
        </w:rPr>
        <w:t>Kế hoạch số 127-KH/HU ngày 03/4/2024 của Huyện ủy Tủa Chùa triển khai thực hiện Kết luận số 70-KL/TW, ngày 31/01/2024 của Bộ Chính trị về phát triển thể dục, thể thao trong giai đoạn mới;</w:t>
      </w:r>
      <w:r>
        <w:rPr>
          <w:i/>
          <w:spacing w:val="-4"/>
        </w:rPr>
        <w:t xml:space="preserve"> </w:t>
      </w:r>
    </w:p>
    <w:p>
      <w:pPr>
        <w:spacing w:before="120" w:after="120"/>
        <w:ind w:firstLine="720"/>
        <w:jc w:val="both"/>
        <w:rPr>
          <w:spacing w:val="-4"/>
        </w:rPr>
      </w:pPr>
      <w:r>
        <w:rPr>
          <w:spacing w:val="-4"/>
        </w:rPr>
        <w:t xml:space="preserve">Căn cứ Kế hoạch số 80/KH-UBND ngày 19/4/2022 của UBND huyện Tủa Chùa về bảo tồn và phát triển văn hóa các dân tộc trên địa bàn huyện Tủa Chùa gắn với phát triển kinh tế - xã hội giai đoạn 2021-2025, định hướng đến năm 2030; </w:t>
      </w:r>
      <w:r>
        <w:t>Kế hoạch số 169/KH-UBND ngày 22/8/2023 của UBND huyện Tủa Chùa về việc triển khai thực hiện Nghị quyết số 16-NQ/HU ngày 30/6/2023 của Ban Chấp hành Đảng bộ huyện Tủa Chùa và Nghị quyết số 21/NQ-HĐND ngày 11/7/2023 của HĐND huyện Tủa Chùa về phát triển du lịch huyện Tủa Chùa đến năm 2025, định hướng đến năm 2030;</w:t>
      </w:r>
    </w:p>
    <w:p>
      <w:pPr>
        <w:spacing w:before="120" w:after="120"/>
        <w:ind w:firstLine="720"/>
        <w:jc w:val="both"/>
      </w:pPr>
      <w:r>
        <w:t xml:space="preserve">UBND huyện Tủa Chùa xây dựng Kế hoạch tổ chức các hoạt động văn hóa, văn nghệ, thể thao, đưa </w:t>
      </w:r>
      <w:r>
        <w:rPr>
          <w:spacing w:val="-4"/>
        </w:rPr>
        <w:t xml:space="preserve">thông tin về cơ sở </w:t>
      </w:r>
      <w:r>
        <w:t>năm 2025 với các nội dung sau:</w:t>
      </w:r>
    </w:p>
    <w:p>
      <w:pPr>
        <w:spacing w:before="120" w:after="120"/>
        <w:ind w:firstLine="720"/>
        <w:jc w:val="both"/>
      </w:pPr>
      <w:r>
        <w:rPr>
          <w:b/>
        </w:rPr>
        <w:t>I. MỤC ĐÍCH, YÊU CẦU</w:t>
      </w:r>
    </w:p>
    <w:p>
      <w:pPr>
        <w:spacing w:before="120" w:after="120"/>
        <w:ind w:firstLine="720"/>
        <w:jc w:val="both"/>
      </w:pPr>
      <w:r>
        <w:rPr>
          <w:b/>
          <w:spacing w:val="-6"/>
        </w:rPr>
        <w:t>1. Mục đích</w:t>
      </w:r>
    </w:p>
    <w:p>
      <w:pPr>
        <w:spacing w:before="120" w:after="120"/>
        <w:ind w:firstLine="720"/>
        <w:jc w:val="both"/>
      </w:pPr>
      <w:r>
        <w:t>- Bảo tồn, phát huy bản sắc văn hoá truyền thống của các dân tộc thiểu số, phát huy vai trò các chủ thể văn hoá trong phát triển văn hoá các dân tộc.</w:t>
      </w:r>
    </w:p>
    <w:p>
      <w:pPr>
        <w:spacing w:before="120" w:after="120"/>
        <w:ind w:firstLine="720"/>
        <w:jc w:val="both"/>
      </w:pPr>
      <w:r>
        <w:t xml:space="preserve">- Gắn bảo tồn, phát triển văn hóa với phát triển kinh tế - xã hội và xây dựng nông thôn mới, đô thị văn minh, đặc biệt gắn với phát triển du lịch. </w:t>
      </w:r>
    </w:p>
    <w:p>
      <w:pPr>
        <w:spacing w:before="120" w:after="120"/>
        <w:ind w:firstLine="720"/>
        <w:jc w:val="both"/>
      </w:pPr>
      <w:r>
        <w:t>- Nâng cao mức hưởng thụ về văn hóa, góp phần nâng cao dân trí, phát triển nguồn nhân lực và thúc đẩy phát triển kinh tế - xã hội, đảm bảo quốc phòng - an ninh ở địa phương.</w:t>
      </w:r>
    </w:p>
    <w:p>
      <w:pPr>
        <w:spacing w:before="120" w:after="120"/>
        <w:ind w:firstLine="720"/>
        <w:jc w:val="both"/>
      </w:pPr>
      <w:r>
        <w:rPr>
          <w:b/>
        </w:rPr>
        <w:lastRenderedPageBreak/>
        <w:t xml:space="preserve">2. Yêu cầu: </w:t>
      </w:r>
      <w:r>
        <w:t xml:space="preserve">Việc tổ chức các hoạt động phải an toàn, tiết kiệm, </w:t>
      </w:r>
      <w:r>
        <w:rPr>
          <w:lang w:val="vi-VN"/>
        </w:rPr>
        <w:t>tránh phô trương hình thức, lãng phí</w:t>
      </w:r>
      <w:r>
        <w:t>, tạo được</w:t>
      </w:r>
      <w:r>
        <w:rPr>
          <w:lang w:val="vi-VN"/>
        </w:rPr>
        <w:t xml:space="preserve"> không khí phấn khởi</w:t>
      </w:r>
      <w:r>
        <w:t xml:space="preserve"> trong Nhân dân, mang lại hiệu quả thiết thực</w:t>
      </w:r>
      <w:r>
        <w:rPr>
          <w:lang w:val="vi-VN"/>
        </w:rPr>
        <w:t>.</w:t>
      </w:r>
    </w:p>
    <w:p>
      <w:pPr>
        <w:spacing w:before="120" w:after="120"/>
        <w:ind w:firstLine="720"/>
        <w:jc w:val="both"/>
        <w:rPr>
          <w:b/>
        </w:rPr>
      </w:pPr>
      <w:r>
        <w:rPr>
          <w:b/>
        </w:rPr>
        <w:t>II. NỘI DUNG CÁC HOẠT ĐỘNG</w:t>
      </w:r>
    </w:p>
    <w:p>
      <w:pPr>
        <w:spacing w:before="100" w:after="100"/>
        <w:ind w:firstLine="720"/>
        <w:jc w:val="both"/>
        <w:rPr>
          <w:b/>
          <w:spacing w:val="-6"/>
        </w:rPr>
      </w:pPr>
      <w:r>
        <w:rPr>
          <w:b/>
          <w:spacing w:val="-6"/>
        </w:rPr>
        <w:t xml:space="preserve">1. Tham gia Lễ hội Đua thuyền Đuôi Én năm 2025 </w:t>
      </w:r>
    </w:p>
    <w:p>
      <w:pPr>
        <w:spacing w:before="100" w:after="100"/>
        <w:ind w:firstLine="720"/>
        <w:jc w:val="both"/>
      </w:pPr>
      <w:r>
        <w:t>- Thời gian: Dự kiến từ ngày 31/12/2024 đến hết ngày 03/01/2025.</w:t>
      </w:r>
    </w:p>
    <w:p>
      <w:pPr>
        <w:spacing w:before="100" w:after="100"/>
        <w:ind w:firstLine="720"/>
        <w:jc w:val="both"/>
        <w:rPr>
          <w:b/>
          <w:spacing w:val="-6"/>
        </w:rPr>
      </w:pPr>
      <w:r>
        <w:t>- Địa điểm: Thị xã Mường Lay.</w:t>
      </w:r>
    </w:p>
    <w:p>
      <w:pPr>
        <w:spacing w:before="120" w:after="120"/>
        <w:ind w:firstLine="720"/>
        <w:jc w:val="both"/>
      </w:pPr>
      <w:r>
        <w:rPr>
          <w:b/>
          <w:spacing w:val="-6"/>
        </w:rPr>
        <w:t xml:space="preserve"> </w:t>
      </w:r>
      <w:r>
        <w:t>- Cơ quan chủ trì: Trung tâm Văn hoá - Truyền thanh - Truyền hình.</w:t>
      </w:r>
    </w:p>
    <w:p>
      <w:pPr>
        <w:spacing w:before="120" w:after="120"/>
        <w:ind w:firstLine="720"/>
        <w:jc w:val="both"/>
      </w:pPr>
      <w:r>
        <w:t>- Cơ quan phối hợp: Phòng Văn hoá và Thông tin huyện; các cơ quan, đơn vị liên quan; UBND các xã, thị trấn.</w:t>
      </w:r>
    </w:p>
    <w:p>
      <w:pPr>
        <w:spacing w:before="100" w:after="100"/>
        <w:ind w:firstLine="720"/>
        <w:jc w:val="both"/>
        <w:rPr>
          <w:b/>
        </w:rPr>
      </w:pPr>
      <w:r>
        <w:rPr>
          <w:b/>
        </w:rPr>
        <w:t>2. Tổ chức chương trình Nghệ thuật mừng Đảng, mừng xuân</w:t>
      </w:r>
    </w:p>
    <w:p>
      <w:pPr>
        <w:spacing w:before="100" w:after="100"/>
        <w:ind w:firstLine="720"/>
        <w:jc w:val="both"/>
      </w:pPr>
      <w:r>
        <w:t>- Thời gian:</w:t>
      </w:r>
    </w:p>
    <w:p>
      <w:pPr>
        <w:spacing w:before="100" w:after="100"/>
        <w:ind w:firstLine="720"/>
        <w:jc w:val="both"/>
      </w:pPr>
      <w:r>
        <w:t>+ Phương án 1: Nếu không tổ chức bắn pháo hoa tầm thấp sẽ diễn ra vào ngày 22/01/2025 (tức ngày 23 tháng Chạp năm Giáp Thìn).</w:t>
      </w:r>
    </w:p>
    <w:p>
      <w:pPr>
        <w:spacing w:before="100" w:after="100"/>
        <w:ind w:firstLine="720"/>
        <w:jc w:val="both"/>
        <w:rPr>
          <w:b/>
        </w:rPr>
      </w:pPr>
      <w:r>
        <w:t>+ Phương án 2: Nếu tổ chức bắn pháo hoa tầm thấp thấp sẽ diễn ra vào ngày 28/01/2025 (tức ngày 30 tháng Chạp năm Giáp Thìn).</w:t>
      </w:r>
    </w:p>
    <w:p>
      <w:pPr>
        <w:spacing w:before="100" w:after="100"/>
        <w:ind w:firstLine="720"/>
        <w:jc w:val="both"/>
      </w:pPr>
      <w:r>
        <w:t>- Địa điểm: Sân Vận động huyện Tủa Chùa.</w:t>
      </w:r>
    </w:p>
    <w:p>
      <w:pPr>
        <w:spacing w:before="120" w:after="120"/>
        <w:ind w:firstLine="720"/>
        <w:jc w:val="both"/>
      </w:pPr>
      <w:r>
        <w:rPr>
          <w:b/>
          <w:spacing w:val="-6"/>
        </w:rPr>
        <w:t xml:space="preserve"> </w:t>
      </w:r>
      <w:r>
        <w:t>- Cơ quan chủ trì: Trung tâm Văn hoá - Truyền thanh - Truyền hình.</w:t>
      </w:r>
    </w:p>
    <w:p>
      <w:pPr>
        <w:spacing w:before="120" w:after="120"/>
        <w:ind w:firstLine="720"/>
        <w:jc w:val="both"/>
      </w:pPr>
      <w:r>
        <w:t>- Cơ quan phối hợp: Phòng Văn hoá và Thông tin huyện; các cơ quan, đơn vị liên quan; UBND các xã, thị trấn.</w:t>
      </w:r>
    </w:p>
    <w:p>
      <w:pPr>
        <w:spacing w:before="120" w:after="120"/>
        <w:ind w:firstLine="720"/>
        <w:jc w:val="both"/>
        <w:rPr>
          <w:b/>
          <w:spacing w:val="-6"/>
        </w:rPr>
      </w:pPr>
      <w:r>
        <w:rPr>
          <w:b/>
          <w:spacing w:val="-6"/>
        </w:rPr>
        <w:t>3. Tổ chức Hội xuân</w:t>
      </w:r>
    </w:p>
    <w:p>
      <w:pPr>
        <w:spacing w:before="120" w:after="120"/>
        <w:ind w:firstLine="720"/>
        <w:jc w:val="both"/>
      </w:pPr>
      <w:r>
        <w:t>- Thời gian: 10 ngày, từ ngày 03/02/2025 đến hết ngày 12/02/2025 (tức từ ngày mùng 06 đến hết ngày 15 tháng Giêng năm Ất Tỵ).</w:t>
      </w:r>
    </w:p>
    <w:p>
      <w:pPr>
        <w:spacing w:before="120" w:after="120"/>
        <w:ind w:firstLine="720"/>
        <w:jc w:val="both"/>
      </w:pPr>
      <w:r>
        <w:t>- Địa điểm: Tại các xã, thị trấn.</w:t>
      </w:r>
    </w:p>
    <w:p>
      <w:pPr>
        <w:spacing w:before="120" w:after="120"/>
        <w:ind w:firstLine="720"/>
        <w:jc w:val="both"/>
      </w:pPr>
      <w:r>
        <w:t>- Cơ quan chủ trì: UBND các xã, thị trấn.</w:t>
      </w:r>
    </w:p>
    <w:p>
      <w:pPr>
        <w:spacing w:before="120" w:after="120"/>
        <w:ind w:firstLine="720"/>
        <w:jc w:val="both"/>
      </w:pPr>
      <w:r>
        <w:t>- Cơ quan phối hợp: Các cơ quan, đơn vị huyện được giao hỗ trợ, giúp đỡ các xã, thị trấn.</w:t>
      </w:r>
    </w:p>
    <w:p>
      <w:pPr>
        <w:spacing w:before="120" w:after="120"/>
        <w:ind w:firstLine="720"/>
        <w:jc w:val="both"/>
      </w:pPr>
      <w:r>
        <w:rPr>
          <w:b/>
        </w:rPr>
        <w:t xml:space="preserve">4. Tổ chức Hội Chọi Dê; thi biểu diễn khèn Mông truyền thống </w:t>
      </w:r>
    </w:p>
    <w:p>
      <w:pPr>
        <w:spacing w:before="100" w:after="100"/>
        <w:ind w:firstLine="720"/>
        <w:jc w:val="both"/>
      </w:pPr>
      <w:r>
        <w:t xml:space="preserve">- Thời gian: Từ ngày 08/02/2025 đến hết ngày 09/02/2025 (tức từ ngày 11 đến hết ngày 12 tháng Giêng năm </w:t>
      </w:r>
      <w:r>
        <w:rPr>
          <w:spacing w:val="-6"/>
        </w:rPr>
        <w:t>năm Ất Tỵ</w:t>
      </w:r>
      <w:r>
        <w:t>).</w:t>
      </w:r>
    </w:p>
    <w:p>
      <w:pPr>
        <w:spacing w:before="100" w:after="100"/>
        <w:ind w:firstLine="720"/>
        <w:jc w:val="both"/>
      </w:pPr>
      <w:r>
        <w:t>- Địa điểm: Hội xuân xã Tả Phìn.</w:t>
      </w:r>
    </w:p>
    <w:p>
      <w:pPr>
        <w:spacing w:before="120" w:after="120"/>
        <w:ind w:firstLine="720"/>
        <w:jc w:val="both"/>
      </w:pPr>
      <w:r>
        <w:t>- Cơ quan chủ trì: Trung tâm Văn hoá - Truyền thanh - Truyền hình.</w:t>
      </w:r>
    </w:p>
    <w:p>
      <w:pPr>
        <w:spacing w:before="120" w:after="120"/>
        <w:ind w:firstLine="720"/>
        <w:jc w:val="both"/>
        <w:rPr>
          <w:spacing w:val="-10"/>
        </w:rPr>
      </w:pPr>
      <w:r>
        <w:rPr>
          <w:spacing w:val="-10"/>
        </w:rPr>
        <w:t>- Cơ quan phối hợp: Phòng Văn hoá và Thông tin huyện, UBND các xã, thị trấn.</w:t>
      </w:r>
    </w:p>
    <w:p>
      <w:pPr>
        <w:spacing w:before="100" w:after="100"/>
        <w:ind w:firstLine="720"/>
        <w:jc w:val="both"/>
        <w:rPr>
          <w:b/>
          <w:spacing w:val="-6"/>
        </w:rPr>
      </w:pPr>
      <w:r>
        <w:rPr>
          <w:b/>
          <w:spacing w:val="-6"/>
        </w:rPr>
        <w:t>5. Tổ chức giải đua bè “Chinh phục vịnh Pa Phông”</w:t>
      </w:r>
    </w:p>
    <w:p>
      <w:pPr>
        <w:spacing w:before="100" w:after="100"/>
        <w:ind w:firstLine="720"/>
        <w:jc w:val="both"/>
      </w:pPr>
      <w:r>
        <w:t xml:space="preserve">- Thời gian: Từ ngày 15/02/2025 đến hết ngày 16/02/2025 (tức từ ngày 18 đến hết ngày 19 tháng Giêng năm </w:t>
      </w:r>
      <w:r>
        <w:rPr>
          <w:spacing w:val="-6"/>
        </w:rPr>
        <w:t>năm Ất Tỵ</w:t>
      </w:r>
      <w:r>
        <w:t>).</w:t>
      </w:r>
    </w:p>
    <w:p>
      <w:pPr>
        <w:spacing w:before="100" w:after="100"/>
        <w:ind w:firstLine="720"/>
        <w:jc w:val="both"/>
        <w:rPr>
          <w:b/>
          <w:spacing w:val="-6"/>
        </w:rPr>
      </w:pPr>
      <w:r>
        <w:lastRenderedPageBreak/>
        <w:t>- Địa điểm: Vịnh Pa Phông, xã Huổi Só.</w:t>
      </w:r>
    </w:p>
    <w:p>
      <w:pPr>
        <w:spacing w:before="120" w:after="120"/>
        <w:ind w:firstLine="720"/>
        <w:jc w:val="both"/>
      </w:pPr>
      <w:r>
        <w:t>- Cơ quan chủ trì: Ủy ban nhân dân xã Huổi Só.</w:t>
      </w:r>
    </w:p>
    <w:p>
      <w:pPr>
        <w:spacing w:before="120" w:after="120"/>
        <w:ind w:firstLine="720"/>
        <w:jc w:val="both"/>
      </w:pPr>
      <w:r>
        <w:t xml:space="preserve">- Cơ quan phối hợp: Phòng Văn hóa và Thông tin, Trung tâm Văn hoá - Truyền thanh - Truyền hình, các cơ quan, ban ngành huyện; các cơ sở giáo dục trên địa bàn xã </w:t>
      </w:r>
      <w:r>
        <w:t>Huổi Só</w:t>
      </w:r>
      <w:r>
        <w:t>.</w:t>
      </w:r>
    </w:p>
    <w:p>
      <w:pPr>
        <w:spacing w:before="120" w:after="120"/>
        <w:ind w:firstLine="720"/>
        <w:jc w:val="both"/>
        <w:rPr>
          <w:b/>
        </w:rPr>
      </w:pPr>
      <w:r>
        <w:rPr>
          <w:b/>
        </w:rPr>
        <w:t xml:space="preserve">6. Tổ chức giao lưu văn nghệ tiễn tân binh lên đường nhập ngũ </w:t>
      </w:r>
    </w:p>
    <w:p>
      <w:pPr>
        <w:spacing w:before="120" w:after="120"/>
        <w:ind w:firstLine="720"/>
        <w:jc w:val="both"/>
        <w:rPr>
          <w:b/>
          <w:spacing w:val="-4"/>
        </w:rPr>
      </w:pPr>
      <w:r>
        <w:rPr>
          <w:spacing w:val="-4"/>
        </w:rPr>
        <w:t>- Thời gian: Thực hiện theo kế hoạch của Hội đồng nghĩa vụ quân sự huyện.</w:t>
      </w:r>
    </w:p>
    <w:p>
      <w:pPr>
        <w:spacing w:before="120" w:after="120"/>
        <w:ind w:firstLine="720"/>
        <w:jc w:val="both"/>
      </w:pPr>
      <w:r>
        <w:t>- Địa điểm: Trung tâm Hội nghị huyện.</w:t>
      </w:r>
    </w:p>
    <w:p>
      <w:pPr>
        <w:spacing w:before="120" w:after="120"/>
        <w:ind w:firstLine="720"/>
        <w:jc w:val="both"/>
      </w:pPr>
      <w:r>
        <w:t>- Cơ quan chủ trì: Trung tâm Văn hoá - Truyền thanh - Truyền hình.</w:t>
      </w:r>
    </w:p>
    <w:p>
      <w:pPr>
        <w:spacing w:before="120" w:after="120"/>
        <w:ind w:firstLine="720"/>
        <w:jc w:val="both"/>
        <w:rPr>
          <w:spacing w:val="-6"/>
        </w:rPr>
      </w:pPr>
      <w:r>
        <w:rPr>
          <w:spacing w:val="-6"/>
        </w:rPr>
        <w:t>- Cơ quan phối hợp: Ban Chỉ huy Quân sự huyện, Công an huyện, Phòng Văn hoá và Thông tin huyện, Phòng Kinh tế và Hạ tầng huyện, Điện lực Tủa Chùa, Trường THPT Tủa Chùa, Trường PTDTNTTHPT Tủa Chùa, UBND các xã, thị trấn.</w:t>
      </w:r>
    </w:p>
    <w:p>
      <w:pPr>
        <w:spacing w:before="100" w:after="100"/>
        <w:ind w:firstLine="720"/>
        <w:jc w:val="both"/>
        <w:rPr>
          <w:b/>
        </w:rPr>
      </w:pPr>
      <w:r>
        <w:rPr>
          <w:b/>
        </w:rPr>
        <w:t xml:space="preserve">7. Tổ chức Giải cầu lông mừng Đảng, mừng xuân 2025 </w:t>
      </w:r>
    </w:p>
    <w:p>
      <w:pPr>
        <w:spacing w:before="100" w:after="100"/>
        <w:ind w:firstLine="720"/>
        <w:jc w:val="both"/>
        <w:rPr>
          <w:b/>
        </w:rPr>
      </w:pPr>
      <w:r>
        <w:t>- Thời gian: Dự kiến từ ngày 22/02/2025 đến hết ngày 25/02/2025.</w:t>
      </w:r>
    </w:p>
    <w:p>
      <w:pPr>
        <w:spacing w:before="100" w:after="100"/>
        <w:ind w:firstLine="720"/>
        <w:jc w:val="both"/>
      </w:pPr>
      <w:r>
        <w:t>- Địa điểm: Nhà tập luyện và thi đấu thể thao Huyện ủy và UBND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Phòng Văn hoá và Thông tin huyện; các cơ quan, đơn vị liên quan; UBND các xã, thị trấn.</w:t>
      </w:r>
    </w:p>
    <w:p>
      <w:pPr>
        <w:spacing w:before="100" w:after="100"/>
        <w:ind w:firstLine="720"/>
        <w:jc w:val="both"/>
        <w:rPr>
          <w:b/>
          <w:spacing w:val="-12"/>
        </w:rPr>
      </w:pPr>
      <w:r>
        <w:rPr>
          <w:b/>
          <w:spacing w:val="-12"/>
        </w:rPr>
        <w:t xml:space="preserve">8. Tham gia </w:t>
      </w:r>
      <w:r>
        <w:rPr>
          <w:b/>
          <w:shd w:val="clear" w:color="auto" w:fill="FFFFFF"/>
        </w:rPr>
        <w:t>Lễ hội Hoa Ban năm 2025 và Ngày hội Văn hóa, Thể thao và Du lịch các dân tộc tỉnh Điện Biên lần thứ VII</w:t>
      </w:r>
      <w:r>
        <w:rPr>
          <w:b/>
          <w:spacing w:val="-12"/>
        </w:rPr>
        <w:t xml:space="preserve">  </w:t>
      </w:r>
    </w:p>
    <w:p>
      <w:pPr>
        <w:spacing w:before="100" w:after="100"/>
        <w:ind w:firstLine="720"/>
        <w:jc w:val="both"/>
        <w:rPr>
          <w:b/>
        </w:rPr>
      </w:pPr>
      <w:r>
        <w:t>- Thời gian: Dự kiến từ ngày 13/3/2025 đến hết ngày 16/3/2025</w:t>
      </w:r>
    </w:p>
    <w:p>
      <w:pPr>
        <w:spacing w:before="100" w:after="100"/>
        <w:ind w:firstLine="720"/>
        <w:jc w:val="both"/>
      </w:pPr>
      <w:r>
        <w:t>- Địa điểm: Thành phố Điện Biên Phủ, tỉnh Điện Biên</w:t>
      </w:r>
    </w:p>
    <w:p>
      <w:pPr>
        <w:spacing w:before="120" w:after="120"/>
        <w:ind w:firstLine="720"/>
        <w:jc w:val="both"/>
      </w:pPr>
      <w:r>
        <w:t>- Cơ quan chủ trì: Trung tâm Văn hoá - Truyền thanh - Truyền hình.</w:t>
      </w:r>
    </w:p>
    <w:p>
      <w:pPr>
        <w:spacing w:before="120" w:after="120"/>
        <w:ind w:firstLine="720"/>
        <w:jc w:val="both"/>
      </w:pPr>
      <w:r>
        <w:t>- Cơ quan phối hợp: Phòng Văn hoá và Thông tin huyện; các cơ quan, đơn vị liên quan; UBND các xã, thị trấn.</w:t>
      </w:r>
    </w:p>
    <w:p>
      <w:pPr>
        <w:spacing w:before="120" w:after="120"/>
        <w:ind w:firstLine="720"/>
        <w:jc w:val="both"/>
        <w:rPr>
          <w:b/>
          <w:spacing w:val="2"/>
        </w:rPr>
      </w:pPr>
      <w:r>
        <w:rPr>
          <w:b/>
          <w:spacing w:val="2"/>
        </w:rPr>
        <w:t>9. Tổ chức Ngày chạy Olympic vì sức khỏe toàn dân</w:t>
      </w:r>
    </w:p>
    <w:p>
      <w:pPr>
        <w:spacing w:before="120" w:after="120"/>
        <w:ind w:firstLine="720"/>
        <w:jc w:val="both"/>
        <w:rPr>
          <w:b/>
        </w:rPr>
      </w:pPr>
      <w:r>
        <w:t>- Thời gian: Tháng 3/2025.</w:t>
      </w:r>
    </w:p>
    <w:p>
      <w:pPr>
        <w:spacing w:before="120" w:after="120"/>
        <w:ind w:firstLine="720"/>
        <w:jc w:val="both"/>
        <w:rPr>
          <w:lang w:val="es-ES"/>
        </w:rPr>
      </w:pPr>
      <w:r>
        <w:t>-</w:t>
      </w:r>
      <w:r>
        <w:rPr>
          <w:lang w:val="es-ES"/>
        </w:rPr>
        <w:t xml:space="preserve"> Địa điểm: Tổ chức tại các xã, thị trấn, các cơ quan, đơn vị, trường học, các địa điểm công cộng trên địa bàn huyện thuận tiện cho công tác tập trung người dân tham gia các hoạt động thể dục thể thao.</w:t>
      </w:r>
    </w:p>
    <w:p>
      <w:pPr>
        <w:spacing w:before="120" w:after="120"/>
        <w:ind w:firstLine="720"/>
        <w:jc w:val="both"/>
      </w:pPr>
      <w:r>
        <w:t>- Cơ quan chủ trì: Phòng Văn hóa và Thông tin.</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rPr>
      </w:pPr>
      <w:r>
        <w:rPr>
          <w:b/>
        </w:rPr>
        <w:t>10. Tổ chức hội diễn nghệ thuật quần chúng</w:t>
      </w:r>
    </w:p>
    <w:p>
      <w:pPr>
        <w:spacing w:before="100" w:after="100"/>
        <w:ind w:firstLine="720"/>
        <w:jc w:val="both"/>
        <w:rPr>
          <w:b/>
        </w:rPr>
      </w:pPr>
      <w:r>
        <w:t>- Thời gian: Tối thứ 7 hàng tuần trong tháng 3 năm 2025.</w:t>
      </w:r>
    </w:p>
    <w:p>
      <w:pPr>
        <w:spacing w:before="100" w:after="100"/>
        <w:ind w:firstLine="720"/>
        <w:jc w:val="both"/>
      </w:pPr>
      <w:r>
        <w:t>- Địa điểm: Chợ Đêm Tủa Chùa.</w:t>
      </w:r>
    </w:p>
    <w:p>
      <w:pPr>
        <w:spacing w:before="120" w:after="120"/>
        <w:ind w:firstLine="720"/>
        <w:jc w:val="both"/>
      </w:pPr>
      <w:r>
        <w:lastRenderedPageBreak/>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pPr>
      <w:r>
        <w:rPr>
          <w:b/>
        </w:rPr>
        <w:t>11. Tổ chức Giải bóng chuyền tranh cúp "Shan Tuyết" huyện Tủa Chùa năm 2025</w:t>
      </w:r>
    </w:p>
    <w:p>
      <w:pPr>
        <w:spacing w:before="100" w:after="100"/>
        <w:ind w:firstLine="720"/>
        <w:jc w:val="both"/>
        <w:rPr>
          <w:b/>
        </w:rPr>
      </w:pPr>
      <w:r>
        <w:t>- Thời gian: Dự kiến cuối tháng 3, đầu tháng 4 năm 2025.</w:t>
      </w:r>
    </w:p>
    <w:p>
      <w:pPr>
        <w:spacing w:before="100" w:after="100"/>
        <w:ind w:firstLine="720"/>
        <w:jc w:val="both"/>
      </w:pPr>
      <w:r>
        <w:t>- Địa điểm: Sân Vận động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rPr>
      </w:pPr>
      <w:r>
        <w:rPr>
          <w:b/>
        </w:rPr>
        <w:t>12. Tổ chức chương trình nghệ thuật chào mừng kỷ niệm 50 năm ngày giải phóng hoàn toàn miền Nam (30/4/1975-30/4/2025) và 71 năm chiến thắng lịch sử Điện Biên Phủ (07/5/1954-07/5/2025)</w:t>
      </w:r>
    </w:p>
    <w:p>
      <w:pPr>
        <w:spacing w:before="100" w:after="100"/>
        <w:ind w:firstLine="720"/>
        <w:jc w:val="both"/>
        <w:rPr>
          <w:b/>
        </w:rPr>
      </w:pPr>
      <w:r>
        <w:t>- Thời gian: Tối ngày 30/4/2025.</w:t>
      </w:r>
    </w:p>
    <w:p>
      <w:pPr>
        <w:spacing w:before="100" w:after="100"/>
        <w:ind w:firstLine="720"/>
        <w:jc w:val="both"/>
      </w:pPr>
      <w:r>
        <w:t>- Địa điểm: Sân Vận động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spacing w:val="-10"/>
        </w:rPr>
      </w:pPr>
      <w:r>
        <w:rPr>
          <w:b/>
          <w:spacing w:val="-10"/>
        </w:rPr>
        <w:t>13. Tổ chức các hoạt động đưa văn hóa, thông tin về cơ sở</w:t>
      </w:r>
    </w:p>
    <w:p>
      <w:pPr>
        <w:spacing w:before="100" w:after="100"/>
        <w:ind w:firstLine="720"/>
        <w:jc w:val="both"/>
        <w:rPr>
          <w:b/>
        </w:rPr>
      </w:pPr>
      <w:r>
        <w:rPr>
          <w:spacing w:val="-10"/>
        </w:rPr>
        <w:t xml:space="preserve"> </w:t>
      </w:r>
      <w:r>
        <w:t>- Thời gian: Dự trong tháng 4 và tháng 9 năm 2025 (thời gian cụ thể sẽ có thông báo sau).</w:t>
      </w:r>
    </w:p>
    <w:p>
      <w:pPr>
        <w:spacing w:before="100" w:after="100"/>
        <w:ind w:firstLine="720"/>
        <w:jc w:val="both"/>
        <w:rPr>
          <w:spacing w:val="-4"/>
        </w:rPr>
      </w:pPr>
      <w:r>
        <w:rPr>
          <w:spacing w:val="-4"/>
        </w:rPr>
        <w:t>- Địa điểm: Xã Huổi Só, xã Tả Phìn.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20" w:after="120"/>
        <w:ind w:firstLine="720"/>
        <w:jc w:val="both"/>
        <w:rPr>
          <w:b/>
        </w:rPr>
      </w:pPr>
      <w:r>
        <w:rPr>
          <w:b/>
        </w:rPr>
        <w:t>14. Tổ chức các lớp năng khiếu thể dục thể thao cho thiếu niên, nhi đồng</w:t>
      </w:r>
    </w:p>
    <w:p>
      <w:pPr>
        <w:spacing w:before="100" w:after="100"/>
        <w:ind w:firstLine="720"/>
        <w:jc w:val="both"/>
        <w:rPr>
          <w:b/>
        </w:rPr>
      </w:pPr>
      <w:r>
        <w:t>- Thời gian: Tháng 6 đến tháng 8 năm 2025 (thời gian cụ thể sẽ có thông báo sau).</w:t>
      </w:r>
    </w:p>
    <w:p>
      <w:pPr>
        <w:spacing w:before="100" w:after="100"/>
        <w:ind w:firstLine="720"/>
        <w:jc w:val="both"/>
      </w:pPr>
      <w:r>
        <w:t>- Địa điểm: Nhà tập luyện và thi đấu thể thao Huyện ủy, UBND huyện và Phòng Giáo dục và Đào tạo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rPr>
      </w:pPr>
      <w:r>
        <w:rPr>
          <w:b/>
        </w:rPr>
        <w:t xml:space="preserve">15. Tổ chức Giải Cầu lông thanh, thiếu niên và nhi đồng năm 2025 </w:t>
      </w:r>
    </w:p>
    <w:p>
      <w:pPr>
        <w:spacing w:before="100" w:after="100"/>
        <w:ind w:firstLine="720"/>
        <w:jc w:val="both"/>
        <w:rPr>
          <w:b/>
        </w:rPr>
      </w:pPr>
      <w:r>
        <w:t>- Thời gian: Dự kiến trong tháng 7 năm 2025 (thời gian cụ thể sẽ có thông báo sau).</w:t>
      </w:r>
    </w:p>
    <w:p>
      <w:pPr>
        <w:spacing w:before="100" w:after="100"/>
        <w:ind w:firstLine="720"/>
        <w:jc w:val="both"/>
      </w:pPr>
      <w:r>
        <w:lastRenderedPageBreak/>
        <w:t>- Địa điểm: Nhà tập luyện và thi đấu thể thao Huyện ủy, UBND huyện và Phòng Giáo dục và Đào tạo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rPr>
      </w:pPr>
      <w:r>
        <w:rPr>
          <w:b/>
        </w:rPr>
        <w:t>16. Tổ chức Giải bóng đá nhi đồng (lứa tuổi U11, U15)</w:t>
      </w:r>
    </w:p>
    <w:p>
      <w:pPr>
        <w:spacing w:before="100" w:after="100"/>
        <w:ind w:firstLine="720"/>
        <w:jc w:val="both"/>
        <w:rPr>
          <w:b/>
        </w:rPr>
      </w:pPr>
      <w:r>
        <w:t>- Thời gian: Dự kiến trong tháng 8 năm 2025 (thời gian cụ thể sẽ có thông báo sau).</w:t>
      </w:r>
    </w:p>
    <w:p>
      <w:pPr>
        <w:spacing w:before="100" w:after="100"/>
        <w:ind w:firstLine="720"/>
        <w:jc w:val="both"/>
      </w:pPr>
      <w:r>
        <w:t>- Địa điểm: Sân Vận động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spacing w:val="-10"/>
        </w:rPr>
      </w:pPr>
      <w:r>
        <w:rPr>
          <w:b/>
          <w:spacing w:val="-10"/>
        </w:rPr>
        <w:t>17. Phối hợp tổ chức Fastival "Tinh hoa Tây Bắc - Hương sắc Điện Biên"</w:t>
      </w:r>
    </w:p>
    <w:p>
      <w:pPr>
        <w:spacing w:before="100" w:after="100"/>
        <w:ind w:firstLine="720"/>
        <w:jc w:val="both"/>
        <w:rPr>
          <w:b/>
        </w:rPr>
      </w:pPr>
      <w:r>
        <w:t>- Thời gian: Dự kiến từ tháng 8 – 10 năm 2025.</w:t>
      </w:r>
    </w:p>
    <w:p>
      <w:pPr>
        <w:spacing w:before="100" w:after="100"/>
        <w:ind w:firstLine="720"/>
        <w:jc w:val="both"/>
      </w:pPr>
      <w:r>
        <w:t>- Địa điểm: Toàn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spacing w:val="-4"/>
        </w:rPr>
      </w:pPr>
      <w:r>
        <w:rPr>
          <w:b/>
          <w:spacing w:val="-4"/>
        </w:rPr>
        <w:t>18. Tổ chức Tết Xíp Xí</w:t>
      </w:r>
    </w:p>
    <w:p>
      <w:pPr>
        <w:spacing w:before="100" w:after="100"/>
        <w:ind w:firstLine="720"/>
        <w:jc w:val="both"/>
        <w:rPr>
          <w:b/>
        </w:rPr>
      </w:pPr>
      <w:r>
        <w:t>- Thời gian: Ngày 05/9/2025 (Ngày 14 tháng 7 năm Ất Tỵ).</w:t>
      </w:r>
    </w:p>
    <w:p>
      <w:pPr>
        <w:spacing w:before="100" w:after="100"/>
        <w:ind w:firstLine="720"/>
        <w:jc w:val="both"/>
      </w:pPr>
      <w:r>
        <w:t>- Địa điểm: Xã Mường Đun.</w:t>
      </w:r>
    </w:p>
    <w:p>
      <w:pPr>
        <w:spacing w:before="120" w:after="120"/>
        <w:ind w:firstLine="720"/>
        <w:jc w:val="both"/>
      </w:pPr>
      <w:r>
        <w:t>- Cơ quan chủ trì: Ủy ban nhân dân xã Mường Đun.</w:t>
      </w:r>
    </w:p>
    <w:p>
      <w:pPr>
        <w:spacing w:before="120" w:after="120"/>
        <w:ind w:firstLine="720"/>
        <w:jc w:val="both"/>
      </w:pPr>
      <w:r>
        <w:t>- Cơ quan phối hợp: Phòng Văn hóa và Thông tin, Trung tâm Văn hoá - Truyền thanh - Truyền hình, các cơ quan, ban ngành huyện; các cơ sở giáo dục trên địa bàn xã Mường Đun.</w:t>
      </w:r>
    </w:p>
    <w:p>
      <w:pPr>
        <w:spacing w:before="100" w:after="100"/>
        <w:ind w:firstLine="720"/>
        <w:jc w:val="both"/>
        <w:rPr>
          <w:b/>
        </w:rPr>
      </w:pPr>
      <w:r>
        <w:rPr>
          <w:b/>
        </w:rPr>
        <w:t>19. Tổ chức các hoạt động chào mừng Quốc khánh (02/9/1945-02/9/2025)</w:t>
      </w:r>
    </w:p>
    <w:p>
      <w:pPr>
        <w:spacing w:before="100" w:after="100"/>
        <w:ind w:firstLine="720"/>
        <w:jc w:val="both"/>
        <w:rPr>
          <w:b/>
        </w:rPr>
      </w:pPr>
      <w:r>
        <w:t>- Thời gian: Từ ngày 30/8 đến hết ngày 02/9/2025.</w:t>
      </w:r>
    </w:p>
    <w:p>
      <w:pPr>
        <w:spacing w:before="100" w:after="100"/>
        <w:ind w:firstLine="720"/>
        <w:jc w:val="both"/>
        <w:rPr>
          <w:b/>
        </w:rPr>
      </w:pPr>
      <w:r>
        <w:t>- Địa điểm: Sân Vận động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20" w:after="120"/>
        <w:ind w:firstLine="720"/>
        <w:jc w:val="both"/>
        <w:rPr>
          <w:b/>
        </w:rPr>
      </w:pPr>
      <w:r>
        <w:rPr>
          <w:b/>
        </w:rPr>
        <w:t>20. Tổ chức Lễ hội lúa mới (Mâm vàng trên cao nguyên đá)</w:t>
      </w:r>
    </w:p>
    <w:p>
      <w:pPr>
        <w:spacing w:before="100" w:after="100"/>
        <w:ind w:firstLine="720"/>
        <w:jc w:val="both"/>
        <w:rPr>
          <w:b/>
        </w:rPr>
      </w:pPr>
      <w:r>
        <w:t>- Thời gian: Ngày 13/9/2025.</w:t>
      </w:r>
    </w:p>
    <w:p>
      <w:pPr>
        <w:spacing w:before="100" w:after="100"/>
        <w:ind w:firstLine="720"/>
        <w:jc w:val="both"/>
        <w:rPr>
          <w:b/>
        </w:rPr>
      </w:pPr>
      <w:r>
        <w:t>- Địa điểm: Cánh đồng Mâm vàng, thôn Háng Khúa, xã Sín Chải.</w:t>
      </w:r>
    </w:p>
    <w:p>
      <w:pPr>
        <w:spacing w:before="120" w:after="120"/>
        <w:ind w:firstLine="720"/>
        <w:jc w:val="both"/>
      </w:pPr>
      <w:r>
        <w:t>- Cơ quan chủ trì: Ủy ban nhân dân xã Sín Chải.</w:t>
      </w:r>
    </w:p>
    <w:p>
      <w:pPr>
        <w:spacing w:before="120" w:after="120"/>
        <w:ind w:firstLine="720"/>
        <w:jc w:val="both"/>
      </w:pPr>
      <w:r>
        <w:lastRenderedPageBreak/>
        <w:t>- Cơ quan phối hợp: Phòng Văn hóa và Thông tin, Trung tâm Văn hoá - Truyền thanh - Truyền hình, các cơ quan, ban ngành huyện; các cơ sở giáo dục trên địa bàn xã Sín Chải.</w:t>
      </w:r>
    </w:p>
    <w:p>
      <w:pPr>
        <w:spacing w:before="120" w:after="120"/>
        <w:ind w:firstLine="720"/>
        <w:jc w:val="both"/>
        <w:rPr>
          <w:b/>
        </w:rPr>
      </w:pPr>
      <w:r>
        <w:rPr>
          <w:b/>
        </w:rPr>
        <w:t>21.</w:t>
      </w:r>
      <w:r>
        <w:t xml:space="preserve"> </w:t>
      </w:r>
      <w:r>
        <w:rPr>
          <w:b/>
        </w:rPr>
        <w:t>Tổ chức Giải Cầu lông chào mừng kỷ niệm 70 năm thành lập Đảng bộ huyện và thành lập huyện Tủa Chùa</w:t>
      </w:r>
    </w:p>
    <w:p>
      <w:pPr>
        <w:spacing w:before="120" w:after="120"/>
        <w:ind w:firstLine="720"/>
        <w:jc w:val="both"/>
        <w:rPr>
          <w:b/>
        </w:rPr>
      </w:pPr>
      <w:r>
        <w:t>- Thời gian: Dự kiến từ ngày 10 đến hết ngày 12/10/2025.</w:t>
      </w:r>
    </w:p>
    <w:p>
      <w:pPr>
        <w:spacing w:before="120" w:after="120"/>
        <w:ind w:firstLine="720"/>
        <w:jc w:val="both"/>
      </w:pPr>
      <w:r>
        <w:t>- Địa điểm: Nhà tập luyện và thi đấu huyện;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ind w:firstLine="720"/>
        <w:jc w:val="both"/>
        <w:rPr>
          <w:b/>
          <w:spacing w:val="-10"/>
        </w:rPr>
      </w:pPr>
      <w:r>
        <w:rPr>
          <w:b/>
          <w:spacing w:val="-10"/>
        </w:rPr>
        <w:t>22. Tổ chức Tuần Văn hóa, thể thao và Du lịch huyện Tủa Chùa năm 2025 và các hoạt động kỷ niệm 70 năm ngày thành lập Đảng bộ huyện (28/9/1955 - 28/9/2025) và thành lập huyện (18/10/1955 - 18/10/2025)</w:t>
      </w:r>
    </w:p>
    <w:p>
      <w:pPr>
        <w:spacing w:before="100" w:after="100"/>
        <w:ind w:firstLine="720"/>
        <w:jc w:val="both"/>
        <w:rPr>
          <w:b/>
        </w:rPr>
      </w:pPr>
      <w:r>
        <w:t>- Thời gian: Dự kiến từ ngày 15/10 đến hết ngày 19/10/2025.</w:t>
      </w:r>
    </w:p>
    <w:p>
      <w:pPr>
        <w:spacing w:before="100" w:after="100"/>
        <w:ind w:firstLine="720"/>
        <w:jc w:val="both"/>
      </w:pPr>
      <w:r>
        <w:t>- Địa điểm: Toàn huyện.</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00" w:after="100"/>
        <w:jc w:val="both"/>
        <w:rPr>
          <w:lang w:val="nl-NL"/>
        </w:rPr>
      </w:pPr>
      <w:r>
        <w:rPr>
          <w:b/>
        </w:rPr>
        <w:tab/>
        <w:t>23. Tham gia Hội thi thông tin lưu động tỉnh Điện Biên lần thứ XIX năm 2025</w:t>
      </w:r>
    </w:p>
    <w:p>
      <w:pPr>
        <w:spacing w:before="100" w:after="100"/>
        <w:ind w:firstLine="720"/>
        <w:jc w:val="both"/>
        <w:rPr>
          <w:b/>
        </w:rPr>
      </w:pPr>
      <w:r>
        <w:t>- Thời gian: Dự kiến tháng 9 hoặc tháng 10/2025.</w:t>
      </w:r>
    </w:p>
    <w:p>
      <w:pPr>
        <w:spacing w:before="100" w:after="100"/>
        <w:ind w:firstLine="720"/>
        <w:jc w:val="both"/>
      </w:pPr>
      <w:r>
        <w:t>- Địa điểm: Huyện Điện Biên Đông.</w:t>
      </w:r>
    </w:p>
    <w:p>
      <w:pPr>
        <w:spacing w:before="120" w:after="120"/>
        <w:ind w:firstLine="720"/>
        <w:jc w:val="both"/>
      </w:pPr>
      <w:r>
        <w:t>- Cơ quan chủ trì: Trung tâm Văn hoá - Truyền thanh - Truyền hình.</w:t>
      </w:r>
    </w:p>
    <w:p>
      <w:pPr>
        <w:spacing w:before="120" w:after="120"/>
        <w:ind w:firstLine="720"/>
        <w:jc w:val="both"/>
      </w:pPr>
      <w:r>
        <w:t>- Cơ quan phối hợp: Các cơ quan, ban ngành huyện; UBND các xã, thị trấn; các cơ sở giáo dục trên địa bàn huyện.</w:t>
      </w:r>
    </w:p>
    <w:p>
      <w:pPr>
        <w:spacing w:before="120" w:after="120"/>
        <w:ind w:firstLine="720"/>
        <w:jc w:val="both"/>
        <w:rPr>
          <w:b/>
        </w:rPr>
      </w:pPr>
      <w:r>
        <w:rPr>
          <w:b/>
        </w:rPr>
        <w:t>24. Đại hội thể dục, thể thao cấp xã</w:t>
      </w:r>
      <w:bookmarkStart w:id="0" w:name="_GoBack"/>
      <w:bookmarkEnd w:id="0"/>
    </w:p>
    <w:p>
      <w:pPr>
        <w:spacing w:before="100" w:after="100"/>
        <w:ind w:firstLine="720"/>
        <w:jc w:val="both"/>
        <w:rPr>
          <w:b/>
        </w:rPr>
      </w:pPr>
      <w:r>
        <w:t>- Thời gian: Trong quý IV năm 2025.</w:t>
      </w:r>
    </w:p>
    <w:p>
      <w:pPr>
        <w:spacing w:before="100" w:after="100"/>
        <w:ind w:firstLine="720"/>
        <w:jc w:val="both"/>
      </w:pPr>
      <w:r>
        <w:t>- Địa điểm: Các xã, thị trấn trên địa bàn huyện.</w:t>
      </w:r>
    </w:p>
    <w:p>
      <w:pPr>
        <w:spacing w:before="120" w:after="120"/>
        <w:ind w:firstLine="720"/>
        <w:jc w:val="both"/>
      </w:pPr>
      <w:r>
        <w:t>- Cơ quan chủ trì: Ủy ban nhân dân các xã, thị trấn.</w:t>
      </w:r>
    </w:p>
    <w:p>
      <w:pPr>
        <w:spacing w:before="120" w:after="120"/>
        <w:ind w:firstLine="720"/>
        <w:jc w:val="both"/>
      </w:pPr>
      <w:r>
        <w:t>- Cơ quan phối hợp: Phòng Văn hóa và Thông tin, Trung tâm Văn hoá - Truyền thanh - Truyền hình, các cơ quan, ban ngành huyện; các cơ sở giáo dục trên địa bàn xã, thị trấn.</w:t>
      </w:r>
    </w:p>
    <w:p>
      <w:pPr>
        <w:spacing w:before="120" w:after="120"/>
        <w:ind w:firstLine="720"/>
        <w:jc w:val="both"/>
        <w:rPr>
          <w:b/>
        </w:rPr>
      </w:pPr>
      <w:r>
        <w:rPr>
          <w:b/>
        </w:rPr>
        <w:t>25. Các hoạt động văn hóa, văn nghệ, thể thao khác</w:t>
      </w:r>
    </w:p>
    <w:p>
      <w:pPr>
        <w:spacing w:before="120" w:after="120"/>
        <w:ind w:firstLine="720"/>
        <w:jc w:val="both"/>
      </w:pPr>
      <w:r>
        <w:t>- Duy trì và nâng cao chất lượng của chợ Đêm Tủa Chùa, chợ phiên Tủa Chùa, Chợ phiên Xá Nhè, Chợ phiên Tả Sìn Thàng.</w:t>
      </w:r>
    </w:p>
    <w:p>
      <w:pPr>
        <w:spacing w:before="120" w:after="120"/>
        <w:ind w:firstLine="720"/>
        <w:jc w:val="both"/>
      </w:pPr>
    </w:p>
    <w:p>
      <w:pPr>
        <w:spacing w:before="120" w:after="120"/>
        <w:ind w:firstLine="720"/>
        <w:jc w:val="both"/>
      </w:pPr>
      <w:r>
        <w:lastRenderedPageBreak/>
        <w:t xml:space="preserve">- Tổ chức các hoạt động văn hóa, văn nghệ, thể thao, đưa </w:t>
      </w:r>
      <w:r>
        <w:rPr>
          <w:spacing w:val="-4"/>
        </w:rPr>
        <w:t xml:space="preserve">thông tin về cơ sở </w:t>
      </w:r>
      <w:r>
        <w:t xml:space="preserve">khác theo tình hình thực tế của huyện; </w:t>
      </w:r>
    </w:p>
    <w:p>
      <w:pPr>
        <w:spacing w:before="80" w:after="80"/>
        <w:ind w:firstLine="720"/>
        <w:jc w:val="both"/>
      </w:pPr>
      <w:r>
        <w:t>- Phối hợp với các đoàn thể huyện tổ chức các hoạt động văn hóa, văn nghệ, thể dục, thể thao;</w:t>
      </w:r>
    </w:p>
    <w:p>
      <w:pPr>
        <w:spacing w:before="120" w:after="120"/>
        <w:ind w:firstLine="720"/>
        <w:jc w:val="both"/>
      </w:pPr>
      <w:r>
        <w:t xml:space="preserve">- Thành lập các đoàn vận động viên, đoàn diễn viên tham dự các giải thi đấu thể thao, các Hội thi, Hội diễn tại tỉnh khi tỉnh tổ chức. </w:t>
      </w:r>
    </w:p>
    <w:p>
      <w:pPr>
        <w:spacing w:before="120" w:after="120"/>
        <w:ind w:firstLine="720"/>
        <w:jc w:val="both"/>
      </w:pPr>
      <w:r>
        <w:rPr>
          <w:b/>
          <w:spacing w:val="-4"/>
        </w:rPr>
        <w:t xml:space="preserve">III. KINH PHÍ THỰC HIỆN: </w:t>
      </w:r>
      <w:r>
        <w:rPr>
          <w:spacing w:val="-2"/>
          <w:lang w:val="fr-FR"/>
        </w:rPr>
        <w:t>Ngân sách nhà nước được UBND huyện Tủa Chùa giao cho các cơ quan, đơn vị , UBND các xã, thị trấn trong năm 2025; nguồn vốn từ các Chương trình mục tiêu quốc gia, các nguồn vốn huy động hợp pháp khác (nếu có).</w:t>
      </w:r>
    </w:p>
    <w:p>
      <w:pPr>
        <w:spacing w:before="120" w:after="120"/>
        <w:ind w:firstLine="720"/>
        <w:jc w:val="both"/>
      </w:pPr>
      <w:r>
        <w:rPr>
          <w:b/>
        </w:rPr>
        <w:t>IV. TỔ CHỨC THỰC HIỆN</w:t>
      </w:r>
    </w:p>
    <w:p>
      <w:pPr>
        <w:spacing w:before="120" w:after="120"/>
        <w:ind w:firstLine="720"/>
        <w:jc w:val="both"/>
      </w:pPr>
      <w:r>
        <w:rPr>
          <w:b/>
          <w:bCs/>
          <w:iCs/>
        </w:rPr>
        <w:t>1. Phòng Văn hóa và Thông tin huyện</w:t>
      </w:r>
      <w:r>
        <w:t>: Tham mưu cho UBND huyện đôn đốc các cơ quan, đơn vị, UBND các xã, thị trấn triển khai thực hiện nghiêm túc nội dung Kế hoạch; Tổng hợp kết quả thực hiện của các cơ quan, đơn vị, UBND các xa,̃ thi ̣trấn và báo cáo UBND huyên</w:t>
      </w:r>
    </w:p>
    <w:p>
      <w:pPr>
        <w:spacing w:before="120" w:after="120"/>
        <w:ind w:firstLine="720"/>
        <w:jc w:val="both"/>
      </w:pPr>
      <w:r>
        <w:rPr>
          <w:b/>
        </w:rPr>
        <w:t xml:space="preserve">2. Trung tâm Văn hóa - Truyền thanh - Truyền hình huyện </w:t>
      </w:r>
    </w:p>
    <w:p>
      <w:pPr>
        <w:spacing w:before="120" w:after="120"/>
        <w:ind w:firstLine="720"/>
        <w:jc w:val="both"/>
      </w:pPr>
      <w:r>
        <w:t xml:space="preserve">- Chủ trì, phối hợp với các cơ quan, đơn vị liên quan tham mưu cho UBND huyện chỉ đạo, tổ chức triển khai thực hiện có hiệu quả các hoạt động văn hóa, văn nghê, thể thao, đưa thông tin về cơ sở theo nội dung kế hoạch này và các văn bản chỉ đạo của các cấp, các ngành theo đúng quy định; </w:t>
      </w:r>
    </w:p>
    <w:p>
      <w:pPr>
        <w:spacing w:before="120" w:after="120"/>
        <w:ind w:firstLine="720"/>
        <w:jc w:val="both"/>
      </w:pPr>
      <w:r>
        <w:t xml:space="preserve">- Chủ trì, phối hợp với các cơ quan, đơn vi ̣huyên và UBND các xã, thị trấn tổ chức thực hiện tốt các hoạt động thông tin, tuyên truyền chào mừng kỷ niệm các ngày lễ lớn của đất nước, của tỉnh và của huyện; </w:t>
      </w:r>
    </w:p>
    <w:p>
      <w:pPr>
        <w:spacing w:before="120" w:after="120"/>
        <w:ind w:firstLine="720"/>
        <w:jc w:val="both"/>
      </w:pPr>
      <w:r>
        <w:t>- Tham gia các sự kiện do tỉnh, huyện phát động, tổ chức; xây dựng các phóng sự tài liệu, các tin bài tuyên truyền các sự kiện, các hoạt động diễn ra trong năm theo đúng nội dung kế hoạch.</w:t>
      </w:r>
    </w:p>
    <w:p>
      <w:pPr>
        <w:spacing w:before="120" w:after="120"/>
        <w:ind w:firstLine="720"/>
        <w:jc w:val="both"/>
        <w:rPr>
          <w:b/>
          <w:bCs/>
          <w:iCs/>
        </w:rPr>
      </w:pPr>
      <w:r>
        <w:rPr>
          <w:b/>
          <w:bCs/>
          <w:iCs/>
        </w:rPr>
        <w:t>3. Phòng Tài chính - Kế hoạch huyện</w:t>
      </w:r>
    </w:p>
    <w:p>
      <w:pPr>
        <w:spacing w:before="120" w:after="120"/>
        <w:ind w:firstLine="720"/>
        <w:jc w:val="both"/>
      </w:pPr>
      <w:r>
        <w:t xml:space="preserve">- Chủ trì, phối hợp với các cơ quan, đơn vị có liên quan tham mưu cho UBND huyện bố trí kinh phí để tổ chức các sự kiện theo nội dung kế hoạch; </w:t>
      </w:r>
    </w:p>
    <w:p>
      <w:pPr>
        <w:spacing w:before="120" w:after="120"/>
        <w:ind w:firstLine="720"/>
        <w:jc w:val="both"/>
      </w:pPr>
      <w:r>
        <w:t>- Thẩm định dự toán kinh phí tổ chức các sự kiện do các cơ quan, đơn vị được giao nhiệm vụ trình UBND huyện phê duyệt theo đúng quy định</w:t>
      </w:r>
    </w:p>
    <w:p>
      <w:pPr>
        <w:spacing w:before="120" w:after="120"/>
        <w:ind w:firstLine="720"/>
        <w:jc w:val="both"/>
      </w:pPr>
      <w:r>
        <w:rPr>
          <w:b/>
          <w:bCs/>
          <w:iCs/>
          <w:lang w:val="nl-NL"/>
        </w:rPr>
        <w:t xml:space="preserve">4. Đề nghị các cơ quan, ban ngành, đoàn thể huyện  </w:t>
      </w:r>
    </w:p>
    <w:p>
      <w:pPr>
        <w:spacing w:before="120" w:after="120"/>
        <w:ind w:firstLine="720"/>
        <w:jc w:val="both"/>
      </w:pPr>
      <w:r>
        <w:t xml:space="preserve">- Căn cứ chức năng, nhiệm vụ phối hợp chặt chẽ với các cơ quan, đơn vị có liên quan, UBND các xã, thị trấn triển khai thực hiện có hiệu quả các hoạt động văn hóa, văn nghê, thể thao, đưa thông tin về cơ sở theo nội dung kế hoạch này; </w:t>
      </w:r>
    </w:p>
    <w:p>
      <w:pPr>
        <w:spacing w:before="120" w:after="120"/>
        <w:ind w:firstLine="720"/>
        <w:jc w:val="both"/>
      </w:pPr>
      <w:r>
        <w:t xml:space="preserve">- Đẩy mạnh hoạt động tuyên truyền đến cán bộ, công chức, viên chức, người lao động, đoàn viên, hội viên, học sinh và Nhân dân các dân tộc trên địa </w:t>
      </w:r>
      <w:r>
        <w:lastRenderedPageBreak/>
        <w:t xml:space="preserve">bàn về các hoạt động văn hóa, văn nghê, thể thao, đưa thông tin về cơ sở diễn ra trong năm 2025. </w:t>
      </w:r>
    </w:p>
    <w:p>
      <w:pPr>
        <w:spacing w:before="120" w:after="120"/>
        <w:ind w:firstLine="720"/>
        <w:jc w:val="both"/>
      </w:pPr>
      <w:r>
        <w:rPr>
          <w:b/>
        </w:rPr>
        <w:t>5. UBND các xã, thị trấn</w:t>
      </w:r>
    </w:p>
    <w:p>
      <w:pPr>
        <w:spacing w:before="120" w:after="120"/>
        <w:ind w:firstLine="720"/>
        <w:jc w:val="both"/>
      </w:pPr>
      <w:r>
        <w:t xml:space="preserve">- Trên cơ sở nội dung kế hoạch này, xây dựng kế hoạch tổ chức các hoạt động văn hóa, văn nghệ, thể thao năm 2025 trên địa bàn phù hợp với tình hình thực tế của địa phương; </w:t>
      </w:r>
    </w:p>
    <w:p>
      <w:pPr>
        <w:spacing w:before="120" w:after="120"/>
        <w:ind w:firstLine="720"/>
        <w:jc w:val="both"/>
      </w:pPr>
      <w:r>
        <w:t xml:space="preserve">- Phối hợp chặt chẽ với Phòng Văn hoá và Thông tin, Trung tâm Văn hóa - Truyền thanh - Truyền hình huyện tổ chức các hoạt động văn hóa, văn nghê,̣ thể thao, đưa thông tin về cơ sở trên địa bàn huyện. </w:t>
      </w:r>
    </w:p>
    <w:p>
      <w:pPr>
        <w:spacing w:before="120" w:after="120"/>
        <w:ind w:firstLine="720"/>
        <w:jc w:val="both"/>
      </w:pPr>
      <w:r>
        <w:t xml:space="preserve">Trên đây là Kế hoạch tổ chức các hoạt động văn hóa, văn nghệ, thể thao, đưa </w:t>
      </w:r>
      <w:r>
        <w:rPr>
          <w:spacing w:val="-4"/>
        </w:rPr>
        <w:t xml:space="preserve">thông tin về cơ sở </w:t>
      </w:r>
      <w:r>
        <w:t>năm 2025. UBND huyện đề nghị Thủ trưởng các cơ quan, đơn vị; Chủ tịch UBND các xã, thị trấn căn cứ chức năng, nhiệm vụ và tình hình thực tế để phối hợp triển khai thực hiện hiệu quả Kế hoạch này. Báo cáo kết quả tổ chức, thực hiện về UBND huyện (Qua Phòng Văn hóa và Thông tin huyện) ngay sau khi tổ chức xong sự kiện./.</w:t>
      </w:r>
    </w:p>
    <w:tbl>
      <w:tblPr>
        <w:tblW w:w="9072" w:type="dxa"/>
        <w:tblInd w:w="108" w:type="dxa"/>
        <w:tblLook w:val="01E0" w:firstRow="1" w:lastRow="1" w:firstColumn="1" w:lastColumn="1" w:noHBand="0" w:noVBand="0"/>
      </w:tblPr>
      <w:tblGrid>
        <w:gridCol w:w="4536"/>
        <w:gridCol w:w="4536"/>
      </w:tblGrid>
      <w:tr>
        <w:trPr>
          <w:trHeight w:val="2975"/>
        </w:trPr>
        <w:tc>
          <w:tcPr>
            <w:tcW w:w="4536" w:type="dxa"/>
          </w:tcPr>
          <w:p>
            <w:pPr>
              <w:jc w:val="both"/>
              <w:rPr>
                <w:b/>
                <w:i/>
                <w:sz w:val="24"/>
                <w:lang w:val="nl-NL"/>
              </w:rPr>
            </w:pPr>
            <w:r>
              <w:rPr>
                <w:b/>
                <w:i/>
                <w:sz w:val="24"/>
                <w:lang w:val="nl-NL"/>
              </w:rPr>
              <w:t>Nơi nhận:</w:t>
            </w:r>
          </w:p>
          <w:p>
            <w:pPr>
              <w:ind w:left="-57"/>
              <w:jc w:val="both"/>
              <w:rPr>
                <w:sz w:val="22"/>
                <w:lang w:val="nl-NL"/>
              </w:rPr>
            </w:pPr>
            <w:r>
              <w:rPr>
                <w:sz w:val="22"/>
                <w:lang w:val="nl-NL"/>
              </w:rPr>
              <w:t>- Sở VH, TT&amp;DL tỉnh Điện Biên;</w:t>
            </w:r>
          </w:p>
          <w:p>
            <w:pPr>
              <w:ind w:left="-57"/>
              <w:jc w:val="both"/>
              <w:rPr>
                <w:sz w:val="22"/>
                <w:lang w:val="nl-NL"/>
              </w:rPr>
            </w:pPr>
            <w:r>
              <w:rPr>
                <w:sz w:val="22"/>
                <w:lang w:val="nl-NL"/>
              </w:rPr>
              <w:t>- TT. Huyện ủy;</w:t>
            </w:r>
          </w:p>
          <w:p>
            <w:pPr>
              <w:tabs>
                <w:tab w:val="center" w:pos="2349"/>
              </w:tabs>
              <w:ind w:left="-57"/>
              <w:jc w:val="both"/>
              <w:rPr>
                <w:sz w:val="22"/>
                <w:lang w:val="nl-NL"/>
              </w:rPr>
            </w:pPr>
            <w:r>
              <w:rPr>
                <w:sz w:val="22"/>
                <w:lang w:val="nl-NL"/>
              </w:rPr>
              <w:t xml:space="preserve">- TT. HĐND huyện;    </w:t>
            </w:r>
          </w:p>
          <w:p>
            <w:pPr>
              <w:ind w:left="-57"/>
              <w:jc w:val="both"/>
              <w:rPr>
                <w:sz w:val="22"/>
              </w:rPr>
            </w:pPr>
            <w:r>
              <w:rPr>
                <w:sz w:val="22"/>
              </w:rPr>
              <w:t>- LĐ. UBND huyện;</w:t>
            </w:r>
          </w:p>
          <w:p>
            <w:pPr>
              <w:ind w:left="-57"/>
              <w:jc w:val="both"/>
              <w:rPr>
                <w:sz w:val="22"/>
              </w:rPr>
            </w:pPr>
            <w:r>
              <w:rPr>
                <w:sz w:val="22"/>
              </w:rPr>
              <w:t>- Các cơ quan, ban ngành, đoàn thể huyện;</w:t>
            </w:r>
          </w:p>
          <w:p>
            <w:pPr>
              <w:ind w:left="-57"/>
              <w:jc w:val="both"/>
              <w:rPr>
                <w:sz w:val="22"/>
              </w:rPr>
            </w:pPr>
            <w:r>
              <w:rPr>
                <w:sz w:val="22"/>
              </w:rPr>
              <w:t>- UBND các xã, thị trấn;</w:t>
            </w:r>
          </w:p>
          <w:p>
            <w:pPr>
              <w:ind w:left="-57"/>
              <w:jc w:val="both"/>
              <w:rPr>
                <w:lang w:eastAsia="vi-VN"/>
              </w:rPr>
            </w:pPr>
            <w:r>
              <w:rPr>
                <w:sz w:val="22"/>
              </w:rPr>
              <w:t>- Lưu: VT.</w:t>
            </w:r>
          </w:p>
        </w:tc>
        <w:tc>
          <w:tcPr>
            <w:tcW w:w="4536" w:type="dxa"/>
          </w:tcPr>
          <w:p>
            <w:pPr>
              <w:jc w:val="center"/>
              <w:rPr>
                <w:b/>
                <w:sz w:val="26"/>
                <w:lang w:eastAsia="vi-VN"/>
              </w:rPr>
            </w:pPr>
            <w:r>
              <w:rPr>
                <w:b/>
                <w:sz w:val="26"/>
              </w:rPr>
              <w:t>TM. ỦY BAN NHÂN DÂN</w:t>
            </w:r>
          </w:p>
          <w:p>
            <w:pPr>
              <w:jc w:val="center"/>
              <w:rPr>
                <w:b/>
                <w:sz w:val="26"/>
              </w:rPr>
            </w:pPr>
            <w:r>
              <w:rPr>
                <w:b/>
                <w:sz w:val="26"/>
              </w:rPr>
              <w:t>KT. CHỦ TỊCH</w:t>
            </w:r>
          </w:p>
          <w:p>
            <w:pPr>
              <w:jc w:val="center"/>
              <w:rPr>
                <w:b/>
              </w:rPr>
            </w:pPr>
            <w:r>
              <w:rPr>
                <w:b/>
                <w:sz w:val="26"/>
              </w:rPr>
              <w:t>PHÓ CHỦ TỊCH</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t>Vừ A Hùng</w:t>
            </w:r>
          </w:p>
        </w:tc>
      </w:tr>
    </w:tbl>
    <w:p>
      <w:pPr>
        <w:jc w:val="center"/>
        <w:rPr>
          <w:b/>
          <w:sz w:val="26"/>
          <w:szCs w:val="26"/>
        </w:rPr>
      </w:pPr>
    </w:p>
    <w:sectPr>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0F7F"/>
    <w:multiLevelType w:val="hybridMultilevel"/>
    <w:tmpl w:val="F1C481B6"/>
    <w:lvl w:ilvl="0" w:tplc="EF7293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AAB5EE5"/>
    <w:multiLevelType w:val="hybridMultilevel"/>
    <w:tmpl w:val="8264C3C0"/>
    <w:lvl w:ilvl="0" w:tplc="356CCE8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8AE0339"/>
    <w:multiLevelType w:val="hybridMultilevel"/>
    <w:tmpl w:val="03E833DE"/>
    <w:lvl w:ilvl="0" w:tplc="F3720736">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pPr>
      <w:ind w:left="720"/>
      <w:contextualSpacing/>
    </w:pPr>
  </w:style>
  <w:style w:type="paragraph" w:customStyle="1" w:styleId="Heading41">
    <w:name w:val="Heading 41"/>
    <w:basedOn w:val="Normal"/>
    <w:pPr>
      <w:spacing w:before="120" w:after="60"/>
      <w:ind w:firstLine="720"/>
      <w:jc w:val="both"/>
    </w:pPr>
    <w:rPr>
      <w:szCs w:val="24"/>
    </w:rPr>
  </w:style>
  <w:style w:type="paragraph" w:customStyle="1" w:styleId="Char">
    <w:name w:val="Char"/>
    <w:basedOn w:val="Normal"/>
    <w:semiHidden/>
    <w:pPr>
      <w:spacing w:after="160" w:line="240" w:lineRule="exact"/>
    </w:pPr>
    <w:rPr>
      <w:rFonts w:ascii="Arial" w:hAnsi="Arial"/>
      <w:sz w:val="22"/>
      <w:szCs w:val="22"/>
    </w:rPr>
  </w:style>
  <w:style w:type="paragraph" w:customStyle="1" w:styleId="CharChar2">
    <w:name w:val="Char Char2"/>
    <w:basedOn w:val="Normal"/>
    <w:semiHidden/>
    <w:pPr>
      <w:spacing w:after="160" w:line="240" w:lineRule="exact"/>
    </w:pPr>
    <w:rPr>
      <w:rFonts w:ascii="Arial" w:hAnsi="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NormalWeb">
    <w:name w:val="Normal (Web)"/>
    <w:basedOn w:val="Normal"/>
    <w:uiPriority w:val="99"/>
    <w:unhideWhenUsed/>
    <w:pPr>
      <w:spacing w:before="100" w:beforeAutospacing="1" w:after="100" w:afterAutospacing="1"/>
    </w:pPr>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ntstyle01">
    <w:name w:val="fontstyle01"/>
    <w:rPr>
      <w:rFonts w:ascii="Times New Roman" w:hAnsi="Times New Roman" w:cs="Times New Roman" w:hint="default"/>
      <w:b w:val="0"/>
      <w:bCs w:val="0"/>
      <w:i/>
      <w:iCs/>
      <w:color w:val="000000"/>
      <w:sz w:val="28"/>
      <w:szCs w:val="28"/>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pPr>
      <w:ind w:left="720"/>
      <w:contextualSpacing/>
    </w:pPr>
  </w:style>
  <w:style w:type="paragraph" w:customStyle="1" w:styleId="Heading41">
    <w:name w:val="Heading 41"/>
    <w:basedOn w:val="Normal"/>
    <w:pPr>
      <w:spacing w:before="120" w:after="60"/>
      <w:ind w:firstLine="720"/>
      <w:jc w:val="both"/>
    </w:pPr>
    <w:rPr>
      <w:szCs w:val="24"/>
    </w:rPr>
  </w:style>
  <w:style w:type="paragraph" w:customStyle="1" w:styleId="Char">
    <w:name w:val="Char"/>
    <w:basedOn w:val="Normal"/>
    <w:semiHidden/>
    <w:pPr>
      <w:spacing w:after="160" w:line="240" w:lineRule="exact"/>
    </w:pPr>
    <w:rPr>
      <w:rFonts w:ascii="Arial" w:hAnsi="Arial"/>
      <w:sz w:val="22"/>
      <w:szCs w:val="22"/>
    </w:rPr>
  </w:style>
  <w:style w:type="paragraph" w:customStyle="1" w:styleId="CharChar2">
    <w:name w:val="Char Char2"/>
    <w:basedOn w:val="Normal"/>
    <w:semiHidden/>
    <w:pPr>
      <w:spacing w:after="160" w:line="240" w:lineRule="exact"/>
    </w:pPr>
    <w:rPr>
      <w:rFonts w:ascii="Arial" w:hAnsi="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NormalWeb">
    <w:name w:val="Normal (Web)"/>
    <w:basedOn w:val="Normal"/>
    <w:uiPriority w:val="99"/>
    <w:unhideWhenUsed/>
    <w:pPr>
      <w:spacing w:before="100" w:beforeAutospacing="1" w:after="100" w:afterAutospacing="1"/>
    </w:pPr>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ntstyle01">
    <w:name w:val="fontstyle01"/>
    <w:rPr>
      <w:rFonts w:ascii="Times New Roman" w:hAnsi="Times New Roman" w:cs="Times New Roman" w:hint="default"/>
      <w:b w:val="0"/>
      <w:bCs w:val="0"/>
      <w:i/>
      <w:iCs/>
      <w:color w:val="000000"/>
      <w:sz w:val="28"/>
      <w:szCs w:val="28"/>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70145">
      <w:bodyDiv w:val="1"/>
      <w:marLeft w:val="0"/>
      <w:marRight w:val="0"/>
      <w:marTop w:val="0"/>
      <w:marBottom w:val="0"/>
      <w:divBdr>
        <w:top w:val="none" w:sz="0" w:space="0" w:color="auto"/>
        <w:left w:val="none" w:sz="0" w:space="0" w:color="auto"/>
        <w:bottom w:val="none" w:sz="0" w:space="0" w:color="auto"/>
        <w:right w:val="none" w:sz="0" w:space="0" w:color="auto"/>
      </w:divBdr>
    </w:div>
    <w:div w:id="474682111">
      <w:bodyDiv w:val="1"/>
      <w:marLeft w:val="0"/>
      <w:marRight w:val="0"/>
      <w:marTop w:val="0"/>
      <w:marBottom w:val="0"/>
      <w:divBdr>
        <w:top w:val="none" w:sz="0" w:space="0" w:color="auto"/>
        <w:left w:val="none" w:sz="0" w:space="0" w:color="auto"/>
        <w:bottom w:val="none" w:sz="0" w:space="0" w:color="auto"/>
        <w:right w:val="none" w:sz="0" w:space="0" w:color="auto"/>
      </w:divBdr>
    </w:div>
    <w:div w:id="12849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2A45-D2DF-4099-AD9D-AF2CD191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UBND HUYỆN TỦA CHÙA</vt:lpstr>
    </vt:vector>
  </TitlesOfParts>
  <Company>&lt;arabianhorse&gt;</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TỦA CHÙA</dc:title>
  <dc:creator>Admin</dc:creator>
  <cp:lastModifiedBy>VNN.R9</cp:lastModifiedBy>
  <cp:revision>126</cp:revision>
  <cp:lastPrinted>2021-12-21T01:15:00Z</cp:lastPrinted>
  <dcterms:created xsi:type="dcterms:W3CDTF">2023-12-01T07:40:00Z</dcterms:created>
  <dcterms:modified xsi:type="dcterms:W3CDTF">2024-09-13T00:49:00Z</dcterms:modified>
</cp:coreProperties>
</file>