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5" w:type="dxa"/>
        <w:jc w:val="center"/>
        <w:tblLayout w:type="fixed"/>
        <w:tblLook w:val="0000" w:firstRow="0" w:lastRow="0" w:firstColumn="0" w:lastColumn="0" w:noHBand="0" w:noVBand="0"/>
      </w:tblPr>
      <w:tblGrid>
        <w:gridCol w:w="3080"/>
        <w:gridCol w:w="5935"/>
      </w:tblGrid>
      <w:tr w:rsidR="00F5754C" w:rsidRPr="00F5754C" w14:paraId="45A52F9A" w14:textId="77777777" w:rsidTr="00167A4F">
        <w:trPr>
          <w:jc w:val="center"/>
        </w:trPr>
        <w:tc>
          <w:tcPr>
            <w:tcW w:w="3080" w:type="dxa"/>
          </w:tcPr>
          <w:p w14:paraId="620A4418" w14:textId="2E906125" w:rsidR="00886531" w:rsidRPr="00F5754C" w:rsidRDefault="00886531" w:rsidP="00D91863">
            <w:pPr>
              <w:spacing w:before="0" w:after="0" w:line="240" w:lineRule="auto"/>
              <w:ind w:firstLine="0"/>
              <w:rPr>
                <w:rFonts w:eastAsia="Batang"/>
                <w:b/>
                <w:sz w:val="26"/>
                <w:szCs w:val="26"/>
                <w:lang w:val="nl-NL"/>
              </w:rPr>
            </w:pPr>
            <w:r w:rsidRPr="00F5754C">
              <w:rPr>
                <w:b/>
                <w:sz w:val="26"/>
                <w:szCs w:val="26"/>
                <w:lang w:val="nl-NL"/>
              </w:rPr>
              <w:t>ỦY BAN NHÂN DÂN</w:t>
            </w:r>
          </w:p>
          <w:p w14:paraId="3EE33C70" w14:textId="55725ABE" w:rsidR="00886531" w:rsidRPr="00F5754C" w:rsidRDefault="00886531" w:rsidP="00D91863">
            <w:pPr>
              <w:spacing w:before="0" w:after="0" w:line="240" w:lineRule="auto"/>
              <w:ind w:firstLine="0"/>
              <w:rPr>
                <w:rFonts w:eastAsia="Batang"/>
                <w:b/>
                <w:sz w:val="26"/>
                <w:szCs w:val="26"/>
                <w:lang w:val="nl-NL"/>
              </w:rPr>
            </w:pPr>
            <w:r w:rsidRPr="00F5754C">
              <w:rPr>
                <w:b/>
                <w:sz w:val="26"/>
                <w:szCs w:val="26"/>
                <w:lang w:val="nl-NL"/>
              </w:rPr>
              <w:t>HUYỆN TỦA CHÙA</w:t>
            </w:r>
          </w:p>
        </w:tc>
        <w:tc>
          <w:tcPr>
            <w:tcW w:w="5935" w:type="dxa"/>
          </w:tcPr>
          <w:p w14:paraId="2E9267DC" w14:textId="77777777" w:rsidR="00886531" w:rsidRPr="00F5754C" w:rsidRDefault="00886531" w:rsidP="00D91863">
            <w:pPr>
              <w:spacing w:before="0" w:after="0" w:line="240" w:lineRule="auto"/>
              <w:ind w:firstLine="0"/>
              <w:jc w:val="center"/>
              <w:rPr>
                <w:rFonts w:eastAsia="Batang"/>
                <w:b/>
                <w:spacing w:val="-10"/>
                <w:sz w:val="26"/>
                <w:lang w:val="nl-NL"/>
              </w:rPr>
            </w:pPr>
            <w:r w:rsidRPr="00F5754C">
              <w:rPr>
                <w:b/>
                <w:spacing w:val="-10"/>
                <w:sz w:val="26"/>
                <w:lang w:val="nl-NL"/>
              </w:rPr>
              <w:t>CỘNG HÒA XÃ HỘI CHỦ NGHĨA VIỆT NAM</w:t>
            </w:r>
          </w:p>
          <w:p w14:paraId="41A72E3A" w14:textId="5CDFBDCE" w:rsidR="00886531" w:rsidRPr="00F5754C" w:rsidRDefault="00886531" w:rsidP="00D91863">
            <w:pPr>
              <w:spacing w:before="0" w:after="0" w:line="240" w:lineRule="auto"/>
              <w:ind w:firstLine="0"/>
              <w:jc w:val="center"/>
              <w:rPr>
                <w:rFonts w:eastAsia="Batang"/>
                <w:b/>
                <w:lang w:val="nl-NL"/>
              </w:rPr>
            </w:pPr>
            <w:r w:rsidRPr="00F5754C">
              <w:rPr>
                <w:b/>
                <w:lang w:val="nl-NL"/>
              </w:rPr>
              <w:t>Độc lập - Tự do - Hạnh phúc</w:t>
            </w:r>
          </w:p>
        </w:tc>
      </w:tr>
      <w:tr w:rsidR="00886531" w:rsidRPr="00F5754C" w14:paraId="3F4C2976" w14:textId="77777777" w:rsidTr="00167A4F">
        <w:trPr>
          <w:trHeight w:val="70"/>
          <w:jc w:val="center"/>
        </w:trPr>
        <w:tc>
          <w:tcPr>
            <w:tcW w:w="3080" w:type="dxa"/>
          </w:tcPr>
          <w:p w14:paraId="59565CF9" w14:textId="7E1F32CE" w:rsidR="00D91863" w:rsidRPr="00F5754C" w:rsidRDefault="00D91863" w:rsidP="00D91863">
            <w:pPr>
              <w:spacing w:before="0" w:after="0" w:line="240" w:lineRule="auto"/>
              <w:jc w:val="center"/>
              <w:rPr>
                <w:sz w:val="24"/>
                <w:szCs w:val="24"/>
                <w:lang w:val="nl-NL"/>
              </w:rPr>
            </w:pPr>
            <w:r w:rsidRPr="00F5754C">
              <w:rPr>
                <w:noProof/>
                <w:sz w:val="24"/>
                <w:szCs w:val="24"/>
              </w:rPr>
              <mc:AlternateContent>
                <mc:Choice Requires="wps">
                  <w:drawing>
                    <wp:anchor distT="4294967293" distB="4294967293" distL="114300" distR="114300" simplePos="0" relativeHeight="251656192" behindDoc="0" locked="0" layoutInCell="1" allowOverlap="1" wp14:anchorId="57B8B7FB" wp14:editId="2B196624">
                      <wp:simplePos x="0" y="0"/>
                      <wp:positionH relativeFrom="column">
                        <wp:posOffset>462280</wp:posOffset>
                      </wp:positionH>
                      <wp:positionV relativeFrom="paragraph">
                        <wp:posOffset>4445</wp:posOffset>
                      </wp:positionV>
                      <wp:extent cx="622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4pt,.35pt" to="8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PIgIAAD8EAAAOAAAAZHJzL2Uyb0RvYy54bWysU8uu2yAQ3VfqPyD2iR95NLHiXFV20s1t&#10;Gym33RPAMSoGBCROVPXfO5BHc9tNVdULPDAzhzNnhsXTqZPoyK0TWpU4G6YYcUU1E2pf4i8v68EM&#10;I+eJYkRqxUt85g4/Ld++WfSm4LlutWTcIgBRruhNiVvvTZEkjra8I26oDVfgbLTtiIet3SfMkh7Q&#10;O5nkaTpNem2ZsZpy5+C0vjjxMuI3Daf+c9M47pEsMXDzcbVx3YU1WS5IsbfEtIJeaZB/YNERoeDS&#10;O1RNPEEHK/6A6gS12unGD6nuEt00gvJYA1STpb9Vs22J4bEWEMeZu0zu/8HST8eNRYKVeISRIh20&#10;aOstEfvWo0orBQJqi0ZBp964AsIrtbGhUnpSW/Os6TeHlK5aovY88n05GwDJQkbyKiVsnIHbdv1H&#10;zSCGHLyOop0a26FGCvM1JAZwEAadYpfO9y7xk0cUDqd5Pkqhl/TmSkgREEKesc5/4LpDwSixFCro&#10;RwpyfHY+MPoVEo6VXgsp4wxIhfoSzyf5JCY4LQULzhDm7H5XSYuOJExR/GJ54HkMs/qgWARrOWGr&#10;q+2JkBcbLpcq4EElQOdqXcbk+zydr2ar2XgwzqerwTit68H7dTUeTNfZu0k9qquqzn4Eatm4aAVj&#10;XAV2t5HNxn83EtfHcxm2+9DeZUheo0e9gOztH0nHpoY+XiZip9l5Y2/NhimNwdcXFZ7B4x7sx3e/&#10;/AkAAP//AwBQSwMEFAAGAAgAAAAhACZar2rXAAAABAEAAA8AAABkcnMvZG93bnJldi54bWxMjkFL&#10;xDAQhe+C/yGM4M1NrOBqt+myiHoRBNe657QZ22IyKU22W/+905N7Gj7e481XbGfvxIRj7ANpuF0p&#10;EEhNsD21GqrPl5sHEDEZssYFQg2/GGFbXl4UJrfhRB847VMreIRibjR0KQ25lLHp0Ju4CgMSZ99h&#10;9CYxjq20oznxuHcyU+peetMTf+jMgE8dNj/7o9ewO7w9371PtQ/OPrbVl/WVes20vr6adxsQCef0&#10;X4ZFn9WhZKc6HMlG4TSsMzZPfEEs6Vox1gvKspDn8uUfAAAA//8DAFBLAQItABQABgAIAAAAIQC2&#10;gziS/gAAAOEBAAATAAAAAAAAAAAAAAAAAAAAAABbQ29udGVudF9UeXBlc10ueG1sUEsBAi0AFAAG&#10;AAgAAAAhADj9If/WAAAAlAEAAAsAAAAAAAAAAAAAAAAALwEAAF9yZWxzLy5yZWxzUEsBAi0AFAAG&#10;AAgAAAAhAM/rX88iAgAAPwQAAA4AAAAAAAAAAAAAAAAALgIAAGRycy9lMm9Eb2MueG1sUEsBAi0A&#10;FAAGAAgAAAAhACZar2rXAAAABAEAAA8AAAAAAAAAAAAAAAAAfAQAAGRycy9kb3ducmV2LnhtbFBL&#10;BQYAAAAABAAEAPMAAACABQAAAAA=&#10;"/>
                  </w:pict>
                </mc:Fallback>
              </mc:AlternateContent>
            </w:r>
          </w:p>
          <w:p w14:paraId="6D1FFA30" w14:textId="798F00D0" w:rsidR="00886531" w:rsidRPr="00F5754C" w:rsidRDefault="00886531" w:rsidP="00D91863">
            <w:pPr>
              <w:spacing w:before="0" w:after="0" w:line="240" w:lineRule="auto"/>
              <w:ind w:firstLine="0"/>
              <w:jc w:val="center"/>
            </w:pPr>
            <w:r w:rsidRPr="00F5754C">
              <w:rPr>
                <w:lang w:val="nl-NL"/>
              </w:rPr>
              <w:t xml:space="preserve">Số:    </w:t>
            </w:r>
            <w:r w:rsidR="001968EE" w:rsidRPr="00F5754C">
              <w:rPr>
                <w:lang w:val="nl-NL"/>
              </w:rPr>
              <w:t xml:space="preserve">  </w:t>
            </w:r>
            <w:r w:rsidRPr="00F5754C">
              <w:rPr>
                <w:lang w:val="vi-VN"/>
              </w:rPr>
              <w:t xml:space="preserve">   </w:t>
            </w:r>
            <w:r w:rsidRPr="00F5754C">
              <w:rPr>
                <w:lang w:val="nl-NL"/>
              </w:rPr>
              <w:t xml:space="preserve"> /BC-UBND</w:t>
            </w:r>
          </w:p>
        </w:tc>
        <w:tc>
          <w:tcPr>
            <w:tcW w:w="5935" w:type="dxa"/>
          </w:tcPr>
          <w:p w14:paraId="3AFEB489" w14:textId="77777777" w:rsidR="00D91863" w:rsidRPr="00F5754C" w:rsidRDefault="00120C09" w:rsidP="00D91863">
            <w:pPr>
              <w:spacing w:before="0" w:after="0" w:line="240" w:lineRule="auto"/>
              <w:jc w:val="center"/>
              <w:rPr>
                <w:i/>
                <w:sz w:val="24"/>
                <w:szCs w:val="24"/>
                <w:lang w:val="nl-NL"/>
              </w:rPr>
            </w:pPr>
            <w:r w:rsidRPr="00F5754C">
              <w:rPr>
                <w:noProof/>
              </w:rPr>
              <mc:AlternateContent>
                <mc:Choice Requires="wps">
                  <w:drawing>
                    <wp:anchor distT="4294967293" distB="4294967293" distL="114300" distR="114300" simplePos="0" relativeHeight="251658240" behindDoc="0" locked="0" layoutInCell="1" allowOverlap="1" wp14:anchorId="440CCC62" wp14:editId="508EE17E">
                      <wp:simplePos x="0" y="0"/>
                      <wp:positionH relativeFrom="column">
                        <wp:posOffset>768985</wp:posOffset>
                      </wp:positionH>
                      <wp:positionV relativeFrom="paragraph">
                        <wp:posOffset>24765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55pt,1.95pt" to="2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l+I6q2QAAAAcBAAAPAAAAZHJzL2Rvd25yZXYueG1sTI5NT8MwEETv&#10;SPwHa5G4VNRJymeIUyEgt14oIK7beEki4nUau23g17NwgePTjGZesZxcr/Y0hs6zgXSegCKuve24&#10;MfDyXJ1dgwoR2WLvmQx8UoBleXxUYG79gZ9ov46NkhEOORpoYxxyrUPdksMw9wOxZO9+dBgFx0bb&#10;EQ8y7nqdJcmldtixPLQ40H1L9cd65wyE6pW21desniVvi8ZTtn1YPaIxpyfT3S2oSFP8K8OPvqhD&#10;KU4bv2MbVC+cpalUDSxuQEl+fnElvPllXRb6v3/5DQAA//8DAFBLAQItABQABgAIAAAAIQC2gziS&#10;/gAAAOEBAAATAAAAAAAAAAAAAAAAAAAAAABbQ29udGVudF9UeXBlc10ueG1sUEsBAi0AFAAGAAgA&#10;AAAhADj9If/WAAAAlAEAAAsAAAAAAAAAAAAAAAAALwEAAF9yZWxzLy5yZWxzUEsBAi0AFAAGAAgA&#10;AAAhAMAPX6wdAgAANgQAAA4AAAAAAAAAAAAAAAAALgIAAGRycy9lMm9Eb2MueG1sUEsBAi0AFAAG&#10;AAgAAAAhAKX4jqrZAAAABwEAAA8AAAAAAAAAAAAAAAAAdwQAAGRycy9kb3ducmV2LnhtbFBLBQYA&#10;AAAABAAEAPMAAAB9BQAAAAA=&#10;"/>
                  </w:pict>
                </mc:Fallback>
              </mc:AlternateContent>
            </w:r>
            <w:r w:rsidR="00DD0FCE" w:rsidRPr="00F5754C">
              <w:rPr>
                <w:i/>
                <w:lang w:val="nl-NL"/>
              </w:rPr>
              <w:t xml:space="preserve"> </w:t>
            </w:r>
            <w:r w:rsidR="00DD0FCE" w:rsidRPr="00F5754C">
              <w:rPr>
                <w:i/>
                <w:sz w:val="24"/>
                <w:szCs w:val="24"/>
                <w:lang w:val="nl-NL"/>
              </w:rPr>
              <w:t xml:space="preserve">           </w:t>
            </w:r>
          </w:p>
          <w:p w14:paraId="7ECDFC12" w14:textId="5860C9BA" w:rsidR="00886531" w:rsidRPr="00F5754C" w:rsidRDefault="00886531" w:rsidP="00D91863">
            <w:pPr>
              <w:spacing w:before="0" w:after="0" w:line="240" w:lineRule="auto"/>
              <w:jc w:val="center"/>
              <w:rPr>
                <w:b/>
                <w:sz w:val="26"/>
              </w:rPr>
            </w:pPr>
            <w:r w:rsidRPr="00F5754C">
              <w:rPr>
                <w:i/>
                <w:lang w:val="nl-NL"/>
              </w:rPr>
              <w:t xml:space="preserve">Tủa Chùa, ngày </w:t>
            </w:r>
            <w:r w:rsidR="001968EE" w:rsidRPr="00F5754C">
              <w:rPr>
                <w:i/>
                <w:lang w:val="nl-NL"/>
              </w:rPr>
              <w:t xml:space="preserve">  </w:t>
            </w:r>
            <w:r w:rsidRPr="00F5754C">
              <w:rPr>
                <w:i/>
                <w:lang w:val="vi-VN"/>
              </w:rPr>
              <w:t xml:space="preserve">   </w:t>
            </w:r>
            <w:r w:rsidRPr="00F5754C">
              <w:rPr>
                <w:i/>
                <w:lang w:val="nl-NL"/>
              </w:rPr>
              <w:t xml:space="preserve">  tháng  </w:t>
            </w:r>
            <w:r w:rsidR="00027D13" w:rsidRPr="00F5754C">
              <w:rPr>
                <w:i/>
                <w:lang w:val="nl-NL"/>
              </w:rPr>
              <w:t xml:space="preserve">    </w:t>
            </w:r>
            <w:r w:rsidRPr="00F5754C">
              <w:rPr>
                <w:i/>
                <w:lang w:val="nl-NL"/>
              </w:rPr>
              <w:t xml:space="preserve"> năm 202</w:t>
            </w:r>
            <w:r w:rsidR="00951295" w:rsidRPr="00F5754C">
              <w:rPr>
                <w:i/>
              </w:rPr>
              <w:t>4</w:t>
            </w:r>
          </w:p>
        </w:tc>
      </w:tr>
    </w:tbl>
    <w:p w14:paraId="67DF757F" w14:textId="77777777" w:rsidR="00886531" w:rsidRPr="00F5754C" w:rsidRDefault="00886531" w:rsidP="00D91863">
      <w:pPr>
        <w:tabs>
          <w:tab w:val="left" w:pos="1230"/>
          <w:tab w:val="center" w:pos="4535"/>
        </w:tabs>
        <w:spacing w:before="0" w:after="0" w:line="240" w:lineRule="auto"/>
        <w:jc w:val="center"/>
        <w:outlineLvl w:val="0"/>
        <w:rPr>
          <w:b/>
          <w:sz w:val="4"/>
          <w:lang w:val="nl-NL"/>
        </w:rPr>
      </w:pPr>
    </w:p>
    <w:p w14:paraId="149DAB80" w14:textId="77777777" w:rsidR="00C37883" w:rsidRPr="00F5754C" w:rsidRDefault="00C37883" w:rsidP="00D91863">
      <w:pPr>
        <w:tabs>
          <w:tab w:val="left" w:pos="1230"/>
          <w:tab w:val="center" w:pos="4535"/>
        </w:tabs>
        <w:spacing w:before="0" w:after="0" w:line="240" w:lineRule="auto"/>
        <w:ind w:firstLine="0"/>
        <w:jc w:val="center"/>
        <w:outlineLvl w:val="0"/>
        <w:rPr>
          <w:b/>
          <w:lang w:val="nl-NL"/>
        </w:rPr>
      </w:pPr>
    </w:p>
    <w:p w14:paraId="07E6559F" w14:textId="03D16166" w:rsidR="00886531" w:rsidRPr="00F5754C" w:rsidRDefault="00886531" w:rsidP="00D91863">
      <w:pPr>
        <w:tabs>
          <w:tab w:val="left" w:pos="1230"/>
          <w:tab w:val="center" w:pos="4535"/>
        </w:tabs>
        <w:spacing w:before="0" w:after="0" w:line="240" w:lineRule="auto"/>
        <w:ind w:firstLine="0"/>
        <w:jc w:val="center"/>
        <w:outlineLvl w:val="0"/>
        <w:rPr>
          <w:b/>
          <w:lang w:val="vi-VN"/>
        </w:rPr>
      </w:pPr>
      <w:r w:rsidRPr="00F5754C">
        <w:rPr>
          <w:b/>
          <w:lang w:val="nl-NL"/>
        </w:rPr>
        <w:t>BÁO CÁO</w:t>
      </w:r>
    </w:p>
    <w:p w14:paraId="146D88A6" w14:textId="77777777" w:rsidR="00120C09" w:rsidRPr="00F5754C" w:rsidRDefault="003D03B6" w:rsidP="00D91863">
      <w:pPr>
        <w:autoSpaceDE w:val="0"/>
        <w:autoSpaceDN w:val="0"/>
        <w:adjustRightInd w:val="0"/>
        <w:spacing w:before="0" w:after="0" w:line="240" w:lineRule="auto"/>
        <w:ind w:firstLine="0"/>
        <w:jc w:val="center"/>
        <w:rPr>
          <w:rFonts w:eastAsiaTheme="minorHAnsi"/>
          <w:b/>
          <w:bCs/>
        </w:rPr>
      </w:pPr>
      <w:r w:rsidRPr="00F5754C">
        <w:rPr>
          <w:rFonts w:eastAsiaTheme="minorHAnsi"/>
          <w:b/>
          <w:bCs/>
          <w:lang w:val="vi-VN"/>
        </w:rPr>
        <w:t xml:space="preserve">Tình hình thực hiện Kế hoạch phát triển kinh tế - xã hội, đảm bảo </w:t>
      </w:r>
    </w:p>
    <w:p w14:paraId="1282027D" w14:textId="49201508" w:rsidR="003D03B6" w:rsidRPr="00F5754C" w:rsidRDefault="003D03B6" w:rsidP="00D91863">
      <w:pPr>
        <w:autoSpaceDE w:val="0"/>
        <w:autoSpaceDN w:val="0"/>
        <w:adjustRightInd w:val="0"/>
        <w:spacing w:before="0" w:after="0" w:line="240" w:lineRule="auto"/>
        <w:ind w:firstLine="0"/>
        <w:jc w:val="center"/>
        <w:rPr>
          <w:rFonts w:eastAsiaTheme="minorHAnsi"/>
          <w:b/>
          <w:bCs/>
          <w:lang w:val="vi-VN"/>
        </w:rPr>
      </w:pPr>
      <w:r w:rsidRPr="00F5754C">
        <w:rPr>
          <w:rFonts w:eastAsiaTheme="minorHAnsi"/>
          <w:b/>
          <w:bCs/>
          <w:lang w:val="vi-VN"/>
        </w:rPr>
        <w:t>quốc phòng an ninh năm 202</w:t>
      </w:r>
      <w:r w:rsidR="00951295" w:rsidRPr="00F5754C">
        <w:rPr>
          <w:rFonts w:eastAsiaTheme="minorHAnsi"/>
          <w:b/>
          <w:bCs/>
        </w:rPr>
        <w:t>4</w:t>
      </w:r>
      <w:r w:rsidR="0002542A" w:rsidRPr="00F5754C">
        <w:rPr>
          <w:rFonts w:eastAsiaTheme="minorHAnsi"/>
          <w:b/>
          <w:bCs/>
          <w:lang w:val="vi-VN"/>
        </w:rPr>
        <w:t xml:space="preserve"> và</w:t>
      </w:r>
      <w:r w:rsidRPr="00F5754C">
        <w:rPr>
          <w:rFonts w:eastAsiaTheme="minorHAnsi"/>
          <w:b/>
          <w:bCs/>
          <w:lang w:val="vi-VN"/>
        </w:rPr>
        <w:t xml:space="preserve"> Kế hoạch phát triển kinh tế - xã hội,</w:t>
      </w:r>
    </w:p>
    <w:p w14:paraId="0E140178" w14:textId="68F80E7F" w:rsidR="003D03B6" w:rsidRPr="00F5754C" w:rsidRDefault="003D03B6" w:rsidP="00D91863">
      <w:pPr>
        <w:autoSpaceDE w:val="0"/>
        <w:autoSpaceDN w:val="0"/>
        <w:adjustRightInd w:val="0"/>
        <w:spacing w:before="0" w:after="0" w:line="240" w:lineRule="auto"/>
        <w:ind w:firstLine="0"/>
        <w:jc w:val="center"/>
        <w:rPr>
          <w:rFonts w:eastAsiaTheme="minorHAnsi"/>
          <w:b/>
          <w:bCs/>
        </w:rPr>
      </w:pPr>
      <w:r w:rsidRPr="00F5754C">
        <w:rPr>
          <w:rFonts w:eastAsiaTheme="minorHAnsi"/>
          <w:b/>
          <w:bCs/>
          <w:lang w:val="vi-VN"/>
        </w:rPr>
        <w:t>đảm bảo quốc phòng an ninh năm 202</w:t>
      </w:r>
      <w:r w:rsidR="00951295" w:rsidRPr="00F5754C">
        <w:rPr>
          <w:rFonts w:eastAsiaTheme="minorHAnsi"/>
          <w:b/>
          <w:bCs/>
        </w:rPr>
        <w:t>5</w:t>
      </w:r>
    </w:p>
    <w:p w14:paraId="0D5847D7" w14:textId="77777777" w:rsidR="00886531" w:rsidRPr="00F5754C" w:rsidRDefault="00886531" w:rsidP="00D91863">
      <w:pPr>
        <w:spacing w:before="0" w:after="0" w:line="240" w:lineRule="auto"/>
        <w:jc w:val="center"/>
        <w:rPr>
          <w:b/>
          <w:sz w:val="2"/>
          <w:lang w:val="nl-NL"/>
        </w:rPr>
      </w:pPr>
      <w:r w:rsidRPr="00F5754C">
        <w:rPr>
          <w:noProof/>
        </w:rPr>
        <mc:AlternateContent>
          <mc:Choice Requires="wps">
            <w:drawing>
              <wp:anchor distT="4294967293" distB="4294967293" distL="114300" distR="114300" simplePos="0" relativeHeight="251660288" behindDoc="0" locked="0" layoutInCell="1" allowOverlap="1" wp14:anchorId="2002A761" wp14:editId="20DBF6DA">
                <wp:simplePos x="0" y="0"/>
                <wp:positionH relativeFrom="column">
                  <wp:posOffset>1729105</wp:posOffset>
                </wp:positionH>
                <wp:positionV relativeFrom="paragraph">
                  <wp:posOffset>14605</wp:posOffset>
                </wp:positionV>
                <wp:extent cx="2311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6.15pt,1.15pt" to="318.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it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pRle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BHbhPzZAAAABwEAAA8AAABkcnMvZG93bnJldi54bWxMjsFOwzAQRO9I&#10;/IO1SFyq1iGRAkrjVAjIjQsFxHUbL0lEvE5jtw18PQsXOO2MZjT7ys3sBnWkKfSeDVytElDEjbc9&#10;twZenuvlDagQkS0OnsnAJwXYVOdnJRbWn/iJjtvYKhnhUKCBLsax0Do0HTkMKz8SS/buJ4dR7NRq&#10;O+FJxt2g0yTJtcOe5UOHI9111HxsD85AqF9pX38tmkXylrWe0v394wMac3kx365BRZrjXxl+8AUd&#10;KmHa+QPboAYD6XWaSVWEHMnzLBex+/W6KvV//uobAAD//wMAUEsBAi0AFAAGAAgAAAAhALaDOJL+&#10;AAAA4QEAABMAAAAAAAAAAAAAAAAAAAAAAFtDb250ZW50X1R5cGVzXS54bWxQSwECLQAUAAYACAAA&#10;ACEAOP0h/9YAAACUAQAACwAAAAAAAAAAAAAAAAAvAQAAX3JlbHMvLnJlbHNQSwECLQAUAAYACAAA&#10;ACEAOrlIrRwCAAA2BAAADgAAAAAAAAAAAAAAAAAuAgAAZHJzL2Uyb0RvYy54bWxQSwECLQAUAAYA&#10;CAAAACEAEduE/NkAAAAHAQAADwAAAAAAAAAAAAAAAAB2BAAAZHJzL2Rvd25yZXYueG1sUEsFBgAA&#10;AAAEAAQA8wAAAHwFAAAAAA==&#10;"/>
            </w:pict>
          </mc:Fallback>
        </mc:AlternateContent>
      </w:r>
    </w:p>
    <w:p w14:paraId="055D330F" w14:textId="77777777" w:rsidR="00D91863" w:rsidRPr="00F5754C" w:rsidRDefault="00D91863" w:rsidP="00D91863">
      <w:pPr>
        <w:tabs>
          <w:tab w:val="left" w:pos="720"/>
        </w:tabs>
        <w:spacing w:before="0" w:after="0" w:line="240" w:lineRule="auto"/>
        <w:jc w:val="center"/>
        <w:rPr>
          <w:b/>
          <w:lang w:val="nl-NL"/>
        </w:rPr>
      </w:pPr>
    </w:p>
    <w:p w14:paraId="59E0B9B7" w14:textId="661A8696" w:rsidR="00886531" w:rsidRPr="00F5754C" w:rsidRDefault="00886531" w:rsidP="00D91863">
      <w:pPr>
        <w:tabs>
          <w:tab w:val="left" w:pos="720"/>
        </w:tabs>
        <w:spacing w:before="0" w:after="0" w:line="240" w:lineRule="auto"/>
        <w:ind w:firstLine="0"/>
        <w:jc w:val="center"/>
        <w:rPr>
          <w:b/>
          <w:lang w:val="nl-NL"/>
        </w:rPr>
      </w:pPr>
      <w:r w:rsidRPr="00F5754C">
        <w:rPr>
          <w:b/>
          <w:lang w:val="nl-NL"/>
        </w:rPr>
        <w:t>Phần thứ nhất</w:t>
      </w:r>
    </w:p>
    <w:p w14:paraId="34A6AD1A" w14:textId="77777777" w:rsidR="00682F70" w:rsidRPr="00F5754C" w:rsidRDefault="00886531" w:rsidP="00D91863">
      <w:pPr>
        <w:spacing w:before="0" w:after="0" w:line="240" w:lineRule="auto"/>
        <w:ind w:firstLine="0"/>
        <w:jc w:val="center"/>
        <w:rPr>
          <w:b/>
          <w:bCs/>
          <w:lang w:val="nl-NL"/>
        </w:rPr>
      </w:pPr>
      <w:r w:rsidRPr="00F5754C">
        <w:rPr>
          <w:b/>
          <w:bCs/>
          <w:lang w:val="nl-NL"/>
        </w:rPr>
        <w:t xml:space="preserve">TÌNH HÌNH THỰC HIỆN NHIỆM VỤ PHÁT TRIỂN </w:t>
      </w:r>
    </w:p>
    <w:p w14:paraId="76948E65" w14:textId="438ED389" w:rsidR="00886531" w:rsidRPr="00F5754C" w:rsidRDefault="00886531" w:rsidP="00D91863">
      <w:pPr>
        <w:spacing w:before="0" w:after="0" w:line="240" w:lineRule="auto"/>
        <w:ind w:firstLine="0"/>
        <w:jc w:val="center"/>
        <w:rPr>
          <w:b/>
          <w:bCs/>
          <w:lang w:val="nl-NL"/>
        </w:rPr>
      </w:pPr>
      <w:r w:rsidRPr="00F5754C">
        <w:rPr>
          <w:b/>
          <w:bCs/>
          <w:lang w:val="nl-NL"/>
        </w:rPr>
        <w:t>KINH TẾ - XÃ HỘI</w:t>
      </w:r>
      <w:r w:rsidR="00682F70" w:rsidRPr="00F5754C">
        <w:rPr>
          <w:b/>
          <w:bCs/>
          <w:lang w:val="nl-NL"/>
        </w:rPr>
        <w:t xml:space="preserve">, </w:t>
      </w:r>
      <w:r w:rsidRPr="00F5754C">
        <w:rPr>
          <w:b/>
          <w:bCs/>
          <w:lang w:val="nl-NL"/>
        </w:rPr>
        <w:t>ĐẢM BẢO QUỐC PHÒNG - AN NINH NĂM</w:t>
      </w:r>
      <w:r w:rsidR="006F7809" w:rsidRPr="00F5754C">
        <w:rPr>
          <w:b/>
          <w:bCs/>
          <w:lang w:val="vi-VN"/>
        </w:rPr>
        <w:t xml:space="preserve"> 202</w:t>
      </w:r>
      <w:r w:rsidR="00951295" w:rsidRPr="00F5754C">
        <w:rPr>
          <w:b/>
          <w:bCs/>
        </w:rPr>
        <w:t>4</w:t>
      </w:r>
    </w:p>
    <w:p w14:paraId="4D40ED27" w14:textId="77777777" w:rsidR="00D91863" w:rsidRPr="00F5754C" w:rsidRDefault="00D91863" w:rsidP="00D91863">
      <w:pPr>
        <w:pStyle w:val="ListParagraph"/>
        <w:spacing w:before="0" w:after="0" w:line="240" w:lineRule="auto"/>
        <w:ind w:left="0"/>
        <w:rPr>
          <w:rFonts w:ascii="Times New Roman" w:hAnsi="Times New Roman"/>
          <w:b/>
          <w:iCs/>
          <w:sz w:val="28"/>
          <w:szCs w:val="28"/>
        </w:rPr>
      </w:pPr>
    </w:p>
    <w:p w14:paraId="141CE7B8" w14:textId="4F0E9C97" w:rsidR="006F7809" w:rsidRPr="00F5754C" w:rsidRDefault="00787EA3" w:rsidP="008B1ABE">
      <w:pPr>
        <w:pStyle w:val="ListParagraph"/>
        <w:spacing w:after="120" w:line="240" w:lineRule="auto"/>
        <w:ind w:left="0"/>
        <w:rPr>
          <w:rFonts w:ascii="Times New Roman" w:hAnsi="Times New Roman"/>
          <w:b/>
          <w:iCs/>
          <w:sz w:val="28"/>
          <w:szCs w:val="28"/>
          <w:lang w:val="nl-NL"/>
        </w:rPr>
      </w:pPr>
      <w:r w:rsidRPr="00F5754C">
        <w:rPr>
          <w:rFonts w:ascii="Times New Roman" w:hAnsi="Times New Roman"/>
          <w:b/>
          <w:iCs/>
          <w:sz w:val="28"/>
          <w:szCs w:val="28"/>
        </w:rPr>
        <w:t>A</w:t>
      </w:r>
      <w:r w:rsidRPr="00F5754C">
        <w:rPr>
          <w:rFonts w:ascii="Times New Roman" w:hAnsi="Times New Roman"/>
          <w:b/>
          <w:iCs/>
          <w:sz w:val="28"/>
          <w:szCs w:val="28"/>
          <w:lang w:val="nl-NL"/>
        </w:rPr>
        <w:t xml:space="preserve">. </w:t>
      </w:r>
      <w:r w:rsidR="006F7809" w:rsidRPr="00F5754C">
        <w:rPr>
          <w:rFonts w:ascii="Times New Roman" w:hAnsi="Times New Roman"/>
          <w:b/>
          <w:sz w:val="28"/>
          <w:szCs w:val="28"/>
        </w:rPr>
        <w:t>BỐI CẢNH THỰC HIỆN</w:t>
      </w:r>
    </w:p>
    <w:p w14:paraId="629286DE" w14:textId="29A39CBF" w:rsidR="00393A42" w:rsidRPr="00F5754C" w:rsidRDefault="0089081A" w:rsidP="008B1ABE">
      <w:pPr>
        <w:spacing w:line="240" w:lineRule="auto"/>
        <w:rPr>
          <w:spacing w:val="-2"/>
          <w:lang w:val="vi-VN"/>
        </w:rPr>
      </w:pPr>
      <w:r w:rsidRPr="00F5754C">
        <w:rPr>
          <w:spacing w:val="-2"/>
        </w:rPr>
        <w:t xml:space="preserve">Năm 2024 là năm then chốt có ý nghĩa quan trọng trong việc hoàn thành mục tiêu </w:t>
      </w:r>
      <w:r w:rsidRPr="00F5754C">
        <w:rPr>
          <w:spacing w:val="-2"/>
          <w:lang w:val="id-ID"/>
        </w:rPr>
        <w:t>Nghị quyết Đại hội Đảng bộ huyện lần thứ XV</w:t>
      </w:r>
      <w:r w:rsidRPr="00F5754C">
        <w:rPr>
          <w:spacing w:val="-2"/>
          <w:lang w:val="vi-VN"/>
        </w:rPr>
        <w:t>II</w:t>
      </w:r>
      <w:r w:rsidRPr="00F5754C">
        <w:rPr>
          <w:spacing w:val="-2"/>
          <w:lang w:val="id-ID"/>
        </w:rPr>
        <w:t>I</w:t>
      </w:r>
      <w:r w:rsidR="00F426B4" w:rsidRPr="00F5754C">
        <w:rPr>
          <w:spacing w:val="-2"/>
        </w:rPr>
        <w:t xml:space="preserve"> và Kế hoạch 5 năm 2021-</w:t>
      </w:r>
      <w:r w:rsidRPr="00F5754C">
        <w:rPr>
          <w:spacing w:val="-2"/>
        </w:rPr>
        <w:t>2025</w:t>
      </w:r>
      <w:r w:rsidR="00393A42" w:rsidRPr="00F5754C">
        <w:rPr>
          <w:spacing w:val="-2"/>
          <w:lang w:val="id-ID"/>
        </w:rPr>
        <w:t xml:space="preserve">, trong bối cảnh </w:t>
      </w:r>
      <w:r w:rsidR="00393A42" w:rsidRPr="00F5754C">
        <w:rPr>
          <w:spacing w:val="-2"/>
        </w:rPr>
        <w:t>mặc dù còn nhiều khó khăn, thách thức</w:t>
      </w:r>
      <w:r w:rsidR="00393A42" w:rsidRPr="00F5754C">
        <w:rPr>
          <w:spacing w:val="-2"/>
          <w:lang w:val="id-ID"/>
        </w:rPr>
        <w:t xml:space="preserve">, nguồn lực đầu tư từ </w:t>
      </w:r>
      <w:r w:rsidR="00393A42" w:rsidRPr="00F5754C">
        <w:rPr>
          <w:spacing w:val="-2"/>
          <w:lang w:val="vi-VN"/>
        </w:rPr>
        <w:t>ngân sách nhà nước</w:t>
      </w:r>
      <w:r w:rsidR="00393A42" w:rsidRPr="00F5754C">
        <w:rPr>
          <w:spacing w:val="-2"/>
          <w:lang w:val="id-ID"/>
        </w:rPr>
        <w:t xml:space="preserve"> </w:t>
      </w:r>
      <w:r w:rsidR="00393A42" w:rsidRPr="00F5754C">
        <w:rPr>
          <w:spacing w:val="-2"/>
        </w:rPr>
        <w:t>chưa đáp ứng được yêu cầu</w:t>
      </w:r>
      <w:r w:rsidR="00393A42" w:rsidRPr="00F5754C">
        <w:rPr>
          <w:spacing w:val="-2"/>
          <w:lang w:val="vi-VN"/>
        </w:rPr>
        <w:t>,</w:t>
      </w:r>
      <w:r w:rsidR="00393A42" w:rsidRPr="00F5754C">
        <w:rPr>
          <w:spacing w:val="-2"/>
          <w:lang w:val="id-ID"/>
        </w:rPr>
        <w:t xml:space="preserve"> thời tiết, khí hậu, thiên tai, dịch bệnh... diễn biến bất thường</w:t>
      </w:r>
      <w:r w:rsidR="00393A42" w:rsidRPr="00F5754C">
        <w:rPr>
          <w:rFonts w:eastAsia="Calibri"/>
          <w:noProof/>
          <w:spacing w:val="-2"/>
        </w:rPr>
        <w:t xml:space="preserve">; tỷ lệ hộ nghèo, hộ cận nghèo </w:t>
      </w:r>
      <w:r w:rsidR="00393A42" w:rsidRPr="00F5754C">
        <w:rPr>
          <w:rFonts w:eastAsia="Calibri"/>
          <w:noProof/>
          <w:spacing w:val="-2"/>
          <w:lang w:val="vi-VN"/>
        </w:rPr>
        <w:t>còn</w:t>
      </w:r>
      <w:r w:rsidR="00393A42" w:rsidRPr="00F5754C">
        <w:rPr>
          <w:rFonts w:eastAsia="Calibri"/>
          <w:noProof/>
          <w:spacing w:val="-2"/>
        </w:rPr>
        <w:t xml:space="preserve"> cao</w:t>
      </w:r>
      <w:r w:rsidR="00393A42" w:rsidRPr="00F5754C">
        <w:rPr>
          <w:rFonts w:eastAsia="Calibri"/>
          <w:noProof/>
          <w:spacing w:val="-2"/>
          <w:lang w:val="vi-VN"/>
        </w:rPr>
        <w:t xml:space="preserve"> </w:t>
      </w:r>
      <w:r w:rsidR="00393A42" w:rsidRPr="00F5754C">
        <w:rPr>
          <w:spacing w:val="-2"/>
        </w:rPr>
        <w:t xml:space="preserve">đã ảnh hưởng </w:t>
      </w:r>
      <w:r w:rsidR="00393A42" w:rsidRPr="00F5754C">
        <w:rPr>
          <w:spacing w:val="-2"/>
          <w:lang w:val="vi-VN"/>
        </w:rPr>
        <w:t xml:space="preserve">không nhỏ </w:t>
      </w:r>
      <w:r w:rsidR="00393A42" w:rsidRPr="00F5754C">
        <w:rPr>
          <w:spacing w:val="-2"/>
        </w:rPr>
        <w:t>đến tình hình phát triển kinh tế - xã hội, đời sống nhân dân</w:t>
      </w:r>
      <w:r w:rsidR="00393A42" w:rsidRPr="00F5754C">
        <w:rPr>
          <w:spacing w:val="-2"/>
          <w:lang w:val="vi-VN"/>
        </w:rPr>
        <w:t>.</w:t>
      </w:r>
    </w:p>
    <w:p w14:paraId="2A4CEE95" w14:textId="211756E0" w:rsidR="00393A42" w:rsidRPr="00F5754C" w:rsidRDefault="00393A42" w:rsidP="008B1ABE">
      <w:pPr>
        <w:spacing w:line="240" w:lineRule="auto"/>
        <w:rPr>
          <w:lang w:val="vi-VN"/>
        </w:rPr>
      </w:pPr>
      <w:r w:rsidRPr="00F5754C">
        <w:t xml:space="preserve">Kế thừa những kết quả đã đạt được về phát triển kinh tế - xã hội trong những năm trước </w:t>
      </w:r>
      <w:r w:rsidRPr="00F5754C">
        <w:rPr>
          <w:lang w:val="vi-VN"/>
        </w:rPr>
        <w:t xml:space="preserve">cùng với việc đẩy mạnh triển khai các dự án quan trọng về kết cấu hạ tầng và thu hút đầu tư các thành phần kinh tế, các chính sách an sinh xã hội cùng với sự quan tâm của các cấp, các ngành, nhân dân các dân tộc trên địa bàn huyện ra sức thi đua lập thành tích hướng tới chào mừng kỷ niệm 70 năm thành lập Đảng bộ huyện </w:t>
      </w:r>
      <w:r w:rsidR="00DE23CD" w:rsidRPr="00F5754C">
        <w:t>và</w:t>
      </w:r>
      <w:r w:rsidR="00DE23CD" w:rsidRPr="00F5754C">
        <w:rPr>
          <w:lang w:val="vi-VN"/>
        </w:rPr>
        <w:t xml:space="preserve"> thành lập huyện và </w:t>
      </w:r>
      <w:r w:rsidR="00DE23CD" w:rsidRPr="00F5754C">
        <w:t xml:space="preserve">chào mừng </w:t>
      </w:r>
      <w:r w:rsidRPr="00F5754C">
        <w:rPr>
          <w:lang w:val="vi-VN"/>
        </w:rPr>
        <w:t>Đại hội Đảng các cấp sẽ tạo khí thế động lực trong thực hiện thắng lợi các mục tiêu, nhiệm vụ phát triển kinh tế - xã hội năm 202</w:t>
      </w:r>
      <w:r w:rsidR="00724793" w:rsidRPr="00F5754C">
        <w:t>4</w:t>
      </w:r>
      <w:r w:rsidRPr="00F5754C">
        <w:rPr>
          <w:lang w:val="vi-VN"/>
        </w:rPr>
        <w:t>, tạo bứt phá và hoàn thành kế hoạch phát triển kinh tế - xã hội 5 năm giai đoạn 2021-2025.</w:t>
      </w:r>
    </w:p>
    <w:p w14:paraId="5912B05A" w14:textId="51866AF6" w:rsidR="00886531" w:rsidRPr="00F5754C" w:rsidRDefault="006F7809" w:rsidP="008B1ABE">
      <w:pPr>
        <w:spacing w:line="240" w:lineRule="auto"/>
        <w:rPr>
          <w:b/>
          <w:iCs/>
          <w:lang w:val="nl-NL"/>
        </w:rPr>
      </w:pPr>
      <w:r w:rsidRPr="00F5754C">
        <w:rPr>
          <w:b/>
          <w:iCs/>
          <w:lang w:val="vi-VN"/>
        </w:rPr>
        <w:t>B</w:t>
      </w:r>
      <w:r w:rsidR="00886531" w:rsidRPr="00F5754C">
        <w:rPr>
          <w:b/>
          <w:iCs/>
          <w:lang w:val="nl-NL"/>
        </w:rPr>
        <w:t xml:space="preserve">. </w:t>
      </w:r>
      <w:r w:rsidR="00475089" w:rsidRPr="00F5754C">
        <w:rPr>
          <w:b/>
          <w:iCs/>
          <w:lang w:val="nl-NL"/>
        </w:rPr>
        <w:t>KẾT QUẢ ĐẠT ĐƯỢC</w:t>
      </w:r>
      <w:r w:rsidR="00886531" w:rsidRPr="00F5754C">
        <w:rPr>
          <w:b/>
          <w:iCs/>
          <w:lang w:val="nl-NL"/>
        </w:rPr>
        <w:t xml:space="preserve"> </w:t>
      </w:r>
    </w:p>
    <w:p w14:paraId="3D044975" w14:textId="30D9AAAA" w:rsidR="00886531" w:rsidRPr="00F5754C" w:rsidRDefault="00886531" w:rsidP="008B1ABE">
      <w:pPr>
        <w:spacing w:line="240" w:lineRule="auto"/>
        <w:rPr>
          <w:b/>
          <w:lang w:val="nl-NL"/>
        </w:rPr>
      </w:pPr>
      <w:r w:rsidRPr="00F5754C">
        <w:rPr>
          <w:b/>
          <w:lang w:val="nl-NL"/>
        </w:rPr>
        <w:t>I. Trên lĩnh vực phát triển kinh tế</w:t>
      </w:r>
    </w:p>
    <w:p w14:paraId="6882E265" w14:textId="042068DE" w:rsidR="00886531" w:rsidRPr="00F5754C" w:rsidRDefault="00886531" w:rsidP="008B1ABE">
      <w:pPr>
        <w:spacing w:line="240" w:lineRule="auto"/>
        <w:rPr>
          <w:spacing w:val="-8"/>
          <w:lang w:val="vi-VN"/>
        </w:rPr>
      </w:pPr>
      <w:r w:rsidRPr="00F5754C">
        <w:rPr>
          <w:b/>
          <w:spacing w:val="-8"/>
          <w:lang w:val="nl-NL"/>
        </w:rPr>
        <w:t>1. Sản xuất nông nghiệp</w:t>
      </w:r>
      <w:r w:rsidR="00E705BF" w:rsidRPr="00F5754C">
        <w:rPr>
          <w:b/>
          <w:spacing w:val="-8"/>
          <w:lang w:val="vi-VN"/>
        </w:rPr>
        <w:t xml:space="preserve"> </w:t>
      </w:r>
    </w:p>
    <w:p w14:paraId="0034352E" w14:textId="0E0B1D1A" w:rsidR="00886531" w:rsidRPr="00F5754C" w:rsidRDefault="008B1ABE" w:rsidP="008B1ABE">
      <w:pPr>
        <w:spacing w:line="240" w:lineRule="auto"/>
        <w:rPr>
          <w:b/>
          <w:lang w:val="vi-VN"/>
        </w:rPr>
      </w:pPr>
      <w:r w:rsidRPr="00F5754C">
        <w:rPr>
          <w:b/>
          <w:lang w:val="nl-NL"/>
        </w:rPr>
        <w:t>1.1. Cây lương thực</w:t>
      </w:r>
      <w:r w:rsidR="00886531" w:rsidRPr="00F5754C">
        <w:rPr>
          <w:b/>
          <w:lang w:val="nl-NL"/>
        </w:rPr>
        <w:t xml:space="preserve"> </w:t>
      </w:r>
    </w:p>
    <w:p w14:paraId="10BDE355" w14:textId="1B8013ED" w:rsidR="00776FDF" w:rsidRPr="00F5754C" w:rsidRDefault="00886531" w:rsidP="005F2644">
      <w:pPr>
        <w:spacing w:line="240" w:lineRule="auto"/>
        <w:rPr>
          <w:spacing w:val="-10"/>
          <w:lang w:val="nl-NL"/>
        </w:rPr>
      </w:pPr>
      <w:r w:rsidRPr="00F5754C">
        <w:rPr>
          <w:bCs/>
          <w:spacing w:val="-10"/>
          <w:lang w:val="nl-NL"/>
        </w:rPr>
        <w:t>a) Cây lương thực có hạt:</w:t>
      </w:r>
      <w:r w:rsidRPr="00F5754C">
        <w:rPr>
          <w:b/>
          <w:spacing w:val="-10"/>
          <w:lang w:val="nl-NL"/>
        </w:rPr>
        <w:t xml:space="preserve"> </w:t>
      </w:r>
      <w:r w:rsidRPr="00F5754C">
        <w:rPr>
          <w:spacing w:val="-10"/>
          <w:lang w:val="nl-NL"/>
        </w:rPr>
        <w:t xml:space="preserve">Tổng diện tích cây lương thực có hạt </w:t>
      </w:r>
      <w:r w:rsidR="00A21D74" w:rsidRPr="00F5754C">
        <w:rPr>
          <w:spacing w:val="-10"/>
        </w:rPr>
        <w:t>8.794</w:t>
      </w:r>
      <w:r w:rsidRPr="00F5754C">
        <w:rPr>
          <w:spacing w:val="-10"/>
          <w:lang w:val="nl-NL"/>
        </w:rPr>
        <w:t xml:space="preserve"> ha </w:t>
      </w:r>
      <w:r w:rsidRPr="00F5754C">
        <w:rPr>
          <w:i/>
          <w:spacing w:val="-10"/>
          <w:lang w:val="nl-NL"/>
        </w:rPr>
        <w:t xml:space="preserve">(đạt </w:t>
      </w:r>
      <w:r w:rsidR="00A21D74" w:rsidRPr="00F5754C">
        <w:rPr>
          <w:i/>
          <w:spacing w:val="-10"/>
        </w:rPr>
        <w:t>97,11</w:t>
      </w:r>
      <w:r w:rsidRPr="00F5754C">
        <w:rPr>
          <w:i/>
          <w:spacing w:val="-10"/>
          <w:lang w:val="nl-NL"/>
        </w:rPr>
        <w:t>% kế hoạch)</w:t>
      </w:r>
      <w:r w:rsidRPr="00F5754C">
        <w:rPr>
          <w:spacing w:val="-10"/>
          <w:lang w:val="nl-NL"/>
        </w:rPr>
        <w:t xml:space="preserve">; </w:t>
      </w:r>
      <w:r w:rsidR="00102AB5" w:rsidRPr="00F5754C">
        <w:rPr>
          <w:spacing w:val="-10"/>
        </w:rPr>
        <w:t>t</w:t>
      </w:r>
      <w:r w:rsidRPr="00F5754C">
        <w:rPr>
          <w:spacing w:val="-10"/>
          <w:lang w:val="nl-NL"/>
        </w:rPr>
        <w:t xml:space="preserve">ổng sản lượng lương thực có hạt </w:t>
      </w:r>
      <w:r w:rsidR="008D1BFD" w:rsidRPr="00F5754C">
        <w:rPr>
          <w:spacing w:val="-10"/>
        </w:rPr>
        <w:t>29.495,5</w:t>
      </w:r>
      <w:r w:rsidR="000F51FB" w:rsidRPr="00F5754C">
        <w:rPr>
          <w:spacing w:val="-10"/>
          <w:lang w:val="vi-VN"/>
        </w:rPr>
        <w:t xml:space="preserve"> tấn</w:t>
      </w:r>
      <w:r w:rsidR="000F51FB" w:rsidRPr="00F5754C">
        <w:rPr>
          <w:spacing w:val="-10"/>
          <w:lang w:val="nl-NL"/>
        </w:rPr>
        <w:t xml:space="preserve"> </w:t>
      </w:r>
      <w:r w:rsidR="000F51FB" w:rsidRPr="00F5754C">
        <w:rPr>
          <w:i/>
          <w:spacing w:val="-10"/>
          <w:lang w:val="nl-NL"/>
        </w:rPr>
        <w:t xml:space="preserve">(đạt </w:t>
      </w:r>
      <w:r w:rsidR="008E13B9" w:rsidRPr="00F5754C">
        <w:rPr>
          <w:i/>
          <w:spacing w:val="-10"/>
          <w:lang w:val="vi-VN"/>
        </w:rPr>
        <w:t>10</w:t>
      </w:r>
      <w:r w:rsidR="00C16E89" w:rsidRPr="00F5754C">
        <w:rPr>
          <w:i/>
          <w:spacing w:val="-10"/>
        </w:rPr>
        <w:t>1</w:t>
      </w:r>
      <w:r w:rsidR="000F51FB" w:rsidRPr="00F5754C">
        <w:rPr>
          <w:i/>
          <w:spacing w:val="-10"/>
          <w:lang w:val="vi-VN"/>
        </w:rPr>
        <w:t>,</w:t>
      </w:r>
      <w:r w:rsidR="00C16E89" w:rsidRPr="00F5754C">
        <w:rPr>
          <w:i/>
          <w:spacing w:val="-10"/>
        </w:rPr>
        <w:t>15</w:t>
      </w:r>
      <w:r w:rsidR="000F51FB" w:rsidRPr="00F5754C">
        <w:rPr>
          <w:i/>
          <w:spacing w:val="-10"/>
          <w:lang w:val="nl-NL"/>
        </w:rPr>
        <w:t>% kế hoạch</w:t>
      </w:r>
      <w:r w:rsidR="000F51FB" w:rsidRPr="00F5754C">
        <w:rPr>
          <w:i/>
          <w:spacing w:val="-10"/>
          <w:lang w:val="vi-VN"/>
        </w:rPr>
        <w:t>)</w:t>
      </w:r>
      <w:r w:rsidR="00102AB5" w:rsidRPr="00F5754C">
        <w:rPr>
          <w:spacing w:val="-10"/>
          <w:lang w:val="nl-NL"/>
        </w:rPr>
        <w:t>. T</w:t>
      </w:r>
      <w:r w:rsidRPr="00F5754C">
        <w:rPr>
          <w:spacing w:val="-10"/>
          <w:lang w:val="nl-NL"/>
        </w:rPr>
        <w:t>rong đó:</w:t>
      </w:r>
      <w:r w:rsidR="001E7044" w:rsidRPr="00F5754C">
        <w:rPr>
          <w:rFonts w:eastAsiaTheme="minorHAnsi"/>
          <w:lang w:val="vi-VN"/>
        </w:rPr>
        <w:t xml:space="preserve"> </w:t>
      </w:r>
      <w:r w:rsidR="00E95ED7" w:rsidRPr="00F5754C">
        <w:rPr>
          <w:rFonts w:eastAsiaTheme="minorHAnsi"/>
          <w:lang w:val="vi-VN"/>
        </w:rPr>
        <w:t>Cây l</w:t>
      </w:r>
      <w:r w:rsidR="001E7044" w:rsidRPr="00F5754C">
        <w:rPr>
          <w:rFonts w:eastAsiaTheme="minorHAnsi"/>
          <w:lang w:val="vi-VN"/>
        </w:rPr>
        <w:t xml:space="preserve">úa: Gieo trồng </w:t>
      </w:r>
      <w:r w:rsidR="004D3CB0" w:rsidRPr="00F5754C">
        <w:rPr>
          <w:rFonts w:eastAsiaTheme="minorHAnsi"/>
        </w:rPr>
        <w:t>3.631</w:t>
      </w:r>
      <w:r w:rsidR="00E71F05" w:rsidRPr="00F5754C">
        <w:rPr>
          <w:rFonts w:eastAsiaTheme="minorHAnsi"/>
          <w:lang w:val="vi-VN"/>
        </w:rPr>
        <w:t xml:space="preserve"> </w:t>
      </w:r>
      <w:r w:rsidR="001E7044" w:rsidRPr="00F5754C">
        <w:rPr>
          <w:rFonts w:eastAsiaTheme="minorHAnsi"/>
          <w:lang w:val="vi-VN"/>
        </w:rPr>
        <w:t xml:space="preserve">ha </w:t>
      </w:r>
      <w:r w:rsidR="001E7044" w:rsidRPr="00F5754C">
        <w:rPr>
          <w:rFonts w:eastAsiaTheme="minorHAnsi"/>
          <w:i/>
          <w:lang w:val="vi-VN"/>
        </w:rPr>
        <w:t xml:space="preserve">(đạt </w:t>
      </w:r>
      <w:r w:rsidR="004D3CB0" w:rsidRPr="00F5754C">
        <w:rPr>
          <w:rFonts w:eastAsiaTheme="minorHAnsi"/>
          <w:i/>
        </w:rPr>
        <w:t>93,27</w:t>
      </w:r>
      <w:r w:rsidR="001E7044" w:rsidRPr="00F5754C">
        <w:rPr>
          <w:rFonts w:eastAsiaTheme="minorHAnsi"/>
          <w:i/>
          <w:lang w:val="vi-VN"/>
        </w:rPr>
        <w:t>% kế hoạch)</w:t>
      </w:r>
      <w:r w:rsidR="001E7044" w:rsidRPr="00F5754C">
        <w:rPr>
          <w:rFonts w:eastAsiaTheme="minorHAnsi"/>
          <w:lang w:val="vi-VN"/>
        </w:rPr>
        <w:t xml:space="preserve">, năng suất đạt </w:t>
      </w:r>
      <w:r w:rsidR="004D3CB0" w:rsidRPr="00F5754C">
        <w:rPr>
          <w:rFonts w:eastAsiaTheme="minorHAnsi"/>
        </w:rPr>
        <w:t>40,5</w:t>
      </w:r>
      <w:r w:rsidR="001E7044" w:rsidRPr="00F5754C">
        <w:rPr>
          <w:rFonts w:eastAsiaTheme="minorHAnsi"/>
          <w:lang w:val="vi-VN"/>
        </w:rPr>
        <w:t xml:space="preserve"> tạ/ha; sản lượng đạt </w:t>
      </w:r>
      <w:r w:rsidR="004D3CB0" w:rsidRPr="00F5754C">
        <w:rPr>
          <w:rFonts w:eastAsiaTheme="minorHAnsi"/>
        </w:rPr>
        <w:t>14.708,68</w:t>
      </w:r>
      <w:r w:rsidR="001E7044" w:rsidRPr="00F5754C">
        <w:rPr>
          <w:rFonts w:eastAsiaTheme="minorHAnsi"/>
          <w:lang w:val="vi-VN"/>
        </w:rPr>
        <w:t xml:space="preserve"> tấn</w:t>
      </w:r>
      <w:r w:rsidR="000137EC" w:rsidRPr="00F5754C">
        <w:rPr>
          <w:rFonts w:eastAsiaTheme="minorHAnsi"/>
          <w:lang w:val="vi-VN"/>
        </w:rPr>
        <w:t xml:space="preserve"> </w:t>
      </w:r>
      <w:r w:rsidR="000137EC" w:rsidRPr="00F5754C">
        <w:rPr>
          <w:rFonts w:eastAsiaTheme="minorHAnsi"/>
          <w:i/>
          <w:lang w:val="vi-VN"/>
        </w:rPr>
        <w:t>(đạ</w:t>
      </w:r>
      <w:r w:rsidR="00D03511" w:rsidRPr="00F5754C">
        <w:rPr>
          <w:rFonts w:eastAsiaTheme="minorHAnsi"/>
          <w:i/>
          <w:lang w:val="vi-VN"/>
        </w:rPr>
        <w:t xml:space="preserve">t </w:t>
      </w:r>
      <w:r w:rsidR="003E0E5E" w:rsidRPr="00F5754C">
        <w:rPr>
          <w:rFonts w:eastAsiaTheme="minorHAnsi"/>
          <w:i/>
        </w:rPr>
        <w:t>96,64</w:t>
      </w:r>
      <w:r w:rsidR="000137EC" w:rsidRPr="00F5754C">
        <w:rPr>
          <w:rFonts w:eastAsiaTheme="minorHAnsi"/>
          <w:i/>
          <w:lang w:val="vi-VN"/>
        </w:rPr>
        <w:t>% kế hoạch)</w:t>
      </w:r>
      <w:r w:rsidR="000137EC" w:rsidRPr="00F5754C">
        <w:rPr>
          <w:rStyle w:val="FootnoteReference"/>
          <w:rFonts w:eastAsiaTheme="minorHAnsi"/>
          <w:lang w:val="vi-VN"/>
        </w:rPr>
        <w:footnoteReference w:id="1"/>
      </w:r>
      <w:r w:rsidR="00102AB5" w:rsidRPr="00F5754C">
        <w:rPr>
          <w:spacing w:val="-4"/>
        </w:rPr>
        <w:t>; c</w:t>
      </w:r>
      <w:r w:rsidR="0053014B" w:rsidRPr="00F5754C">
        <w:rPr>
          <w:rFonts w:eastAsiaTheme="minorHAnsi"/>
          <w:lang w:val="vi-VN"/>
        </w:rPr>
        <w:t>ây n</w:t>
      </w:r>
      <w:r w:rsidR="00BA2C1E" w:rsidRPr="00F5754C">
        <w:rPr>
          <w:rFonts w:eastAsiaTheme="minorHAnsi"/>
          <w:lang w:val="vi-VN"/>
        </w:rPr>
        <w:t>gô g</w:t>
      </w:r>
      <w:r w:rsidR="00776FDF" w:rsidRPr="00F5754C">
        <w:rPr>
          <w:rFonts w:eastAsiaTheme="minorHAnsi"/>
          <w:lang w:val="vi-VN"/>
        </w:rPr>
        <w:t xml:space="preserve">ieo </w:t>
      </w:r>
      <w:r w:rsidR="00776FDF" w:rsidRPr="00F5754C">
        <w:rPr>
          <w:rFonts w:eastAsiaTheme="minorHAnsi"/>
          <w:lang w:val="vi-VN"/>
        </w:rPr>
        <w:lastRenderedPageBreak/>
        <w:t xml:space="preserve">trồng 5.163 ha </w:t>
      </w:r>
      <w:r w:rsidR="00776FDF" w:rsidRPr="00F5754C">
        <w:rPr>
          <w:rFonts w:eastAsiaTheme="minorHAnsi"/>
          <w:i/>
          <w:lang w:val="vi-VN"/>
        </w:rPr>
        <w:t>(đạt 100% kế hoạch)</w:t>
      </w:r>
      <w:r w:rsidR="00776FDF" w:rsidRPr="00F5754C">
        <w:rPr>
          <w:rFonts w:eastAsiaTheme="minorHAnsi"/>
          <w:lang w:val="vi-VN"/>
        </w:rPr>
        <w:t xml:space="preserve">, năng suất đạt </w:t>
      </w:r>
      <w:r w:rsidR="00304AE5" w:rsidRPr="00F5754C">
        <w:rPr>
          <w:rFonts w:eastAsiaTheme="minorHAnsi"/>
        </w:rPr>
        <w:t>28,64</w:t>
      </w:r>
      <w:r w:rsidR="00776FDF" w:rsidRPr="00F5754C">
        <w:rPr>
          <w:rFonts w:eastAsiaTheme="minorHAnsi"/>
          <w:lang w:val="vi-VN"/>
        </w:rPr>
        <w:t xml:space="preserve"> tạ/ha, sản lượng đạt </w:t>
      </w:r>
      <w:r w:rsidR="000D2F8F" w:rsidRPr="00F5754C">
        <w:rPr>
          <w:rFonts w:eastAsiaTheme="minorHAnsi"/>
        </w:rPr>
        <w:t>14.786,82</w:t>
      </w:r>
      <w:r w:rsidR="00776FDF" w:rsidRPr="00F5754C">
        <w:rPr>
          <w:rFonts w:eastAsiaTheme="minorHAnsi"/>
          <w:lang w:val="vi-VN"/>
        </w:rPr>
        <w:t xml:space="preserve"> tấn </w:t>
      </w:r>
      <w:r w:rsidR="00776FDF" w:rsidRPr="00F5754C">
        <w:rPr>
          <w:rFonts w:eastAsiaTheme="minorHAnsi"/>
          <w:i/>
          <w:lang w:val="vi-VN"/>
        </w:rPr>
        <w:t>(đạt 10</w:t>
      </w:r>
      <w:r w:rsidR="000D2F8F" w:rsidRPr="00F5754C">
        <w:rPr>
          <w:rFonts w:eastAsiaTheme="minorHAnsi"/>
          <w:i/>
        </w:rPr>
        <w:t>6</w:t>
      </w:r>
      <w:r w:rsidR="00776FDF" w:rsidRPr="00F5754C">
        <w:rPr>
          <w:rFonts w:eastAsiaTheme="minorHAnsi"/>
          <w:i/>
          <w:lang w:val="vi-VN"/>
        </w:rPr>
        <w:t>,</w:t>
      </w:r>
      <w:r w:rsidR="0053014B" w:rsidRPr="00F5754C">
        <w:rPr>
          <w:rFonts w:eastAsiaTheme="minorHAnsi"/>
          <w:i/>
          <w:lang w:val="vi-VN"/>
        </w:rPr>
        <w:t>07</w:t>
      </w:r>
      <w:r w:rsidR="00776FDF" w:rsidRPr="00F5754C">
        <w:rPr>
          <w:rFonts w:eastAsiaTheme="minorHAnsi"/>
          <w:i/>
          <w:lang w:val="vi-VN"/>
        </w:rPr>
        <w:t>% kế hoạch)</w:t>
      </w:r>
      <w:r w:rsidR="00476D4E" w:rsidRPr="00F5754C">
        <w:rPr>
          <w:rStyle w:val="FootnoteReference"/>
          <w:rFonts w:eastAsiaTheme="minorHAnsi"/>
          <w:lang w:val="vi-VN"/>
        </w:rPr>
        <w:footnoteReference w:id="2"/>
      </w:r>
      <w:r w:rsidR="00776FDF" w:rsidRPr="00F5754C">
        <w:rPr>
          <w:rFonts w:eastAsiaTheme="minorHAnsi"/>
          <w:lang w:val="vi-VN"/>
        </w:rPr>
        <w:t>.</w:t>
      </w:r>
    </w:p>
    <w:p w14:paraId="4E569F0A" w14:textId="421A80F2" w:rsidR="008F4E58" w:rsidRPr="00F5754C" w:rsidRDefault="00886531" w:rsidP="005F2644">
      <w:pPr>
        <w:spacing w:line="240" w:lineRule="auto"/>
        <w:rPr>
          <w:spacing w:val="-4"/>
          <w:lang w:val="nl-NL"/>
        </w:rPr>
      </w:pPr>
      <w:r w:rsidRPr="00F5754C">
        <w:rPr>
          <w:spacing w:val="-4"/>
          <w:lang w:val="vi-VN" w:eastAsia="vi-VN"/>
        </w:rPr>
        <w:t xml:space="preserve">b) Cây lương thực khác: Tổng diện tích trồng </w:t>
      </w:r>
      <w:r w:rsidR="00063534" w:rsidRPr="00F5754C">
        <w:rPr>
          <w:spacing w:val="-4"/>
          <w:lang w:eastAsia="vi-VN"/>
        </w:rPr>
        <w:t>685,7</w:t>
      </w:r>
      <w:r w:rsidR="004E4BA4" w:rsidRPr="00F5754C">
        <w:rPr>
          <w:spacing w:val="-4"/>
          <w:lang w:eastAsia="vi-VN"/>
        </w:rPr>
        <w:t xml:space="preserve"> </w:t>
      </w:r>
      <w:r w:rsidR="00590179" w:rsidRPr="00F5754C">
        <w:rPr>
          <w:spacing w:val="-4"/>
          <w:lang w:val="vi-VN" w:eastAsia="vi-VN"/>
        </w:rPr>
        <w:t xml:space="preserve">ha; </w:t>
      </w:r>
      <w:r w:rsidR="00590179" w:rsidRPr="00F5754C">
        <w:rPr>
          <w:rFonts w:eastAsiaTheme="minorHAnsi"/>
          <w:lang w:val="vi-VN"/>
        </w:rPr>
        <w:t>sản lượng đạt 7.</w:t>
      </w:r>
      <w:r w:rsidR="00063534" w:rsidRPr="00F5754C">
        <w:rPr>
          <w:rFonts w:eastAsiaTheme="minorHAnsi"/>
        </w:rPr>
        <w:t>773</w:t>
      </w:r>
      <w:r w:rsidR="00590179" w:rsidRPr="00F5754C">
        <w:rPr>
          <w:rFonts w:eastAsiaTheme="minorHAnsi"/>
          <w:lang w:val="vi-VN"/>
        </w:rPr>
        <w:t>,</w:t>
      </w:r>
      <w:r w:rsidR="00063534" w:rsidRPr="00F5754C">
        <w:rPr>
          <w:rFonts w:eastAsiaTheme="minorHAnsi"/>
        </w:rPr>
        <w:t>9</w:t>
      </w:r>
      <w:r w:rsidR="00590179" w:rsidRPr="00F5754C">
        <w:rPr>
          <w:rFonts w:eastAsiaTheme="minorHAnsi"/>
          <w:lang w:val="vi-VN"/>
        </w:rPr>
        <w:t xml:space="preserve"> tấn</w:t>
      </w:r>
      <w:r w:rsidR="004E4BA4" w:rsidRPr="00F5754C">
        <w:rPr>
          <w:spacing w:val="-4"/>
          <w:lang w:eastAsia="vi-VN"/>
        </w:rPr>
        <w:t>;</w:t>
      </w:r>
      <w:r w:rsidR="00746C46" w:rsidRPr="00F5754C">
        <w:rPr>
          <w:spacing w:val="-4"/>
          <w:lang w:val="vi-VN" w:eastAsia="vi-VN"/>
        </w:rPr>
        <w:t xml:space="preserve"> </w:t>
      </w:r>
      <w:r w:rsidR="00B20C42" w:rsidRPr="00F5754C">
        <w:rPr>
          <w:spacing w:val="-4"/>
          <w:lang w:val="vi-VN" w:eastAsia="vi-VN"/>
        </w:rPr>
        <w:t>trong đó cây</w:t>
      </w:r>
      <w:r w:rsidR="00590179" w:rsidRPr="00F5754C">
        <w:rPr>
          <w:lang w:val="nl-NL"/>
        </w:rPr>
        <w:t xml:space="preserve"> </w:t>
      </w:r>
      <w:r w:rsidR="00590179" w:rsidRPr="00F5754C">
        <w:rPr>
          <w:lang w:val="vi-VN"/>
        </w:rPr>
        <w:t>s</w:t>
      </w:r>
      <w:r w:rsidR="00970540" w:rsidRPr="00F5754C">
        <w:rPr>
          <w:lang w:val="nl-NL"/>
        </w:rPr>
        <w:t xml:space="preserve">ắn trồng </w:t>
      </w:r>
      <w:r w:rsidR="00063534" w:rsidRPr="00F5754C">
        <w:t>600</w:t>
      </w:r>
      <w:r w:rsidR="00970540" w:rsidRPr="00F5754C">
        <w:rPr>
          <w:lang w:val="nl-NL"/>
        </w:rPr>
        <w:t xml:space="preserve"> ha </w:t>
      </w:r>
      <w:r w:rsidR="00970540" w:rsidRPr="00F5754C">
        <w:rPr>
          <w:i/>
          <w:lang w:val="nl-NL"/>
        </w:rPr>
        <w:t xml:space="preserve">(đạt </w:t>
      </w:r>
      <w:r w:rsidR="00063534" w:rsidRPr="00F5754C">
        <w:rPr>
          <w:i/>
        </w:rPr>
        <w:t>100</w:t>
      </w:r>
      <w:r w:rsidR="00970540" w:rsidRPr="00F5754C">
        <w:rPr>
          <w:i/>
          <w:lang w:val="nl-NL"/>
        </w:rPr>
        <w:t>% kế hoạch)</w:t>
      </w:r>
      <w:r w:rsidR="00970540" w:rsidRPr="00F5754C">
        <w:rPr>
          <w:lang w:val="nl-NL"/>
        </w:rPr>
        <w:t xml:space="preserve">, </w:t>
      </w:r>
      <w:r w:rsidR="00970540" w:rsidRPr="00F5754C">
        <w:rPr>
          <w:spacing w:val="-4"/>
          <w:lang w:val="nl-NL"/>
        </w:rPr>
        <w:t xml:space="preserve">năng suất đạt </w:t>
      </w:r>
      <w:r w:rsidR="00923175" w:rsidRPr="00F5754C">
        <w:rPr>
          <w:spacing w:val="-4"/>
        </w:rPr>
        <w:t>118,1</w:t>
      </w:r>
      <w:r w:rsidR="00590179" w:rsidRPr="00F5754C">
        <w:rPr>
          <w:spacing w:val="-4"/>
          <w:lang w:val="vi-VN"/>
        </w:rPr>
        <w:t xml:space="preserve"> </w:t>
      </w:r>
      <w:r w:rsidR="00970540" w:rsidRPr="00F5754C">
        <w:rPr>
          <w:spacing w:val="-4"/>
          <w:lang w:val="nl-NL"/>
        </w:rPr>
        <w:t xml:space="preserve">tạ/ha, sản lượng đạt </w:t>
      </w:r>
      <w:r w:rsidR="00923175" w:rsidRPr="00F5754C">
        <w:rPr>
          <w:spacing w:val="-4"/>
        </w:rPr>
        <w:t>7.083</w:t>
      </w:r>
      <w:r w:rsidR="00970540" w:rsidRPr="00F5754C">
        <w:rPr>
          <w:spacing w:val="-4"/>
          <w:lang w:val="nl-NL"/>
        </w:rPr>
        <w:t xml:space="preserve"> tấn</w:t>
      </w:r>
      <w:r w:rsidR="00C17CF6" w:rsidRPr="00F5754C">
        <w:rPr>
          <w:spacing w:val="-4"/>
          <w:lang w:val="vi-VN"/>
        </w:rPr>
        <w:t xml:space="preserve"> </w:t>
      </w:r>
      <w:r w:rsidR="00C17CF6" w:rsidRPr="00F5754C">
        <w:rPr>
          <w:i/>
          <w:spacing w:val="-4"/>
          <w:lang w:val="vi-VN"/>
        </w:rPr>
        <w:t xml:space="preserve">(đạt </w:t>
      </w:r>
      <w:r w:rsidR="00923175" w:rsidRPr="00F5754C">
        <w:rPr>
          <w:i/>
          <w:spacing w:val="-4"/>
        </w:rPr>
        <w:t>107,32</w:t>
      </w:r>
      <w:r w:rsidR="00746C46" w:rsidRPr="00F5754C">
        <w:rPr>
          <w:i/>
          <w:spacing w:val="-4"/>
          <w:lang w:val="vi-VN"/>
        </w:rPr>
        <w:t>% kế ho</w:t>
      </w:r>
      <w:r w:rsidR="00B20C42" w:rsidRPr="00F5754C">
        <w:rPr>
          <w:i/>
          <w:spacing w:val="-4"/>
          <w:lang w:val="vi-VN"/>
        </w:rPr>
        <w:t>ạch)</w:t>
      </w:r>
      <w:r w:rsidR="00B20C42" w:rsidRPr="00F5754C">
        <w:rPr>
          <w:spacing w:val="-4"/>
          <w:lang w:val="vi-VN"/>
        </w:rPr>
        <w:t>; cây k</w:t>
      </w:r>
      <w:r w:rsidR="00970540" w:rsidRPr="00F5754C">
        <w:rPr>
          <w:lang w:val="nl-NL"/>
        </w:rPr>
        <w:t xml:space="preserve">hoai trồng </w:t>
      </w:r>
      <w:r w:rsidR="00923175" w:rsidRPr="00F5754C">
        <w:t>85,7</w:t>
      </w:r>
      <w:r w:rsidR="00970540" w:rsidRPr="00F5754C">
        <w:rPr>
          <w:lang w:val="nl-NL"/>
        </w:rPr>
        <w:t xml:space="preserve"> ha </w:t>
      </w:r>
      <w:r w:rsidR="00970540" w:rsidRPr="00F5754C">
        <w:rPr>
          <w:i/>
          <w:lang w:val="nl-NL"/>
        </w:rPr>
        <w:t xml:space="preserve">(đạt </w:t>
      </w:r>
      <w:r w:rsidR="00923175" w:rsidRPr="00F5754C">
        <w:rPr>
          <w:i/>
        </w:rPr>
        <w:t>100,82</w:t>
      </w:r>
      <w:r w:rsidR="00970540" w:rsidRPr="00F5754C">
        <w:rPr>
          <w:i/>
          <w:lang w:val="nl-NL"/>
        </w:rPr>
        <w:t>% kế hoạch)</w:t>
      </w:r>
      <w:r w:rsidR="00970540" w:rsidRPr="00F5754C">
        <w:rPr>
          <w:lang w:val="nl-NL"/>
        </w:rPr>
        <w:t>,</w:t>
      </w:r>
      <w:r w:rsidR="00970540" w:rsidRPr="00F5754C">
        <w:rPr>
          <w:spacing w:val="-4"/>
          <w:lang w:val="nl-NL"/>
        </w:rPr>
        <w:t xml:space="preserve"> </w:t>
      </w:r>
      <w:r w:rsidR="008F4E58" w:rsidRPr="00F5754C">
        <w:rPr>
          <w:spacing w:val="-4"/>
          <w:lang w:val="nl-NL"/>
        </w:rPr>
        <w:t xml:space="preserve">năng suất đạt </w:t>
      </w:r>
      <w:r w:rsidR="008F4E58" w:rsidRPr="00F5754C">
        <w:rPr>
          <w:spacing w:val="-4"/>
        </w:rPr>
        <w:t>85,6</w:t>
      </w:r>
      <w:r w:rsidR="008F4E58" w:rsidRPr="00F5754C">
        <w:rPr>
          <w:spacing w:val="-4"/>
          <w:lang w:val="vi-VN"/>
        </w:rPr>
        <w:t xml:space="preserve"> </w:t>
      </w:r>
      <w:r w:rsidR="008F4E58" w:rsidRPr="00F5754C">
        <w:rPr>
          <w:spacing w:val="-4"/>
          <w:lang w:val="nl-NL"/>
        </w:rPr>
        <w:t xml:space="preserve">tạ/ha, sản lượng đạt </w:t>
      </w:r>
      <w:r w:rsidR="008F4E58" w:rsidRPr="00F5754C">
        <w:rPr>
          <w:spacing w:val="-4"/>
        </w:rPr>
        <w:t>733,76</w:t>
      </w:r>
      <w:r w:rsidR="008F4E58" w:rsidRPr="00F5754C">
        <w:rPr>
          <w:spacing w:val="-4"/>
          <w:lang w:val="nl-NL"/>
        </w:rPr>
        <w:t xml:space="preserve"> tấn</w:t>
      </w:r>
      <w:r w:rsidR="008F4E58" w:rsidRPr="00F5754C">
        <w:rPr>
          <w:spacing w:val="-4"/>
          <w:lang w:val="vi-VN"/>
        </w:rPr>
        <w:t xml:space="preserve"> </w:t>
      </w:r>
      <w:r w:rsidR="008F4E58" w:rsidRPr="00F5754C">
        <w:rPr>
          <w:i/>
          <w:spacing w:val="-4"/>
          <w:lang w:val="vi-VN"/>
        </w:rPr>
        <w:t xml:space="preserve">(đạt </w:t>
      </w:r>
      <w:r w:rsidR="008F4E58" w:rsidRPr="00F5754C">
        <w:rPr>
          <w:i/>
          <w:spacing w:val="-4"/>
        </w:rPr>
        <w:t>101,56</w:t>
      </w:r>
      <w:r w:rsidR="008F4E58" w:rsidRPr="00F5754C">
        <w:rPr>
          <w:i/>
          <w:spacing w:val="-4"/>
          <w:lang w:val="vi-VN"/>
        </w:rPr>
        <w:t>% kế hoạch)</w:t>
      </w:r>
      <w:r w:rsidR="008F4E58" w:rsidRPr="00F5754C">
        <w:rPr>
          <w:spacing w:val="-4"/>
          <w:lang w:val="nl-NL"/>
        </w:rPr>
        <w:t xml:space="preserve">. </w:t>
      </w:r>
    </w:p>
    <w:p w14:paraId="68EE855D" w14:textId="3A3CECD6" w:rsidR="00886531" w:rsidRPr="00F5754C" w:rsidRDefault="00886531" w:rsidP="005F2644">
      <w:pPr>
        <w:spacing w:line="240" w:lineRule="auto"/>
        <w:rPr>
          <w:b/>
          <w:lang w:val="vi-VN"/>
        </w:rPr>
      </w:pPr>
      <w:r w:rsidRPr="00F5754C">
        <w:rPr>
          <w:b/>
          <w:lang w:val="nl-NL"/>
        </w:rPr>
        <w:t>1.2. Cây công nghiệp</w:t>
      </w:r>
    </w:p>
    <w:p w14:paraId="4088A5B5" w14:textId="3EC5E778" w:rsidR="006529A7" w:rsidRPr="00F5754C" w:rsidRDefault="006529A7" w:rsidP="005F2644">
      <w:pPr>
        <w:spacing w:line="240" w:lineRule="auto"/>
        <w:rPr>
          <w:spacing w:val="-4"/>
          <w:lang w:val="vi-VN" w:eastAsia="vi-VN"/>
        </w:rPr>
      </w:pPr>
      <w:r w:rsidRPr="00F5754C">
        <w:rPr>
          <w:lang w:val="nl-NL"/>
        </w:rPr>
        <w:t xml:space="preserve">- Đậu </w:t>
      </w:r>
      <w:r w:rsidRPr="00F5754C">
        <w:rPr>
          <w:lang w:val="vi-VN"/>
        </w:rPr>
        <w:t>đỗ các loại</w:t>
      </w:r>
      <w:r w:rsidRPr="00F5754C">
        <w:rPr>
          <w:lang w:val="nl-NL"/>
        </w:rPr>
        <w:t xml:space="preserve">: Trồng </w:t>
      </w:r>
      <w:r w:rsidR="00945756" w:rsidRPr="00F5754C">
        <w:t>216</w:t>
      </w:r>
      <w:r w:rsidRPr="00F5754C">
        <w:rPr>
          <w:lang w:val="nl-NL"/>
        </w:rPr>
        <w:t xml:space="preserve"> ha </w:t>
      </w:r>
      <w:r w:rsidRPr="00F5754C">
        <w:rPr>
          <w:i/>
          <w:lang w:val="nl-NL"/>
        </w:rPr>
        <w:t xml:space="preserve">(đạt </w:t>
      </w:r>
      <w:r w:rsidR="00F3248D" w:rsidRPr="00F5754C">
        <w:rPr>
          <w:i/>
        </w:rPr>
        <w:t>130,91</w:t>
      </w:r>
      <w:r w:rsidRPr="00F5754C">
        <w:rPr>
          <w:i/>
          <w:lang w:val="nl-NL"/>
        </w:rPr>
        <w:t>% kế hoạch</w:t>
      </w:r>
      <w:r w:rsidRPr="00F5754C">
        <w:rPr>
          <w:i/>
          <w:lang w:val="vi-VN"/>
        </w:rPr>
        <w:t>)</w:t>
      </w:r>
      <w:r w:rsidRPr="00F5754C">
        <w:rPr>
          <w:lang w:val="vi-VN"/>
        </w:rPr>
        <w:t xml:space="preserve">, </w:t>
      </w:r>
      <w:r w:rsidRPr="00F5754C">
        <w:rPr>
          <w:lang w:val="nl-NL" w:eastAsia="vi-VN"/>
        </w:rPr>
        <w:t xml:space="preserve">năng suất đạt </w:t>
      </w:r>
      <w:r w:rsidR="00F3248D" w:rsidRPr="00F5754C">
        <w:rPr>
          <w:lang w:eastAsia="vi-VN"/>
        </w:rPr>
        <w:t>16</w:t>
      </w:r>
      <w:r w:rsidRPr="00F5754C">
        <w:rPr>
          <w:lang w:val="nl-NL" w:eastAsia="vi-VN"/>
        </w:rPr>
        <w:t xml:space="preserve"> tạ/ha, sản lượng</w:t>
      </w:r>
      <w:r w:rsidRPr="00F5754C">
        <w:rPr>
          <w:lang w:val="vi-VN" w:eastAsia="vi-VN"/>
        </w:rPr>
        <w:t xml:space="preserve"> đ</w:t>
      </w:r>
      <w:r w:rsidRPr="00F5754C">
        <w:rPr>
          <w:lang w:val="nl-NL" w:eastAsia="vi-VN"/>
        </w:rPr>
        <w:t xml:space="preserve">ạt </w:t>
      </w:r>
      <w:r w:rsidR="00F3248D" w:rsidRPr="00F5754C">
        <w:rPr>
          <w:lang w:eastAsia="vi-VN"/>
        </w:rPr>
        <w:t>345,6</w:t>
      </w:r>
      <w:r w:rsidRPr="00F5754C">
        <w:rPr>
          <w:lang w:val="nl-NL" w:eastAsia="vi-VN"/>
        </w:rPr>
        <w:t xml:space="preserve"> tấn </w:t>
      </w:r>
      <w:r w:rsidRPr="00F5754C">
        <w:rPr>
          <w:i/>
          <w:lang w:val="nl-NL" w:eastAsia="vi-VN"/>
        </w:rPr>
        <w:t xml:space="preserve">(đạt </w:t>
      </w:r>
      <w:r w:rsidR="00F3248D" w:rsidRPr="00F5754C">
        <w:rPr>
          <w:i/>
          <w:lang w:eastAsia="vi-VN"/>
        </w:rPr>
        <w:t>132,57</w:t>
      </w:r>
      <w:r w:rsidRPr="00F5754C">
        <w:rPr>
          <w:i/>
          <w:lang w:val="nl-NL" w:eastAsia="vi-VN"/>
        </w:rPr>
        <w:t>% kế hoạch)</w:t>
      </w:r>
      <w:r w:rsidR="00D07257" w:rsidRPr="00F5754C">
        <w:rPr>
          <w:lang w:val="vi-VN" w:eastAsia="vi-VN"/>
        </w:rPr>
        <w:t>.</w:t>
      </w:r>
      <w:r w:rsidRPr="00F5754C">
        <w:rPr>
          <w:spacing w:val="-4"/>
          <w:lang w:val="vi-VN"/>
        </w:rPr>
        <w:t xml:space="preserve"> </w:t>
      </w:r>
    </w:p>
    <w:p w14:paraId="34B53667" w14:textId="7CDEC7A7" w:rsidR="006529A7" w:rsidRPr="00F5754C" w:rsidRDefault="006529A7" w:rsidP="005F2644">
      <w:pPr>
        <w:spacing w:line="240" w:lineRule="auto"/>
        <w:rPr>
          <w:lang w:val="vi-VN" w:eastAsia="vi-VN"/>
        </w:rPr>
      </w:pPr>
      <w:r w:rsidRPr="00F5754C">
        <w:rPr>
          <w:lang w:val="nl-NL"/>
        </w:rPr>
        <w:t xml:space="preserve">- </w:t>
      </w:r>
      <w:r w:rsidR="002B4023" w:rsidRPr="00F5754C">
        <w:rPr>
          <w:lang w:val="vi-VN"/>
        </w:rPr>
        <w:t>Cây lạc</w:t>
      </w:r>
      <w:r w:rsidRPr="00F5754C">
        <w:rPr>
          <w:lang w:val="nl-NL"/>
        </w:rPr>
        <w:t xml:space="preserve">: Trồng </w:t>
      </w:r>
      <w:r w:rsidR="00322D45" w:rsidRPr="00F5754C">
        <w:t>74</w:t>
      </w:r>
      <w:r w:rsidRPr="00F5754C">
        <w:rPr>
          <w:lang w:val="nl-NL"/>
        </w:rPr>
        <w:t xml:space="preserve"> ha </w:t>
      </w:r>
      <w:r w:rsidRPr="00F5754C">
        <w:rPr>
          <w:i/>
          <w:lang w:val="nl-NL"/>
        </w:rPr>
        <w:t xml:space="preserve">(đạt </w:t>
      </w:r>
      <w:r w:rsidR="00322D45" w:rsidRPr="00F5754C">
        <w:rPr>
          <w:i/>
        </w:rPr>
        <w:t>148</w:t>
      </w:r>
      <w:r w:rsidRPr="00F5754C">
        <w:rPr>
          <w:i/>
          <w:lang w:val="nl-NL"/>
        </w:rPr>
        <w:t>% kế hoạch)</w:t>
      </w:r>
      <w:r w:rsidRPr="00F5754C">
        <w:rPr>
          <w:lang w:val="nl-NL"/>
        </w:rPr>
        <w:t xml:space="preserve">, </w:t>
      </w:r>
      <w:r w:rsidRPr="00F5754C">
        <w:rPr>
          <w:lang w:val="vi-VN" w:eastAsia="vi-VN"/>
        </w:rPr>
        <w:t>năng suấ</w:t>
      </w:r>
      <w:r w:rsidR="00E17D63" w:rsidRPr="00F5754C">
        <w:rPr>
          <w:lang w:val="vi-VN" w:eastAsia="vi-VN"/>
        </w:rPr>
        <w:t xml:space="preserve">t đạt </w:t>
      </w:r>
      <w:r w:rsidR="00322D45" w:rsidRPr="00F5754C">
        <w:rPr>
          <w:lang w:eastAsia="vi-VN"/>
        </w:rPr>
        <w:t>23,54</w:t>
      </w:r>
      <w:r w:rsidR="00E17D63" w:rsidRPr="00F5754C">
        <w:rPr>
          <w:lang w:val="vi-VN" w:eastAsia="vi-VN"/>
        </w:rPr>
        <w:t xml:space="preserve"> tạ/ha, sản lượng đạt </w:t>
      </w:r>
      <w:r w:rsidR="000E0852" w:rsidRPr="00F5754C">
        <w:rPr>
          <w:lang w:eastAsia="vi-VN"/>
        </w:rPr>
        <w:t>174,2</w:t>
      </w:r>
      <w:r w:rsidRPr="00F5754C">
        <w:rPr>
          <w:lang w:val="vi-VN" w:eastAsia="vi-VN"/>
        </w:rPr>
        <w:t xml:space="preserve"> tấn </w:t>
      </w:r>
      <w:r w:rsidRPr="00F5754C">
        <w:rPr>
          <w:i/>
          <w:lang w:val="vi-VN" w:eastAsia="vi-VN"/>
        </w:rPr>
        <w:t xml:space="preserve">(đạt </w:t>
      </w:r>
      <w:r w:rsidR="000E0852" w:rsidRPr="00F5754C">
        <w:rPr>
          <w:i/>
          <w:lang w:eastAsia="vi-VN"/>
        </w:rPr>
        <w:t>148,25</w:t>
      </w:r>
      <w:r w:rsidRPr="00F5754C">
        <w:rPr>
          <w:i/>
          <w:lang w:val="vi-VN" w:eastAsia="vi-VN"/>
        </w:rPr>
        <w:t>%</w:t>
      </w:r>
      <w:r w:rsidR="00E17D63" w:rsidRPr="00F5754C">
        <w:rPr>
          <w:i/>
          <w:lang w:val="vi-VN" w:eastAsia="vi-VN"/>
        </w:rPr>
        <w:t xml:space="preserve"> </w:t>
      </w:r>
      <w:r w:rsidRPr="00F5754C">
        <w:rPr>
          <w:i/>
          <w:lang w:val="vi-VN" w:eastAsia="vi-VN"/>
        </w:rPr>
        <w:t>kế</w:t>
      </w:r>
      <w:r w:rsidR="00E17D63" w:rsidRPr="00F5754C">
        <w:rPr>
          <w:i/>
          <w:lang w:val="vi-VN" w:eastAsia="vi-VN"/>
        </w:rPr>
        <w:t xml:space="preserve"> </w:t>
      </w:r>
      <w:r w:rsidR="003357E7" w:rsidRPr="00F5754C">
        <w:rPr>
          <w:i/>
          <w:lang w:val="vi-VN" w:eastAsia="vi-VN"/>
        </w:rPr>
        <w:t xml:space="preserve"> hoạch)</w:t>
      </w:r>
      <w:r w:rsidR="00944FED" w:rsidRPr="00F5754C">
        <w:rPr>
          <w:lang w:val="vi-VN" w:eastAsia="vi-VN"/>
        </w:rPr>
        <w:t>.</w:t>
      </w:r>
    </w:p>
    <w:p w14:paraId="7697515E" w14:textId="5ED075C4" w:rsidR="0009221A" w:rsidRPr="00F5754C" w:rsidRDefault="00886531" w:rsidP="005F2644">
      <w:pPr>
        <w:spacing w:line="240" w:lineRule="auto"/>
        <w:rPr>
          <w:spacing w:val="-6"/>
          <w:lang w:val="vi-VN"/>
        </w:rPr>
      </w:pPr>
      <w:r w:rsidRPr="00F5754C">
        <w:rPr>
          <w:spacing w:val="-6"/>
          <w:lang w:val="nl-NL"/>
        </w:rPr>
        <w:t>- C</w:t>
      </w:r>
      <w:r w:rsidR="002B4023" w:rsidRPr="00F5754C">
        <w:rPr>
          <w:spacing w:val="-6"/>
          <w:lang w:val="vi-VN"/>
        </w:rPr>
        <w:t>ây c</w:t>
      </w:r>
      <w:r w:rsidRPr="00F5754C">
        <w:rPr>
          <w:spacing w:val="-6"/>
          <w:lang w:val="nl-NL"/>
        </w:rPr>
        <w:t>hè:</w:t>
      </w:r>
      <w:r w:rsidRPr="00F5754C">
        <w:rPr>
          <w:spacing w:val="-6"/>
          <w:lang w:val="nl-NL" w:eastAsia="vi-VN"/>
        </w:rPr>
        <w:t xml:space="preserve"> </w:t>
      </w:r>
      <w:r w:rsidR="0009221A" w:rsidRPr="00F5754C">
        <w:rPr>
          <w:spacing w:val="-6"/>
          <w:lang w:val="vi-VN" w:eastAsia="vi-VN"/>
        </w:rPr>
        <w:t>Toàn huyện có</w:t>
      </w:r>
      <w:r w:rsidRPr="00F5754C">
        <w:rPr>
          <w:spacing w:val="-6"/>
          <w:lang w:val="nl-NL" w:eastAsia="vi-VN"/>
        </w:rPr>
        <w:t xml:space="preserve"> 595,89 ha</w:t>
      </w:r>
      <w:r w:rsidRPr="00F5754C">
        <w:rPr>
          <w:spacing w:val="-6"/>
          <w:lang w:val="vi-VN" w:eastAsia="vi-VN"/>
        </w:rPr>
        <w:t xml:space="preserve"> chè</w:t>
      </w:r>
      <w:r w:rsidRPr="00F5754C">
        <w:rPr>
          <w:spacing w:val="-6"/>
          <w:lang w:val="nl-NL" w:eastAsia="vi-VN"/>
        </w:rPr>
        <w:t xml:space="preserve">, </w:t>
      </w:r>
      <w:r w:rsidRPr="00F5754C">
        <w:rPr>
          <w:spacing w:val="-6"/>
          <w:lang w:val="nl-NL"/>
        </w:rPr>
        <w:t xml:space="preserve">sản lượng </w:t>
      </w:r>
      <w:r w:rsidRPr="00F5754C">
        <w:rPr>
          <w:spacing w:val="-6"/>
          <w:lang w:val="nl-NL" w:eastAsia="vi-VN"/>
        </w:rPr>
        <w:t xml:space="preserve">chè búp tươi đạt </w:t>
      </w:r>
      <w:r w:rsidR="004759AD" w:rsidRPr="00F5754C">
        <w:rPr>
          <w:spacing w:val="-6"/>
          <w:lang w:eastAsia="vi-VN"/>
        </w:rPr>
        <w:t>126</w:t>
      </w:r>
      <w:r w:rsidR="00E33089" w:rsidRPr="00F5754C">
        <w:rPr>
          <w:spacing w:val="-6"/>
          <w:lang w:eastAsia="vi-VN"/>
        </w:rPr>
        <w:t>,3</w:t>
      </w:r>
      <w:r w:rsidR="0009221A" w:rsidRPr="00F5754C">
        <w:rPr>
          <w:spacing w:val="-6"/>
          <w:lang w:val="nl-NL" w:eastAsia="vi-VN"/>
        </w:rPr>
        <w:t xml:space="preserve"> tấn, sản lượng chè thương phẩm chế biến đạt </w:t>
      </w:r>
      <w:r w:rsidR="00E33089" w:rsidRPr="00F5754C">
        <w:rPr>
          <w:spacing w:val="-6"/>
          <w:lang w:eastAsia="vi-VN"/>
        </w:rPr>
        <w:t>25,26</w:t>
      </w:r>
      <w:r w:rsidR="0009221A" w:rsidRPr="00F5754C">
        <w:rPr>
          <w:spacing w:val="-6"/>
          <w:lang w:val="nl-NL" w:eastAsia="vi-VN"/>
        </w:rPr>
        <w:t xml:space="preserve"> tấn</w:t>
      </w:r>
      <w:r w:rsidR="003357E7" w:rsidRPr="00F5754C">
        <w:rPr>
          <w:spacing w:val="-6"/>
          <w:lang w:val="vi-VN" w:eastAsia="vi-VN"/>
        </w:rPr>
        <w:t xml:space="preserve"> </w:t>
      </w:r>
      <w:r w:rsidR="003357E7" w:rsidRPr="00F5754C">
        <w:rPr>
          <w:i/>
          <w:spacing w:val="-6"/>
          <w:lang w:val="vi-VN" w:eastAsia="vi-VN"/>
        </w:rPr>
        <w:t xml:space="preserve">(đạt </w:t>
      </w:r>
      <w:r w:rsidR="0095657B" w:rsidRPr="00F5754C">
        <w:rPr>
          <w:i/>
          <w:spacing w:val="-6"/>
          <w:lang w:eastAsia="vi-VN"/>
        </w:rPr>
        <w:t>110,26</w:t>
      </w:r>
      <w:r w:rsidR="003357E7" w:rsidRPr="00F5754C">
        <w:rPr>
          <w:i/>
          <w:spacing w:val="-6"/>
          <w:lang w:val="vi-VN" w:eastAsia="vi-VN"/>
        </w:rPr>
        <w:t>% kế hoạch giao)</w:t>
      </w:r>
      <w:r w:rsidR="006E38BA" w:rsidRPr="00F5754C">
        <w:rPr>
          <w:spacing w:val="-6"/>
          <w:lang w:val="vi-VN" w:eastAsia="vi-VN"/>
        </w:rPr>
        <w:t>.</w:t>
      </w:r>
    </w:p>
    <w:p w14:paraId="7C3849A0" w14:textId="71170832" w:rsidR="00667231" w:rsidRPr="00F5754C" w:rsidRDefault="00886531" w:rsidP="005F2644">
      <w:pPr>
        <w:spacing w:line="240" w:lineRule="auto"/>
        <w:rPr>
          <w:spacing w:val="-8"/>
        </w:rPr>
      </w:pPr>
      <w:r w:rsidRPr="00F5754C">
        <w:rPr>
          <w:b/>
          <w:spacing w:val="-8"/>
          <w:lang w:val="de-DE"/>
        </w:rPr>
        <w:t xml:space="preserve">1.3. Chăn nuôi, thú y: </w:t>
      </w:r>
      <w:r w:rsidR="00BD6B32" w:rsidRPr="00F5754C">
        <w:rPr>
          <w:spacing w:val="-8"/>
        </w:rPr>
        <w:t>Cấp phát</w:t>
      </w:r>
      <w:r w:rsidR="00180961" w:rsidRPr="00F5754C">
        <w:rPr>
          <w:spacing w:val="-8"/>
          <w:lang w:val="vi-VN"/>
        </w:rPr>
        <w:t xml:space="preserve"> </w:t>
      </w:r>
      <w:r w:rsidR="00180961" w:rsidRPr="00F5754C">
        <w:rPr>
          <w:spacing w:val="-8"/>
        </w:rPr>
        <w:t>1.</w:t>
      </w:r>
      <w:r w:rsidR="009E4A58" w:rsidRPr="00F5754C">
        <w:rPr>
          <w:spacing w:val="-8"/>
        </w:rPr>
        <w:t>2</w:t>
      </w:r>
      <w:r w:rsidR="00180961" w:rsidRPr="00F5754C">
        <w:rPr>
          <w:spacing w:val="-8"/>
        </w:rPr>
        <w:t>00 lít hóa chất</w:t>
      </w:r>
      <w:r w:rsidR="00180961" w:rsidRPr="00F5754C">
        <w:rPr>
          <w:spacing w:val="-8"/>
          <w:lang w:val="vi-VN"/>
        </w:rPr>
        <w:t>;</w:t>
      </w:r>
      <w:r w:rsidR="00BD6B32" w:rsidRPr="00F5754C">
        <w:rPr>
          <w:spacing w:val="-8"/>
        </w:rPr>
        <w:t xml:space="preserve"> </w:t>
      </w:r>
      <w:r w:rsidR="000F0083" w:rsidRPr="00F5754C">
        <w:rPr>
          <w:spacing w:val="-8"/>
        </w:rPr>
        <w:t>59.64</w:t>
      </w:r>
      <w:r w:rsidR="00F154D0" w:rsidRPr="00F5754C">
        <w:rPr>
          <w:spacing w:val="-8"/>
        </w:rPr>
        <w:t>5</w:t>
      </w:r>
      <w:r w:rsidR="00084585" w:rsidRPr="00F5754C">
        <w:rPr>
          <w:spacing w:val="-8"/>
        </w:rPr>
        <w:t xml:space="preserve"> </w:t>
      </w:r>
      <w:r w:rsidR="00BD6B32" w:rsidRPr="00F5754C">
        <w:rPr>
          <w:spacing w:val="-8"/>
        </w:rPr>
        <w:t>liều vắc xin</w:t>
      </w:r>
      <w:r w:rsidR="005F0873" w:rsidRPr="00F5754C">
        <w:rPr>
          <w:rStyle w:val="FootnoteReference"/>
          <w:spacing w:val="-8"/>
          <w:lang w:val="nl-NL"/>
        </w:rPr>
        <w:footnoteReference w:id="3"/>
      </w:r>
      <w:r w:rsidR="005F0873" w:rsidRPr="00F5754C">
        <w:rPr>
          <w:spacing w:val="-8"/>
          <w:lang w:val="vi-VN"/>
        </w:rPr>
        <w:t xml:space="preserve"> thực hiện t</w:t>
      </w:r>
      <w:r w:rsidR="005F0873" w:rsidRPr="00F5754C">
        <w:rPr>
          <w:spacing w:val="-8"/>
          <w:lang w:val="nl-NL"/>
        </w:rPr>
        <w:t>iêm phòng định kỳ vụ xuân hè và thu đông.</w:t>
      </w:r>
      <w:r w:rsidR="005F0873" w:rsidRPr="00F5754C">
        <w:rPr>
          <w:spacing w:val="-8"/>
          <w:lang w:val="vi-VN"/>
        </w:rPr>
        <w:t xml:space="preserve"> </w:t>
      </w:r>
      <w:r w:rsidR="005F0873" w:rsidRPr="00F5754C">
        <w:rPr>
          <w:spacing w:val="-8"/>
          <w:lang w:val="de-DE"/>
        </w:rPr>
        <w:t>Tập trung chăm sóc, phòng, chống</w:t>
      </w:r>
      <w:r w:rsidR="005F0873" w:rsidRPr="00F5754C">
        <w:rPr>
          <w:spacing w:val="-8"/>
          <w:lang w:val="vi-VN"/>
        </w:rPr>
        <w:t xml:space="preserve"> </w:t>
      </w:r>
      <w:r w:rsidR="005F0873" w:rsidRPr="00F5754C">
        <w:rPr>
          <w:spacing w:val="-8"/>
          <w:lang w:val="de-DE"/>
        </w:rPr>
        <w:t>dịch bệnh cho gia súc, gia cầm</w:t>
      </w:r>
      <w:r w:rsidR="005F0873" w:rsidRPr="00F5754C">
        <w:rPr>
          <w:spacing w:val="-8"/>
          <w:lang w:val="vi-VN" w:eastAsia="vi-VN"/>
        </w:rPr>
        <w:t>, chủ động triển khai biện pháp phòng, chống các loại bệnh truyền nhiễm nguy hiểm ở động vật</w:t>
      </w:r>
      <w:r w:rsidR="005F0873" w:rsidRPr="00F5754C">
        <w:rPr>
          <w:spacing w:val="-8"/>
          <w:lang w:val="vi-VN"/>
        </w:rPr>
        <w:t xml:space="preserve">; chỉ đạo các xã tái đàn gia súc để </w:t>
      </w:r>
      <w:r w:rsidR="009E3046" w:rsidRPr="00F5754C">
        <w:rPr>
          <w:spacing w:val="-8"/>
          <w:lang w:val="vi-VN"/>
        </w:rPr>
        <w:t>phát triển kinh tế hộ gia đình. Trong năm trên địa bàn huyện xuất hiện một số ổ dịch</w:t>
      </w:r>
      <w:r w:rsidR="000B19BF" w:rsidRPr="00F5754C">
        <w:rPr>
          <w:rStyle w:val="FootnoteReference"/>
          <w:spacing w:val="-8"/>
          <w:lang w:val="vi-VN"/>
        </w:rPr>
        <w:footnoteReference w:id="4"/>
      </w:r>
      <w:r w:rsidR="009E3046" w:rsidRPr="00F5754C">
        <w:rPr>
          <w:spacing w:val="-8"/>
          <w:lang w:val="vi-VN"/>
        </w:rPr>
        <w:t>, t</w:t>
      </w:r>
      <w:r w:rsidR="009E3046" w:rsidRPr="00F5754C">
        <w:rPr>
          <w:spacing w:val="-8"/>
        </w:rPr>
        <w:t xml:space="preserve">rước diễn biến phức tạp của dịch bệnh </w:t>
      </w:r>
      <w:r w:rsidR="008A14E8" w:rsidRPr="00F5754C">
        <w:rPr>
          <w:spacing w:val="-8"/>
        </w:rPr>
        <w:t>UBND huyện đã chỉ đạo cơ quan chuyên môn hướng dẫn UBND các xã tiêu hủy, khoanh vùng dập dịch để hạn chế dịch bệnh lây lan trên diện rộng</w:t>
      </w:r>
      <w:r w:rsidR="00935BF7" w:rsidRPr="00F5754C">
        <w:rPr>
          <w:spacing w:val="-8"/>
        </w:rPr>
        <w:t xml:space="preserve">, số lượng gia súc tiêu hủy do nghi mắc bệnh nhiệt thán </w:t>
      </w:r>
      <w:r w:rsidR="00832DAA" w:rsidRPr="00F5754C">
        <w:rPr>
          <w:spacing w:val="-8"/>
        </w:rPr>
        <w:t>03</w:t>
      </w:r>
      <w:r w:rsidR="00935BF7" w:rsidRPr="00F5754C">
        <w:rPr>
          <w:spacing w:val="-8"/>
        </w:rPr>
        <w:t xml:space="preserve"> con trâu, bò; </w:t>
      </w:r>
      <w:r w:rsidR="00685569" w:rsidRPr="00F5754C">
        <w:rPr>
          <w:spacing w:val="-8"/>
        </w:rPr>
        <w:t>bệnh</w:t>
      </w:r>
      <w:r w:rsidR="00685569" w:rsidRPr="00F5754C">
        <w:rPr>
          <w:spacing w:val="-8"/>
          <w:lang w:val="vi-VN"/>
        </w:rPr>
        <w:t xml:space="preserve"> dại 02 con chó; </w:t>
      </w:r>
      <w:r w:rsidR="00935BF7" w:rsidRPr="00F5754C">
        <w:rPr>
          <w:spacing w:val="-8"/>
        </w:rPr>
        <w:t>bệnh Dịch tả lợn châu phi là 11 con, trọng lượng 714 kg</w:t>
      </w:r>
      <w:r w:rsidR="009E3046" w:rsidRPr="00F5754C">
        <w:rPr>
          <w:spacing w:val="-8"/>
          <w:lang w:val="vi-VN"/>
        </w:rPr>
        <w:t>.</w:t>
      </w:r>
      <w:r w:rsidR="00935BF7" w:rsidRPr="00F5754C">
        <w:rPr>
          <w:spacing w:val="-8"/>
        </w:rPr>
        <w:t xml:space="preserve"> </w:t>
      </w:r>
      <w:r w:rsidR="009C3019" w:rsidRPr="00F5754C">
        <w:rPr>
          <w:spacing w:val="-8"/>
          <w:lang w:val="nl-NL"/>
        </w:rPr>
        <w:t xml:space="preserve">Tổng đàn gia súc gia cầm đạt </w:t>
      </w:r>
      <w:r w:rsidR="00374346" w:rsidRPr="00F5754C">
        <w:rPr>
          <w:spacing w:val="-8"/>
        </w:rPr>
        <w:t>406.525</w:t>
      </w:r>
      <w:r w:rsidR="00374346" w:rsidRPr="00F5754C">
        <w:rPr>
          <w:spacing w:val="-8"/>
          <w:lang w:val="nl-NL"/>
        </w:rPr>
        <w:t xml:space="preserve"> con</w:t>
      </w:r>
      <w:r w:rsidR="00374346" w:rsidRPr="00F5754C">
        <w:rPr>
          <w:rStyle w:val="FootnoteReference"/>
          <w:spacing w:val="-8"/>
        </w:rPr>
        <w:footnoteReference w:id="5"/>
      </w:r>
      <w:r w:rsidR="00374346" w:rsidRPr="00F5754C">
        <w:rPr>
          <w:spacing w:val="-8"/>
          <w:lang w:val="vi-VN"/>
        </w:rPr>
        <w:t xml:space="preserve"> </w:t>
      </w:r>
      <w:r w:rsidR="00374346" w:rsidRPr="00F5754C">
        <w:rPr>
          <w:i/>
          <w:spacing w:val="-8"/>
          <w:lang w:val="vi-VN"/>
        </w:rPr>
        <w:t xml:space="preserve">(đạt </w:t>
      </w:r>
      <w:r w:rsidR="00374346" w:rsidRPr="00F5754C">
        <w:rPr>
          <w:i/>
          <w:spacing w:val="-8"/>
        </w:rPr>
        <w:t>101,07</w:t>
      </w:r>
      <w:r w:rsidR="00374346" w:rsidRPr="00F5754C">
        <w:rPr>
          <w:i/>
          <w:spacing w:val="-8"/>
          <w:lang w:val="vi-VN"/>
        </w:rPr>
        <w:t>% kế hoạch)</w:t>
      </w:r>
      <w:r w:rsidR="004E4BA4" w:rsidRPr="00F5754C">
        <w:rPr>
          <w:spacing w:val="-8"/>
        </w:rPr>
        <w:t>.</w:t>
      </w:r>
    </w:p>
    <w:p w14:paraId="49E0C2BA" w14:textId="6EC6C26C" w:rsidR="00D82AE9" w:rsidRPr="00F5754C" w:rsidRDefault="00886531" w:rsidP="005F2644">
      <w:pPr>
        <w:spacing w:line="240" w:lineRule="auto"/>
        <w:rPr>
          <w:lang w:val="vi-VN"/>
        </w:rPr>
      </w:pPr>
      <w:r w:rsidRPr="00F5754C">
        <w:rPr>
          <w:b/>
          <w:lang w:val="nl-NL"/>
        </w:rPr>
        <w:t>1.4. Thủy sản:</w:t>
      </w:r>
      <w:r w:rsidRPr="00F5754C">
        <w:rPr>
          <w:lang w:val="nl-NL"/>
        </w:rPr>
        <w:t xml:space="preserve"> </w:t>
      </w:r>
      <w:r w:rsidR="00453D9A" w:rsidRPr="00F5754C">
        <w:rPr>
          <w:lang w:val="vi-VN"/>
        </w:rPr>
        <w:t xml:space="preserve">Toàn huyện có </w:t>
      </w:r>
      <w:r w:rsidR="00453D9A" w:rsidRPr="00F5754C">
        <w:t>35</w:t>
      </w:r>
      <w:r w:rsidR="00514DAD" w:rsidRPr="00F5754C">
        <w:t>6</w:t>
      </w:r>
      <w:r w:rsidR="00453D9A" w:rsidRPr="00F5754C">
        <w:t xml:space="preserve"> lồng bè nuôi trồng thuỷ sản tại các xã vùng lòng hồ</w:t>
      </w:r>
      <w:r w:rsidR="00453D9A" w:rsidRPr="00F5754C">
        <w:rPr>
          <w:lang w:val="vi-VN"/>
        </w:rPr>
        <w:t xml:space="preserve">; </w:t>
      </w:r>
      <w:r w:rsidR="00A64F05" w:rsidRPr="00F5754C">
        <w:t>80</w:t>
      </w:r>
      <w:r w:rsidR="00017D7C" w:rsidRPr="00F5754C">
        <w:rPr>
          <w:lang w:val="nl-NL"/>
        </w:rPr>
        <w:t xml:space="preserve"> ha</w:t>
      </w:r>
      <w:r w:rsidR="00017D7C" w:rsidRPr="00F5754C">
        <w:rPr>
          <w:lang w:val="vi-VN"/>
        </w:rPr>
        <w:t xml:space="preserve"> d</w:t>
      </w:r>
      <w:r w:rsidR="00D82AE9" w:rsidRPr="00F5754C">
        <w:rPr>
          <w:lang w:val="nl-NL"/>
        </w:rPr>
        <w:t>iện tích mặt nước nuôi trồng thủy sả</w:t>
      </w:r>
      <w:r w:rsidR="00D82AE9" w:rsidRPr="00F5754C">
        <w:rPr>
          <w:lang w:val="vi-VN"/>
        </w:rPr>
        <w:t>n</w:t>
      </w:r>
      <w:r w:rsidR="00453D9A" w:rsidRPr="00F5754C">
        <w:rPr>
          <w:lang w:val="vi-VN"/>
        </w:rPr>
        <w:t xml:space="preserve"> </w:t>
      </w:r>
      <w:r w:rsidR="00453D9A" w:rsidRPr="00F5754C">
        <w:rPr>
          <w:i/>
          <w:lang w:val="vi-VN"/>
        </w:rPr>
        <w:t xml:space="preserve">(đạt </w:t>
      </w:r>
      <w:r w:rsidR="00A64F05" w:rsidRPr="00F5754C">
        <w:rPr>
          <w:i/>
        </w:rPr>
        <w:t>10</w:t>
      </w:r>
      <w:r w:rsidR="00453D9A" w:rsidRPr="00F5754C">
        <w:rPr>
          <w:i/>
          <w:lang w:val="vi-VN"/>
        </w:rPr>
        <w:t>0% kế hoạch)</w:t>
      </w:r>
      <w:r w:rsidR="00397A68" w:rsidRPr="00F5754C">
        <w:t xml:space="preserve">; sản lượng nuôi trồng đạt </w:t>
      </w:r>
      <w:r w:rsidR="00905B6D" w:rsidRPr="00F5754C">
        <w:t>11</w:t>
      </w:r>
      <w:r w:rsidR="00B50D5D" w:rsidRPr="00F5754C">
        <w:t>5</w:t>
      </w:r>
      <w:r w:rsidR="00905B6D" w:rsidRPr="00F5754C">
        <w:t>,</w:t>
      </w:r>
      <w:r w:rsidR="00B50D5D" w:rsidRPr="00F5754C">
        <w:t>3</w:t>
      </w:r>
      <w:r w:rsidR="00397A68" w:rsidRPr="00F5754C">
        <w:t xml:space="preserve"> tấn </w:t>
      </w:r>
      <w:r w:rsidR="00397A68" w:rsidRPr="00F5754C">
        <w:rPr>
          <w:i/>
        </w:rPr>
        <w:t xml:space="preserve">(đạt </w:t>
      </w:r>
      <w:r w:rsidR="00397A68" w:rsidRPr="00F5754C">
        <w:rPr>
          <w:i/>
          <w:lang w:val="vi-VN"/>
        </w:rPr>
        <w:t>1</w:t>
      </w:r>
      <w:r w:rsidR="00B50D5D" w:rsidRPr="00F5754C">
        <w:rPr>
          <w:i/>
        </w:rPr>
        <w:t>00</w:t>
      </w:r>
      <w:r w:rsidR="00397A68" w:rsidRPr="00F5754C">
        <w:rPr>
          <w:i/>
          <w:lang w:val="vi-VN"/>
        </w:rPr>
        <w:t>,</w:t>
      </w:r>
      <w:r w:rsidR="00905B6D" w:rsidRPr="00F5754C">
        <w:rPr>
          <w:i/>
        </w:rPr>
        <w:t>2</w:t>
      </w:r>
      <w:r w:rsidR="00B50D5D" w:rsidRPr="00F5754C">
        <w:rPr>
          <w:i/>
        </w:rPr>
        <w:t>6</w:t>
      </w:r>
      <w:r w:rsidR="00397A68" w:rsidRPr="00F5754C">
        <w:rPr>
          <w:i/>
        </w:rPr>
        <w:t>% kế hoạch)</w:t>
      </w:r>
      <w:r w:rsidR="00397A68" w:rsidRPr="00F5754C">
        <w:t xml:space="preserve">, sản lượng khai thác, đánh bắt đạt </w:t>
      </w:r>
      <w:r w:rsidR="00397A68" w:rsidRPr="00F5754C">
        <w:rPr>
          <w:lang w:val="vi-VN"/>
        </w:rPr>
        <w:t>5</w:t>
      </w:r>
      <w:r w:rsidR="00905B6D" w:rsidRPr="00F5754C">
        <w:t>9,</w:t>
      </w:r>
      <w:r w:rsidR="00B50D5D" w:rsidRPr="00F5754C">
        <w:t>2</w:t>
      </w:r>
      <w:r w:rsidR="00397A68" w:rsidRPr="00F5754C">
        <w:t xml:space="preserve"> tấn </w:t>
      </w:r>
      <w:r w:rsidR="00397A68" w:rsidRPr="00F5754C">
        <w:rPr>
          <w:i/>
        </w:rPr>
        <w:t xml:space="preserve">(đạt </w:t>
      </w:r>
      <w:r w:rsidR="00905B6D" w:rsidRPr="00F5754C">
        <w:rPr>
          <w:i/>
        </w:rPr>
        <w:t>101,</w:t>
      </w:r>
      <w:r w:rsidR="00B50D5D" w:rsidRPr="00F5754C">
        <w:rPr>
          <w:i/>
        </w:rPr>
        <w:t>2</w:t>
      </w:r>
      <w:r w:rsidR="00397A68" w:rsidRPr="00F5754C">
        <w:rPr>
          <w:i/>
        </w:rPr>
        <w:t>% kế hoạch)</w:t>
      </w:r>
      <w:r w:rsidR="00397A68" w:rsidRPr="00F5754C">
        <w:t>.</w:t>
      </w:r>
    </w:p>
    <w:p w14:paraId="484FD035" w14:textId="77777777" w:rsidR="00886531" w:rsidRPr="00F5754C" w:rsidRDefault="00886531" w:rsidP="005F2644">
      <w:pPr>
        <w:spacing w:line="240" w:lineRule="auto"/>
        <w:rPr>
          <w:b/>
          <w:spacing w:val="-10"/>
          <w:lang w:val="vi-VN"/>
        </w:rPr>
      </w:pPr>
      <w:r w:rsidRPr="00F5754C">
        <w:rPr>
          <w:b/>
          <w:spacing w:val="-10"/>
          <w:lang w:val="de-DE"/>
        </w:rPr>
        <w:t>1.5. Quản lý, bảo vệ và phát triển rừng</w:t>
      </w:r>
    </w:p>
    <w:p w14:paraId="66F26CDB" w14:textId="698FBFC7" w:rsidR="0087248B" w:rsidRPr="00F5754C" w:rsidRDefault="0087248B" w:rsidP="005F2644">
      <w:pPr>
        <w:spacing w:line="240" w:lineRule="auto"/>
      </w:pPr>
      <w:r w:rsidRPr="00F5754C">
        <w:rPr>
          <w:lang w:val="nl-NL"/>
        </w:rPr>
        <w:t xml:space="preserve">- Tăng cường công tác tuyên truyền, vận động nhân dân bảo vệ diện tích rừng hiện có, </w:t>
      </w:r>
      <w:r w:rsidR="003762C2" w:rsidRPr="00F5754C">
        <w:rPr>
          <w:lang w:val="nl-NL"/>
        </w:rPr>
        <w:t>khuyến khích phát triển khoanh nuôi tái sinh rừng, thực hiện tốt</w:t>
      </w:r>
      <w:r w:rsidR="003762C2" w:rsidRPr="00F5754C">
        <w:t xml:space="preserve"> các chính sách hỗ trợ và chi trả dịch vụ rừng, </w:t>
      </w:r>
      <w:r w:rsidR="009B4936" w:rsidRPr="00F5754C">
        <w:t xml:space="preserve">vận động người dân </w:t>
      </w:r>
      <w:r w:rsidR="005E0ADE" w:rsidRPr="00F5754C">
        <w:rPr>
          <w:spacing w:val="-6"/>
        </w:rPr>
        <w:t xml:space="preserve">chăm sóc </w:t>
      </w:r>
      <w:r w:rsidR="00D73096" w:rsidRPr="00F5754C">
        <w:rPr>
          <w:spacing w:val="-6"/>
        </w:rPr>
        <w:t xml:space="preserve">324,29 ha </w:t>
      </w:r>
      <w:r w:rsidR="005E0ADE" w:rsidRPr="00F5754C">
        <w:rPr>
          <w:spacing w:val="-6"/>
        </w:rPr>
        <w:t>diện tích</w:t>
      </w:r>
      <w:r w:rsidR="005E0ADE" w:rsidRPr="00F5754C">
        <w:rPr>
          <w:spacing w:val="-6"/>
          <w:lang w:val="vi-VN"/>
        </w:rPr>
        <w:t xml:space="preserve"> khoanh nuôi tái sinh </w:t>
      </w:r>
      <w:r w:rsidR="00FA3C92" w:rsidRPr="00F5754C">
        <w:rPr>
          <w:spacing w:val="-6"/>
        </w:rPr>
        <w:t>chuyển tiếp các năm 2019-</w:t>
      </w:r>
      <w:r w:rsidR="00531661" w:rsidRPr="00F5754C">
        <w:rPr>
          <w:spacing w:val="-6"/>
        </w:rPr>
        <w:t>2024</w:t>
      </w:r>
      <w:r w:rsidR="00D73096" w:rsidRPr="00F5754C">
        <w:rPr>
          <w:i/>
          <w:iCs/>
          <w:spacing w:val="-6"/>
        </w:rPr>
        <w:t>,</w:t>
      </w:r>
      <w:r w:rsidR="005E0ADE" w:rsidRPr="00F5754C">
        <w:rPr>
          <w:spacing w:val="-6"/>
        </w:rPr>
        <w:t xml:space="preserve"> </w:t>
      </w:r>
      <w:r w:rsidR="003762C2" w:rsidRPr="00F5754C">
        <w:t xml:space="preserve">thực hiện trồng 30.000 cây phân tán </w:t>
      </w:r>
      <w:r w:rsidR="003762C2" w:rsidRPr="00F5754C">
        <w:rPr>
          <w:i/>
          <w:iCs/>
        </w:rPr>
        <w:t>(đạt 100% kế hoạch</w:t>
      </w:r>
      <w:r w:rsidRPr="00F5754C">
        <w:t xml:space="preserve">; tỷ lệ che phủ rừng đạt </w:t>
      </w:r>
      <w:r w:rsidR="00152B04" w:rsidRPr="00F5754C">
        <w:t>39,3</w:t>
      </w:r>
      <w:r w:rsidRPr="00F5754C">
        <w:t>%</w:t>
      </w:r>
      <w:r w:rsidR="00152B04" w:rsidRPr="00F5754C">
        <w:t xml:space="preserve"> </w:t>
      </w:r>
      <w:r w:rsidR="00FA3C92" w:rsidRPr="00F5754C">
        <w:rPr>
          <w:i/>
          <w:iCs/>
        </w:rPr>
        <w:t xml:space="preserve">(thấp hơn 0,27% </w:t>
      </w:r>
      <w:r w:rsidR="00152B04" w:rsidRPr="00F5754C">
        <w:rPr>
          <w:i/>
          <w:iCs/>
        </w:rPr>
        <w:t>kế hoạch)</w:t>
      </w:r>
      <w:r w:rsidRPr="00F5754C">
        <w:t xml:space="preserve">. </w:t>
      </w:r>
    </w:p>
    <w:p w14:paraId="3E222C4B" w14:textId="3C4C1E8F" w:rsidR="001E004C" w:rsidRPr="00F5754C" w:rsidRDefault="003A6A23" w:rsidP="005F2644">
      <w:pPr>
        <w:spacing w:line="240" w:lineRule="auto"/>
        <w:rPr>
          <w:spacing w:val="-4"/>
        </w:rPr>
      </w:pPr>
      <w:r w:rsidRPr="00F5754C">
        <w:rPr>
          <w:spacing w:val="-4"/>
        </w:rPr>
        <w:t xml:space="preserve">- </w:t>
      </w:r>
      <w:r w:rsidRPr="00F5754C">
        <w:rPr>
          <w:spacing w:val="-4"/>
          <w:lang w:val="vi-VN"/>
        </w:rPr>
        <w:t>P</w:t>
      </w:r>
      <w:r w:rsidRPr="00F5754C">
        <w:rPr>
          <w:spacing w:val="-4"/>
        </w:rPr>
        <w:t xml:space="preserve">hát hiện và xử lý nghiêm các hành vi vi phạm Luật </w:t>
      </w:r>
      <w:r w:rsidR="00283017" w:rsidRPr="00F5754C">
        <w:rPr>
          <w:spacing w:val="-4"/>
        </w:rPr>
        <w:t>L</w:t>
      </w:r>
      <w:r w:rsidR="00D96DD8" w:rsidRPr="00F5754C">
        <w:rPr>
          <w:spacing w:val="-4"/>
        </w:rPr>
        <w:t>âm nghiệp</w:t>
      </w:r>
      <w:r w:rsidRPr="00F5754C">
        <w:rPr>
          <w:spacing w:val="-4"/>
        </w:rPr>
        <w:t>. Trong năm 202</w:t>
      </w:r>
      <w:r w:rsidR="001E004C" w:rsidRPr="00F5754C">
        <w:rPr>
          <w:spacing w:val="-4"/>
        </w:rPr>
        <w:t>4</w:t>
      </w:r>
      <w:r w:rsidRPr="00F5754C">
        <w:rPr>
          <w:spacing w:val="-4"/>
        </w:rPr>
        <w:t>, xảy ra</w:t>
      </w:r>
      <w:r w:rsidR="001E004C" w:rsidRPr="00F5754C">
        <w:rPr>
          <w:spacing w:val="-4"/>
        </w:rPr>
        <w:t xml:space="preserve"> 01 vụ cháy rừng tại bản Phai Tung, xã Mường Báng</w:t>
      </w:r>
      <w:r w:rsidR="001E004C" w:rsidRPr="00F5754C">
        <w:rPr>
          <w:spacing w:val="-4"/>
        </w:rPr>
        <w:br/>
      </w:r>
      <w:r w:rsidR="00902004" w:rsidRPr="00F5754C">
        <w:rPr>
          <w:spacing w:val="-4"/>
        </w:rPr>
        <w:t>gây</w:t>
      </w:r>
      <w:r w:rsidR="001E004C" w:rsidRPr="00F5754C">
        <w:rPr>
          <w:spacing w:val="-4"/>
        </w:rPr>
        <w:t xml:space="preserve"> thiệt hại hoàn toàn 9.700</w:t>
      </w:r>
      <w:r w:rsidR="005965F8" w:rsidRPr="00F5754C">
        <w:rPr>
          <w:spacing w:val="-4"/>
        </w:rPr>
        <w:t>m</w:t>
      </w:r>
      <w:r w:rsidR="005965F8" w:rsidRPr="00F5754C">
        <w:rPr>
          <w:spacing w:val="-4"/>
          <w:vertAlign w:val="superscript"/>
        </w:rPr>
        <w:t>2</w:t>
      </w:r>
      <w:r w:rsidR="001E004C" w:rsidRPr="00F5754C">
        <w:rPr>
          <w:spacing w:val="-4"/>
        </w:rPr>
        <w:t xml:space="preserve"> </w:t>
      </w:r>
      <w:r w:rsidR="005965F8" w:rsidRPr="00F5754C">
        <w:rPr>
          <w:spacing w:val="-4"/>
        </w:rPr>
        <w:t xml:space="preserve">rừng </w:t>
      </w:r>
      <w:r w:rsidR="001E004C" w:rsidRPr="00F5754C">
        <w:rPr>
          <w:spacing w:val="-4"/>
        </w:rPr>
        <w:t>không có khả năng phục hồi; phát hiện 2</w:t>
      </w:r>
      <w:r w:rsidR="00194830" w:rsidRPr="00F5754C">
        <w:rPr>
          <w:spacing w:val="-4"/>
        </w:rPr>
        <w:t>8</w:t>
      </w:r>
      <w:r w:rsidR="001E004C" w:rsidRPr="00F5754C">
        <w:rPr>
          <w:spacing w:val="-4"/>
        </w:rPr>
        <w:t xml:space="preserve"> vụ</w:t>
      </w:r>
      <w:r w:rsidR="005965F8" w:rsidRPr="00F5754C">
        <w:rPr>
          <w:spacing w:val="-4"/>
        </w:rPr>
        <w:t xml:space="preserve"> </w:t>
      </w:r>
      <w:r w:rsidR="001E004C" w:rsidRPr="00F5754C">
        <w:rPr>
          <w:spacing w:val="-4"/>
        </w:rPr>
        <w:t>vi</w:t>
      </w:r>
      <w:r w:rsidR="005965F8" w:rsidRPr="00F5754C">
        <w:rPr>
          <w:spacing w:val="-4"/>
        </w:rPr>
        <w:t xml:space="preserve"> </w:t>
      </w:r>
      <w:r w:rsidR="001E004C" w:rsidRPr="00F5754C">
        <w:rPr>
          <w:spacing w:val="-4"/>
        </w:rPr>
        <w:t>phạm hành chính trong lĩnh vực lâm nghiệp</w:t>
      </w:r>
      <w:r w:rsidR="00894797" w:rsidRPr="00F5754C">
        <w:rPr>
          <w:rStyle w:val="FootnoteReference"/>
          <w:spacing w:val="-4"/>
        </w:rPr>
        <w:footnoteReference w:id="6"/>
      </w:r>
      <w:r w:rsidR="00377831" w:rsidRPr="00F5754C">
        <w:rPr>
          <w:spacing w:val="-4"/>
        </w:rPr>
        <w:t>, t</w:t>
      </w:r>
      <w:r w:rsidR="001E004C" w:rsidRPr="00F5754C">
        <w:rPr>
          <w:spacing w:val="-4"/>
        </w:rPr>
        <w:t>ịch thu các công cụ vi phạm gồm các loại dao phát, máy cưa, gỗ thông thường, gỗ quý hiếm</w:t>
      </w:r>
      <w:r w:rsidR="00DE15CB" w:rsidRPr="00F5754C">
        <w:rPr>
          <w:rStyle w:val="FootnoteReference"/>
          <w:spacing w:val="-4"/>
        </w:rPr>
        <w:footnoteReference w:id="7"/>
      </w:r>
      <w:r w:rsidR="001E004C" w:rsidRPr="00F5754C">
        <w:rPr>
          <w:spacing w:val="-4"/>
        </w:rPr>
        <w:t>; thu nộp ngân sách nhà nước số tiền 13</w:t>
      </w:r>
      <w:r w:rsidR="00795353" w:rsidRPr="00F5754C">
        <w:rPr>
          <w:spacing w:val="-4"/>
        </w:rPr>
        <w:t>6</w:t>
      </w:r>
      <w:r w:rsidR="001E004C" w:rsidRPr="00F5754C">
        <w:rPr>
          <w:spacing w:val="-4"/>
        </w:rPr>
        <w:t>.750.000 đồng</w:t>
      </w:r>
      <w:r w:rsidR="00795353" w:rsidRPr="00F5754C">
        <w:rPr>
          <w:spacing w:val="-4"/>
        </w:rPr>
        <w:t>.</w:t>
      </w:r>
    </w:p>
    <w:p w14:paraId="4D8EDB33" w14:textId="3CEBFD61" w:rsidR="00886531" w:rsidRPr="00F5754C" w:rsidRDefault="00886531" w:rsidP="005F2644">
      <w:pPr>
        <w:spacing w:line="240" w:lineRule="auto"/>
        <w:rPr>
          <w:b/>
          <w:spacing w:val="-4"/>
          <w:lang w:val="de-DE"/>
        </w:rPr>
      </w:pPr>
      <w:r w:rsidRPr="00F5754C">
        <w:rPr>
          <w:b/>
          <w:spacing w:val="-4"/>
          <w:lang w:val="de-DE"/>
        </w:rPr>
        <w:t>1.6. Thực hiện các chính sách hỗ trợ sản xuất</w:t>
      </w:r>
    </w:p>
    <w:p w14:paraId="276366ED" w14:textId="7AA6AB21" w:rsidR="006966DE" w:rsidRPr="00F5754C" w:rsidRDefault="009018BA" w:rsidP="005F2644">
      <w:pPr>
        <w:spacing w:line="240" w:lineRule="auto"/>
        <w:rPr>
          <w:spacing w:val="-2"/>
        </w:rPr>
      </w:pPr>
      <w:r w:rsidRPr="00F5754C">
        <w:rPr>
          <w:spacing w:val="-4"/>
          <w:lang w:val="vi-VN"/>
        </w:rPr>
        <w:t>-</w:t>
      </w:r>
      <w:r w:rsidR="00655016" w:rsidRPr="00F5754C">
        <w:rPr>
          <w:spacing w:val="-4"/>
        </w:rPr>
        <w:t xml:space="preserve"> </w:t>
      </w:r>
      <w:r w:rsidR="006966DE" w:rsidRPr="00F5754C">
        <w:rPr>
          <w:spacing w:val="-2"/>
          <w:lang w:val="vi-VN"/>
        </w:rPr>
        <w:t xml:space="preserve">Thực hiện chính sách quản lý, sử dụng đất trồng lúa theo Nghị định 62/2019/NĐ-CP: </w:t>
      </w:r>
      <w:r w:rsidR="006966DE" w:rsidRPr="00F5754C">
        <w:rPr>
          <w:spacing w:val="-2"/>
        </w:rPr>
        <w:t xml:space="preserve">Thực hiện </w:t>
      </w:r>
      <w:r w:rsidR="00902004" w:rsidRPr="00F5754C">
        <w:rPr>
          <w:spacing w:val="-2"/>
        </w:rPr>
        <w:t>0</w:t>
      </w:r>
      <w:r w:rsidR="006966DE" w:rsidRPr="00F5754C">
        <w:rPr>
          <w:spacing w:val="-2"/>
          <w:lang w:val="vi-VN"/>
        </w:rPr>
        <w:t>2</w:t>
      </w:r>
      <w:r w:rsidR="006966DE" w:rsidRPr="00F5754C">
        <w:rPr>
          <w:spacing w:val="-2"/>
        </w:rPr>
        <w:t xml:space="preserve"> mô hình trình diễn áp dụng giống mới lúa vụ xuân</w:t>
      </w:r>
      <w:r w:rsidR="006966DE" w:rsidRPr="00F5754C">
        <w:rPr>
          <w:spacing w:val="-2"/>
          <w:lang w:val="vi-VN"/>
        </w:rPr>
        <w:t xml:space="preserve"> và vụ mùa; </w:t>
      </w:r>
      <w:r w:rsidR="00902004" w:rsidRPr="00F5754C">
        <w:rPr>
          <w:spacing w:val="-2"/>
        </w:rPr>
        <w:t>n</w:t>
      </w:r>
      <w:r w:rsidR="006966DE" w:rsidRPr="00F5754C">
        <w:rPr>
          <w:spacing w:val="-2"/>
        </w:rPr>
        <w:t>ăng suất vụ Xuân đạt 75 tạ/ha</w:t>
      </w:r>
      <w:r w:rsidR="006966DE" w:rsidRPr="00F5754C">
        <w:rPr>
          <w:spacing w:val="-2"/>
          <w:lang w:val="vi-VN"/>
        </w:rPr>
        <w:t xml:space="preserve">, </w:t>
      </w:r>
      <w:r w:rsidR="006966DE" w:rsidRPr="00F5754C">
        <w:rPr>
          <w:spacing w:val="-2"/>
        </w:rPr>
        <w:t xml:space="preserve">sản lượng đạt </w:t>
      </w:r>
      <w:r w:rsidR="00BB3EA6" w:rsidRPr="00F5754C">
        <w:rPr>
          <w:spacing w:val="-2"/>
        </w:rPr>
        <w:t>555</w:t>
      </w:r>
      <w:r w:rsidR="006966DE" w:rsidRPr="00F5754C">
        <w:rPr>
          <w:spacing w:val="-2"/>
        </w:rPr>
        <w:t xml:space="preserve"> tấn</w:t>
      </w:r>
      <w:r w:rsidR="006966DE" w:rsidRPr="00F5754C">
        <w:rPr>
          <w:spacing w:val="-2"/>
          <w:lang w:val="vi-VN"/>
        </w:rPr>
        <w:t>;</w:t>
      </w:r>
      <w:r w:rsidR="006966DE" w:rsidRPr="00F5754C">
        <w:rPr>
          <w:spacing w:val="-2"/>
        </w:rPr>
        <w:t xml:space="preserve"> vụ Mùa đạt 70 tạ/ha</w:t>
      </w:r>
      <w:r w:rsidR="006966DE" w:rsidRPr="00F5754C">
        <w:rPr>
          <w:spacing w:val="-2"/>
          <w:lang w:val="vi-VN"/>
        </w:rPr>
        <w:t xml:space="preserve"> </w:t>
      </w:r>
      <w:r w:rsidR="006966DE" w:rsidRPr="00F5754C">
        <w:rPr>
          <w:spacing w:val="-2"/>
        </w:rPr>
        <w:t xml:space="preserve">sản lượng đạt </w:t>
      </w:r>
      <w:r w:rsidR="00BB3EA6" w:rsidRPr="00F5754C">
        <w:rPr>
          <w:spacing w:val="-2"/>
        </w:rPr>
        <w:t>700</w:t>
      </w:r>
      <w:r w:rsidR="006966DE" w:rsidRPr="00F5754C">
        <w:rPr>
          <w:spacing w:val="-2"/>
        </w:rPr>
        <w:t xml:space="preserve"> tấn</w:t>
      </w:r>
      <w:r w:rsidR="006966DE" w:rsidRPr="00F5754C">
        <w:rPr>
          <w:rStyle w:val="FootnoteReference"/>
          <w:spacing w:val="-2"/>
        </w:rPr>
        <w:footnoteReference w:id="8"/>
      </w:r>
      <w:r w:rsidR="00655016" w:rsidRPr="00F5754C">
        <w:rPr>
          <w:spacing w:val="-2"/>
        </w:rPr>
        <w:t>;</w:t>
      </w:r>
    </w:p>
    <w:p w14:paraId="491A6621" w14:textId="36DA31EA" w:rsidR="009018BA" w:rsidRPr="00F5754C" w:rsidRDefault="009018BA" w:rsidP="005F2644">
      <w:pPr>
        <w:spacing w:line="240" w:lineRule="auto"/>
        <w:rPr>
          <w:shd w:val="clear" w:color="auto" w:fill="FFFFFF"/>
        </w:rPr>
      </w:pPr>
      <w:r w:rsidRPr="00F5754C">
        <w:t xml:space="preserve">- </w:t>
      </w:r>
      <w:r w:rsidR="00107064" w:rsidRPr="00F5754C">
        <w:t>T</w:t>
      </w:r>
      <w:r w:rsidR="00107064" w:rsidRPr="00F5754C">
        <w:rPr>
          <w:shd w:val="clear" w:color="auto" w:fill="FFFFFF"/>
        </w:rPr>
        <w:t xml:space="preserve">hực hiện các </w:t>
      </w:r>
      <w:r w:rsidR="00107064" w:rsidRPr="00F5754C">
        <w:rPr>
          <w:shd w:val="clear" w:color="auto" w:fill="FFFFFF"/>
          <w:lang w:val="vi-VN"/>
        </w:rPr>
        <w:t>d</w:t>
      </w:r>
      <w:r w:rsidR="00107064" w:rsidRPr="00F5754C">
        <w:rPr>
          <w:shd w:val="clear" w:color="auto" w:fill="FFFFFF"/>
        </w:rPr>
        <w:t>ự án hỗ trợ phát triển sản xuất lĩnh vực nông nghiệp sử dụng nguồn vốn các Chương trình mục tiêu quốc gia:</w:t>
      </w:r>
      <w:r w:rsidRPr="00F5754C">
        <w:rPr>
          <w:shd w:val="clear" w:color="auto" w:fill="FFFFFF"/>
        </w:rPr>
        <w:t xml:space="preserve"> </w:t>
      </w:r>
      <w:r w:rsidRPr="00F5754C">
        <w:rPr>
          <w:shd w:val="clear" w:color="auto" w:fill="FFFFFF"/>
          <w:lang w:val="vi-VN"/>
        </w:rPr>
        <w:t xml:space="preserve">UBND huyện đã </w:t>
      </w:r>
      <w:r w:rsidRPr="00F5754C">
        <w:rPr>
          <w:shd w:val="clear" w:color="auto" w:fill="FFFFFF"/>
        </w:rPr>
        <w:t>phê duyệt 13 dự án hỗ trợ lúa, ngô, sắn, thủy sản, lạc…</w:t>
      </w:r>
      <w:r w:rsidRPr="00F5754C">
        <w:rPr>
          <w:shd w:val="clear" w:color="auto" w:fill="FFFFFF"/>
          <w:lang w:val="vi-VN"/>
        </w:rPr>
        <w:t xml:space="preserve">; </w:t>
      </w:r>
      <w:r w:rsidRPr="00F5754C">
        <w:rPr>
          <w:shd w:val="clear" w:color="auto" w:fill="FFFFFF"/>
        </w:rPr>
        <w:t>UBND các xã đã phê duyệt và thực hiện 64 dự án hỗ trợ phát triển sản xuất cộng đồng (hỗ trợ trồng ngô, lúa, mít, sa nhân</w:t>
      </w:r>
      <w:r w:rsidR="00902004" w:rsidRPr="00F5754C">
        <w:rPr>
          <w:shd w:val="clear" w:color="auto" w:fill="FFFFFF"/>
        </w:rPr>
        <w:t>, gia cầm, ong</w:t>
      </w:r>
      <w:r w:rsidRPr="00F5754C">
        <w:rPr>
          <w:shd w:val="clear" w:color="auto" w:fill="FFFFFF"/>
        </w:rPr>
        <w:t>…),</w:t>
      </w:r>
      <w:r w:rsidR="00F51676" w:rsidRPr="00F5754C">
        <w:rPr>
          <w:shd w:val="clear" w:color="auto" w:fill="FFFFFF"/>
        </w:rPr>
        <w:t xml:space="preserve"> hiện đã kết thúc </w:t>
      </w:r>
      <w:r w:rsidR="003B6F8A" w:rsidRPr="00F5754C">
        <w:rPr>
          <w:shd w:val="clear" w:color="auto" w:fill="FFFFFF"/>
        </w:rPr>
        <w:t>72 dự án, còn 05 dự án các xã, thị trấn đang triển khai thực hiện</w:t>
      </w:r>
      <w:r w:rsidRPr="00F5754C">
        <w:rPr>
          <w:shd w:val="clear" w:color="auto" w:fill="FFFFFF"/>
        </w:rPr>
        <w:t xml:space="preserve">. </w:t>
      </w:r>
    </w:p>
    <w:p w14:paraId="094F2E1B" w14:textId="59FD866B" w:rsidR="00C04555" w:rsidRPr="00F5754C" w:rsidRDefault="00886531" w:rsidP="005F2644">
      <w:pPr>
        <w:spacing w:line="240" w:lineRule="auto"/>
      </w:pPr>
      <w:r w:rsidRPr="00F5754C">
        <w:rPr>
          <w:b/>
          <w:lang w:val="de-DE"/>
        </w:rPr>
        <w:t>2.</w:t>
      </w:r>
      <w:r w:rsidRPr="00F5754C">
        <w:rPr>
          <w:b/>
          <w:noProof/>
          <w:lang w:val="es-ES"/>
        </w:rPr>
        <w:t xml:space="preserve"> Công nghiệp, xây dựng</w:t>
      </w:r>
    </w:p>
    <w:p w14:paraId="222B0364" w14:textId="40F34B64" w:rsidR="009F44D0" w:rsidRPr="00F5754C" w:rsidRDefault="00886531" w:rsidP="005F2644">
      <w:pPr>
        <w:spacing w:line="240" w:lineRule="auto"/>
        <w:rPr>
          <w:spacing w:val="-4"/>
          <w:lang w:val="de-DE"/>
        </w:rPr>
      </w:pPr>
      <w:r w:rsidRPr="00F5754C">
        <w:rPr>
          <w:b/>
          <w:spacing w:val="-4"/>
          <w:lang w:val="de-DE"/>
        </w:rPr>
        <w:t>2.1. Công nghiệp:</w:t>
      </w:r>
      <w:r w:rsidRPr="00F5754C">
        <w:rPr>
          <w:spacing w:val="-4"/>
          <w:lang w:val="de-DE"/>
        </w:rPr>
        <w:t xml:space="preserve"> </w:t>
      </w:r>
      <w:r w:rsidR="00745B12" w:rsidRPr="00F5754C">
        <w:rPr>
          <w:spacing w:val="-4"/>
        </w:rPr>
        <w:t>Một số sản phẩm công nghiệp chủ yếu</w:t>
      </w:r>
      <w:r w:rsidR="00745B12" w:rsidRPr="00F5754C">
        <w:rPr>
          <w:spacing w:val="-4"/>
          <w:lang w:val="vi-VN"/>
        </w:rPr>
        <w:t xml:space="preserve"> </w:t>
      </w:r>
      <w:r w:rsidR="002E7503" w:rsidRPr="00F5754C">
        <w:rPr>
          <w:spacing w:val="-4"/>
          <w:lang w:val="vi-VN"/>
        </w:rPr>
        <w:t>trên địa bàn huyện như: Đ</w:t>
      </w:r>
      <w:r w:rsidR="00745B12" w:rsidRPr="00F5754C">
        <w:rPr>
          <w:spacing w:val="-4"/>
        </w:rPr>
        <w:t xml:space="preserve">iện sản xuất; đá xây dựng; gạch xây dựng; nước máy sản xuất; các nghề rèn, thêu, dệt thổ cẩm, sản xuất tiểu thủ công nghiệp quy mô nhỏ. Giá trị sản xuất công nghiệp (giá so sánh 2010) </w:t>
      </w:r>
      <w:r w:rsidR="00E571CC" w:rsidRPr="00F5754C">
        <w:rPr>
          <w:spacing w:val="-4"/>
        </w:rPr>
        <w:t xml:space="preserve">ước </w:t>
      </w:r>
      <w:r w:rsidR="00745B12" w:rsidRPr="00F5754C">
        <w:rPr>
          <w:spacing w:val="-4"/>
        </w:rPr>
        <w:t xml:space="preserve">đạt </w:t>
      </w:r>
      <w:r w:rsidR="00E571CC" w:rsidRPr="00F5754C">
        <w:rPr>
          <w:spacing w:val="-4"/>
        </w:rPr>
        <w:t>241,7</w:t>
      </w:r>
      <w:r w:rsidR="00745B12" w:rsidRPr="00F5754C">
        <w:rPr>
          <w:spacing w:val="-4"/>
        </w:rPr>
        <w:t xml:space="preserve"> tỷ đồng </w:t>
      </w:r>
      <w:r w:rsidR="00745B12" w:rsidRPr="00F5754C">
        <w:rPr>
          <w:i/>
          <w:spacing w:val="-4"/>
        </w:rPr>
        <w:t xml:space="preserve">(đạt </w:t>
      </w:r>
      <w:r w:rsidR="00E571CC" w:rsidRPr="00F5754C">
        <w:rPr>
          <w:i/>
          <w:spacing w:val="-4"/>
        </w:rPr>
        <w:t>107,33</w:t>
      </w:r>
      <w:r w:rsidR="00FC25B1" w:rsidRPr="00F5754C">
        <w:rPr>
          <w:i/>
          <w:spacing w:val="-4"/>
        </w:rPr>
        <w:t>% kế hoạch</w:t>
      </w:r>
      <w:r w:rsidR="00745B12" w:rsidRPr="00F5754C">
        <w:rPr>
          <w:i/>
          <w:spacing w:val="-4"/>
        </w:rPr>
        <w:t>)</w:t>
      </w:r>
      <w:r w:rsidR="00745B12" w:rsidRPr="00F5754C">
        <w:rPr>
          <w:spacing w:val="-4"/>
        </w:rPr>
        <w:t xml:space="preserve">. </w:t>
      </w:r>
    </w:p>
    <w:p w14:paraId="3A65CE81" w14:textId="77777777" w:rsidR="00886531" w:rsidRPr="00F5754C" w:rsidRDefault="00886531" w:rsidP="005F2644">
      <w:pPr>
        <w:spacing w:line="240" w:lineRule="auto"/>
        <w:rPr>
          <w:b/>
          <w:lang w:val="de-DE"/>
        </w:rPr>
      </w:pPr>
      <w:r w:rsidRPr="00F5754C">
        <w:rPr>
          <w:b/>
          <w:lang w:val="de-DE"/>
        </w:rPr>
        <w:t>2.2. Giao thông, xây dựng và quản lý quy hoạch</w:t>
      </w:r>
    </w:p>
    <w:p w14:paraId="11D5A0E1" w14:textId="5DAD909B" w:rsidR="00227FD5" w:rsidRPr="00F5754C" w:rsidRDefault="00886531" w:rsidP="005F2644">
      <w:pPr>
        <w:spacing w:line="240" w:lineRule="auto"/>
        <w:rPr>
          <w:spacing w:val="-4"/>
          <w:lang w:val="de-DE"/>
        </w:rPr>
      </w:pPr>
      <w:r w:rsidRPr="00F5754C">
        <w:rPr>
          <w:b/>
          <w:spacing w:val="-4"/>
          <w:lang w:val="de-DE"/>
        </w:rPr>
        <w:t>a) Giao thông:</w:t>
      </w:r>
      <w:r w:rsidRPr="00F5754C">
        <w:rPr>
          <w:spacing w:val="-4"/>
          <w:lang w:val="de-DE"/>
        </w:rPr>
        <w:t xml:space="preserve"> </w:t>
      </w:r>
      <w:r w:rsidR="00844341" w:rsidRPr="00F5754C">
        <w:rPr>
          <w:bCs/>
          <w:spacing w:val="-4"/>
        </w:rPr>
        <w:t>Toàn</w:t>
      </w:r>
      <w:r w:rsidR="00462660" w:rsidRPr="00F5754C">
        <w:rPr>
          <w:bCs/>
          <w:spacing w:val="-4"/>
        </w:rPr>
        <w:t xml:space="preserve"> huyện hiện</w:t>
      </w:r>
      <w:r w:rsidR="00462660" w:rsidRPr="00F5754C">
        <w:rPr>
          <w:bCs/>
          <w:spacing w:val="-4"/>
          <w:lang w:val="vi-VN"/>
        </w:rPr>
        <w:t xml:space="preserve"> có </w:t>
      </w:r>
      <w:r w:rsidR="00462660" w:rsidRPr="00F5754C">
        <w:rPr>
          <w:bCs/>
          <w:spacing w:val="-4"/>
        </w:rPr>
        <w:t xml:space="preserve">859,4 </w:t>
      </w:r>
      <w:r w:rsidR="00462660" w:rsidRPr="00F5754C">
        <w:rPr>
          <w:bCs/>
          <w:spacing w:val="-4"/>
          <w:lang w:val="vi-VN"/>
        </w:rPr>
        <w:t>km đường bộ</w:t>
      </w:r>
      <w:r w:rsidR="00462660" w:rsidRPr="00F5754C">
        <w:rPr>
          <w:rStyle w:val="FootnoteReference"/>
          <w:bCs/>
          <w:spacing w:val="-4"/>
          <w:lang w:val="vi-VN"/>
        </w:rPr>
        <w:footnoteReference w:id="9"/>
      </w:r>
      <w:r w:rsidR="00462660" w:rsidRPr="00F5754C">
        <w:rPr>
          <w:bCs/>
          <w:spacing w:val="-4"/>
        </w:rPr>
        <w:t>,</w:t>
      </w:r>
      <w:r w:rsidR="00462660" w:rsidRPr="00F5754C">
        <w:rPr>
          <w:bCs/>
          <w:spacing w:val="-4"/>
          <w:lang w:val="vi-VN"/>
        </w:rPr>
        <w:t xml:space="preserve"> </w:t>
      </w:r>
      <w:r w:rsidR="00462660" w:rsidRPr="00F5754C">
        <w:rPr>
          <w:bCs/>
          <w:spacing w:val="-4"/>
        </w:rPr>
        <w:t xml:space="preserve">trên </w:t>
      </w:r>
      <w:r w:rsidR="00462660" w:rsidRPr="00F5754C">
        <w:rPr>
          <w:bCs/>
          <w:spacing w:val="-4"/>
          <w:lang w:val="vi-VN"/>
        </w:rPr>
        <w:t>60km đường thủy nội địa</w:t>
      </w:r>
      <w:r w:rsidR="005F732B" w:rsidRPr="00F5754C">
        <w:rPr>
          <w:bCs/>
          <w:spacing w:val="-4"/>
        </w:rPr>
        <w:t xml:space="preserve">; đã thực hiện </w:t>
      </w:r>
      <w:r w:rsidR="005F732B" w:rsidRPr="00F5754C">
        <w:t>chi trả 357 triệu đồng kinh phí khoán duy tu các tuyến đường</w:t>
      </w:r>
      <w:r w:rsidR="00076A24" w:rsidRPr="00F5754C">
        <w:t>;</w:t>
      </w:r>
      <w:r w:rsidR="00644373" w:rsidRPr="00F5754C">
        <w:t xml:space="preserve"> chỉ đạo các xã tu sửa các tuyến đường giao thông liên xã, liên thôn, bản</w:t>
      </w:r>
      <w:r w:rsidR="00076A24" w:rsidRPr="00F5754C">
        <w:t xml:space="preserve"> </w:t>
      </w:r>
      <w:r w:rsidR="00076A24" w:rsidRPr="00F5754C">
        <w:rPr>
          <w:bCs/>
        </w:rPr>
        <w:t>đảm bảo giao thông luôn được thông suốt</w:t>
      </w:r>
      <w:r w:rsidR="00D5227E" w:rsidRPr="00F5754C">
        <w:t>.</w:t>
      </w:r>
    </w:p>
    <w:p w14:paraId="515BA9AB" w14:textId="13BC084F" w:rsidR="00A5727B" w:rsidRPr="00F5754C" w:rsidRDefault="00636DED"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tabs>
          <w:tab w:val="left" w:pos="-5670"/>
        </w:tabs>
        <w:spacing w:line="240" w:lineRule="auto"/>
        <w:rPr>
          <w:spacing w:val="-4"/>
        </w:rPr>
      </w:pPr>
      <w:r w:rsidRPr="00F5754C">
        <w:rPr>
          <w:b/>
          <w:spacing w:val="-4"/>
        </w:rPr>
        <w:t>b) Quản lý quy hoạch, cấp phép xây dựng, thẩm định các dự án đầu tư:</w:t>
      </w:r>
      <w:r w:rsidRPr="00F5754C">
        <w:rPr>
          <w:spacing w:val="-4"/>
        </w:rPr>
        <w:t xml:space="preserve"> </w:t>
      </w:r>
      <w:r w:rsidR="003E7246" w:rsidRPr="00F5754C">
        <w:t xml:space="preserve"> </w:t>
      </w:r>
      <w:r w:rsidR="00A5727B" w:rsidRPr="00F5754C">
        <w:t xml:space="preserve">Công tác quản lý về đầu tư xây dựng tiếp tục được tập trung chỉ đạo sát sao, kịp thời, kiểm soát chặt chẽ chất lượng xây dựng các công trình; chỉ đạo đẩy </w:t>
      </w:r>
      <w:r w:rsidR="00251B7A" w:rsidRPr="00F5754C">
        <w:t>nhanh</w:t>
      </w:r>
      <w:r w:rsidR="00A5727B" w:rsidRPr="00F5754C">
        <w:t xml:space="preserve"> tiến độ thi công các công trình xây dựng, nhất là các dự án sử dụng vốn đầu tư công; tập trung hoàn thiện thủ tục đầu tư đối với các dự án khởi công mới năm 2024. Thực hiện tốt công tác quản lý giá và sử dụng vật liệu xây dựng trên địa bàn</w:t>
      </w:r>
      <w:r w:rsidR="00107EE9" w:rsidRPr="00F5754C">
        <w:t>;</w:t>
      </w:r>
      <w:r w:rsidR="001D220E" w:rsidRPr="00F5754C">
        <w:t xml:space="preserve"> </w:t>
      </w:r>
      <w:r w:rsidR="001D220E" w:rsidRPr="00F5754C">
        <w:rPr>
          <w:bCs/>
          <w:spacing w:val="-2"/>
        </w:rPr>
        <w:t>lập quy hoạch chi tiết tỉ lệ 1/500 Khu phía Tây Nam thị trấn Tủa Chùa với quy mô 186 ha</w:t>
      </w:r>
      <w:r w:rsidR="00107EE9" w:rsidRPr="00F5754C">
        <w:rPr>
          <w:bCs/>
          <w:spacing w:val="-2"/>
        </w:rPr>
        <w:t xml:space="preserve">; </w:t>
      </w:r>
      <w:r w:rsidR="00107EE9" w:rsidRPr="00F5754C">
        <w:t xml:space="preserve">đã tiếp nhận và cấp phép xây dựng nhà ở riêng lẻ cho </w:t>
      </w:r>
      <w:r w:rsidR="00E702F3" w:rsidRPr="00F5754C">
        <w:t>16</w:t>
      </w:r>
      <w:r w:rsidR="00107EE9" w:rsidRPr="00F5754C">
        <w:t xml:space="preserve"> hộ gia đình; thẩm định và trình phê duyệt</w:t>
      </w:r>
      <w:r w:rsidR="00107EE9" w:rsidRPr="00F5754C">
        <w:rPr>
          <w:lang w:val="vi-VN"/>
        </w:rPr>
        <w:t xml:space="preserve"> 5</w:t>
      </w:r>
      <w:r w:rsidR="003D1C7C" w:rsidRPr="00F5754C">
        <w:t>8</w:t>
      </w:r>
      <w:r w:rsidR="00EB65BE" w:rsidRPr="00F5754C">
        <w:t xml:space="preserve"> </w:t>
      </w:r>
      <w:r w:rsidR="00107EE9" w:rsidRPr="00F5754C">
        <w:rPr>
          <w:lang w:val="vi-VN"/>
        </w:rPr>
        <w:t>dự án đầu tư</w:t>
      </w:r>
      <w:r w:rsidR="00E702F3" w:rsidRPr="00F5754C">
        <w:t>.</w:t>
      </w:r>
    </w:p>
    <w:p w14:paraId="7F140DD3" w14:textId="18648133" w:rsidR="00ED377C" w:rsidRPr="00F5754C" w:rsidRDefault="00ED377C" w:rsidP="005F2644">
      <w:pPr>
        <w:spacing w:line="240" w:lineRule="auto"/>
        <w:rPr>
          <w:b/>
          <w:lang w:val="de-DE"/>
        </w:rPr>
      </w:pPr>
      <w:r w:rsidRPr="00F5754C">
        <w:rPr>
          <w:b/>
          <w:lang w:val="de-DE"/>
        </w:rPr>
        <w:t>3. Thương mại, dịch vụ</w:t>
      </w:r>
    </w:p>
    <w:p w14:paraId="62BD2EEF" w14:textId="3B83F038" w:rsidR="00E33778" w:rsidRPr="00F5754C" w:rsidRDefault="00E33778" w:rsidP="005F2644">
      <w:pPr>
        <w:spacing w:line="240" w:lineRule="auto"/>
        <w:rPr>
          <w:b/>
          <w:lang w:val="de-DE"/>
        </w:rPr>
      </w:pPr>
      <w:r w:rsidRPr="00F5754C">
        <w:t xml:space="preserve">- Tình hình lưu thông hàng hóa và dịch vụ thương mại trên thị trường tăng khá cao so với cùng kỳ năm trước, hàng hóa đáp ứng đủ nhu cầu cho sản xuất và tiêu dùng của nhân dân. </w:t>
      </w:r>
      <w:r w:rsidR="005C47AF" w:rsidRPr="00F5754C">
        <w:t xml:space="preserve">Trong năm diễn ra </w:t>
      </w:r>
      <w:r w:rsidR="00510139" w:rsidRPr="00F5754C">
        <w:t>các</w:t>
      </w:r>
      <w:r w:rsidR="005C47AF" w:rsidRPr="00F5754C">
        <w:t xml:space="preserve"> sự kiện chính trị, văn hóa - xã hội quan trọng</w:t>
      </w:r>
      <w:r w:rsidR="0028490B" w:rsidRPr="00F5754C">
        <w:t xml:space="preserve"> kết hợp với khách du lịch đến th</w:t>
      </w:r>
      <w:r w:rsidR="00251B7A" w:rsidRPr="00F5754C">
        <w:t>a</w:t>
      </w:r>
      <w:r w:rsidR="0028490B" w:rsidRPr="00F5754C">
        <w:t>m quan các di tích, danh lam thắng cảnh, chợ đêm</w:t>
      </w:r>
      <w:r w:rsidR="005C47AF" w:rsidRPr="00F5754C">
        <w:t xml:space="preserve">... đã thu hút một lượng lớn khách du lịch đến với </w:t>
      </w:r>
      <w:r w:rsidR="00C04005" w:rsidRPr="00F5754C">
        <w:t>Tủa Chùa</w:t>
      </w:r>
      <w:r w:rsidR="005C47AF" w:rsidRPr="00F5754C">
        <w:t xml:space="preserve"> nên nhu cầu ăn nghỉ, mua sắm, vui chơi giải trí tăng cao, góp phần gia tăng lượng lưu thông hàng hóa và các hoạt động dịch vụ thương mại, theo đó làm tăng tổng mức bán lẻ hàng hóa và doanh thu dịch vụ tiêu dùng.</w:t>
      </w:r>
      <w:r w:rsidR="00EE336C" w:rsidRPr="00F5754C">
        <w:t xml:space="preserve"> </w:t>
      </w:r>
      <w:r w:rsidR="00EE336C" w:rsidRPr="00F5754C">
        <w:rPr>
          <w:lang w:val="vi-VN"/>
        </w:rPr>
        <w:t>T</w:t>
      </w:r>
      <w:r w:rsidR="00EE336C" w:rsidRPr="00F5754C">
        <w:t xml:space="preserve">ổng mức bán lẻ hàng hóa và doanh thu dịch vụ tiêu dùng ước đạt 718,6 tỷ </w:t>
      </w:r>
      <w:r w:rsidR="00EE336C" w:rsidRPr="00F5754C">
        <w:rPr>
          <w:i/>
        </w:rPr>
        <w:t xml:space="preserve">đồng (đạt </w:t>
      </w:r>
      <w:r w:rsidR="00EE336C" w:rsidRPr="00F5754C">
        <w:rPr>
          <w:i/>
          <w:lang w:val="vi-VN"/>
        </w:rPr>
        <w:t>10</w:t>
      </w:r>
      <w:r w:rsidR="00EE336C" w:rsidRPr="00F5754C">
        <w:rPr>
          <w:i/>
        </w:rPr>
        <w:t>8</w:t>
      </w:r>
      <w:r w:rsidR="00EE336C" w:rsidRPr="00F5754C">
        <w:rPr>
          <w:i/>
          <w:lang w:val="vi-VN"/>
        </w:rPr>
        <w:t>,</w:t>
      </w:r>
      <w:r w:rsidR="00251B7A" w:rsidRPr="00F5754C">
        <w:rPr>
          <w:i/>
        </w:rPr>
        <w:t>47% so với kế hoạch</w:t>
      </w:r>
      <w:r w:rsidR="00EE336C" w:rsidRPr="00F5754C">
        <w:rPr>
          <w:i/>
        </w:rPr>
        <w:t>)</w:t>
      </w:r>
      <w:r w:rsidR="00EE336C" w:rsidRPr="00F5754C">
        <w:t xml:space="preserve">. </w:t>
      </w:r>
    </w:p>
    <w:p w14:paraId="629E2DC0" w14:textId="3F95ACBA" w:rsidR="00ED377C" w:rsidRPr="00F5754C" w:rsidRDefault="00ED377C" w:rsidP="005F2644">
      <w:pPr>
        <w:spacing w:line="240" w:lineRule="auto"/>
        <w:rPr>
          <w:bCs/>
          <w:spacing w:val="-2"/>
          <w:lang w:val="es-ES"/>
        </w:rPr>
      </w:pPr>
      <w:r w:rsidRPr="00F5754C">
        <w:rPr>
          <w:noProof/>
          <w:spacing w:val="-2"/>
          <w:lang w:val="es-ES" w:eastAsia="vi-VN"/>
        </w:rPr>
        <w:t xml:space="preserve">- </w:t>
      </w:r>
      <w:r w:rsidR="00F25FEA" w:rsidRPr="00F5754C">
        <w:rPr>
          <w:spacing w:val="-2"/>
        </w:rPr>
        <w:t>Hoạt động dịch vụ vận tải, dịch vụ bưu chính, viễn thông được duy trì</w:t>
      </w:r>
      <w:r w:rsidRPr="00F5754C">
        <w:rPr>
          <w:spacing w:val="-2"/>
          <w:lang w:val="vi-VN"/>
        </w:rPr>
        <w:t>, h</w:t>
      </w:r>
      <w:r w:rsidRPr="00F5754C">
        <w:rPr>
          <w:bCs/>
          <w:spacing w:val="-2"/>
          <w:lang w:val="de-DE"/>
        </w:rPr>
        <w:t>ành khách vận chuyển</w:t>
      </w:r>
      <w:r w:rsidRPr="00F5754C">
        <w:rPr>
          <w:bCs/>
          <w:spacing w:val="-2"/>
          <w:lang w:val="vi-VN"/>
        </w:rPr>
        <w:t xml:space="preserve"> </w:t>
      </w:r>
      <w:r w:rsidRPr="00F5754C">
        <w:rPr>
          <w:spacing w:val="-2"/>
          <w:lang w:val="vi-VN"/>
        </w:rPr>
        <w:t>đạt</w:t>
      </w:r>
      <w:r w:rsidRPr="00F5754C">
        <w:rPr>
          <w:bCs/>
          <w:spacing w:val="-2"/>
          <w:lang w:val="de-DE"/>
        </w:rPr>
        <w:t xml:space="preserve"> </w:t>
      </w:r>
      <w:r w:rsidR="00907E0F" w:rsidRPr="00F5754C">
        <w:rPr>
          <w:bCs/>
          <w:spacing w:val="-2"/>
        </w:rPr>
        <w:t>176.800</w:t>
      </w:r>
      <w:r w:rsidRPr="00F5754C">
        <w:rPr>
          <w:bCs/>
          <w:spacing w:val="-2"/>
          <w:lang w:val="de-DE"/>
        </w:rPr>
        <w:t xml:space="preserve"> người </w:t>
      </w:r>
      <w:r w:rsidRPr="00F5754C">
        <w:rPr>
          <w:bCs/>
          <w:i/>
          <w:spacing w:val="-2"/>
          <w:lang w:val="vi-VN"/>
        </w:rPr>
        <w:t>(</w:t>
      </w:r>
      <w:r w:rsidRPr="00F5754C">
        <w:rPr>
          <w:bCs/>
          <w:i/>
          <w:spacing w:val="-2"/>
          <w:lang w:val="de-DE"/>
        </w:rPr>
        <w:t xml:space="preserve">đạt </w:t>
      </w:r>
      <w:r w:rsidR="008F6887" w:rsidRPr="00F5754C">
        <w:rPr>
          <w:bCs/>
          <w:i/>
          <w:spacing w:val="-2"/>
          <w:lang w:val="vi-VN"/>
        </w:rPr>
        <w:t>10</w:t>
      </w:r>
      <w:r w:rsidR="00A05E15" w:rsidRPr="00F5754C">
        <w:rPr>
          <w:bCs/>
          <w:i/>
          <w:spacing w:val="-2"/>
          <w:lang w:val="vi-VN"/>
        </w:rPr>
        <w:t>5</w:t>
      </w:r>
      <w:r w:rsidR="008F6887" w:rsidRPr="00F5754C">
        <w:rPr>
          <w:bCs/>
          <w:i/>
          <w:spacing w:val="-2"/>
          <w:lang w:val="vi-VN"/>
        </w:rPr>
        <w:t>,</w:t>
      </w:r>
      <w:r w:rsidR="00DE56D5" w:rsidRPr="00F5754C">
        <w:rPr>
          <w:bCs/>
          <w:i/>
          <w:spacing w:val="-2"/>
        </w:rPr>
        <w:t>24</w:t>
      </w:r>
      <w:r w:rsidRPr="00F5754C">
        <w:rPr>
          <w:bCs/>
          <w:i/>
          <w:spacing w:val="-2"/>
          <w:lang w:val="de-DE"/>
        </w:rPr>
        <w:t>% kế hoạch</w:t>
      </w:r>
      <w:r w:rsidRPr="00F5754C">
        <w:rPr>
          <w:bCs/>
          <w:i/>
          <w:spacing w:val="-2"/>
          <w:lang w:val="vi-VN"/>
        </w:rPr>
        <w:t>)</w:t>
      </w:r>
      <w:r w:rsidRPr="00F5754C">
        <w:rPr>
          <w:bCs/>
          <w:spacing w:val="-2"/>
          <w:lang w:val="de-DE"/>
        </w:rPr>
        <w:t xml:space="preserve">; </w:t>
      </w:r>
      <w:r w:rsidRPr="00F5754C">
        <w:rPr>
          <w:bCs/>
          <w:spacing w:val="-2"/>
          <w:lang w:val="vi-VN"/>
        </w:rPr>
        <w:t>h</w:t>
      </w:r>
      <w:r w:rsidRPr="00F5754C">
        <w:rPr>
          <w:bCs/>
          <w:spacing w:val="-2"/>
          <w:lang w:val="de-DE"/>
        </w:rPr>
        <w:t xml:space="preserve">ành khách luân chuyển </w:t>
      </w:r>
      <w:r w:rsidRPr="00F5754C">
        <w:rPr>
          <w:bCs/>
          <w:spacing w:val="-2"/>
          <w:lang w:val="vi-VN"/>
        </w:rPr>
        <w:t>đạt</w:t>
      </w:r>
      <w:r w:rsidRPr="00F5754C">
        <w:rPr>
          <w:bCs/>
          <w:spacing w:val="-2"/>
          <w:lang w:val="de-DE"/>
        </w:rPr>
        <w:t xml:space="preserve"> </w:t>
      </w:r>
      <w:r w:rsidR="00D60E13" w:rsidRPr="00F5754C">
        <w:rPr>
          <w:bCs/>
          <w:spacing w:val="-2"/>
        </w:rPr>
        <w:t>32.256 nghìn</w:t>
      </w:r>
      <w:r w:rsidRPr="00F5754C">
        <w:rPr>
          <w:bCs/>
          <w:spacing w:val="-2"/>
          <w:lang w:val="de-DE"/>
        </w:rPr>
        <w:t xml:space="preserve"> người</w:t>
      </w:r>
      <w:r w:rsidRPr="00F5754C">
        <w:rPr>
          <w:bCs/>
          <w:spacing w:val="-2"/>
          <w:lang w:val="es-ES"/>
        </w:rPr>
        <w:t>.</w:t>
      </w:r>
      <w:r w:rsidRPr="00F5754C">
        <w:rPr>
          <w:bCs/>
          <w:spacing w:val="-2"/>
          <w:lang w:val="de-DE"/>
        </w:rPr>
        <w:t xml:space="preserve">km </w:t>
      </w:r>
      <w:r w:rsidRPr="00F5754C">
        <w:rPr>
          <w:bCs/>
          <w:i/>
          <w:spacing w:val="-2"/>
          <w:lang w:val="vi-VN"/>
        </w:rPr>
        <w:t>(</w:t>
      </w:r>
      <w:r w:rsidRPr="00F5754C">
        <w:rPr>
          <w:bCs/>
          <w:i/>
          <w:spacing w:val="-2"/>
          <w:lang w:val="de-DE"/>
        </w:rPr>
        <w:t xml:space="preserve">đạt </w:t>
      </w:r>
      <w:r w:rsidR="00A05E15" w:rsidRPr="00F5754C">
        <w:rPr>
          <w:bCs/>
          <w:i/>
          <w:spacing w:val="-2"/>
          <w:lang w:val="vi-VN"/>
        </w:rPr>
        <w:t>106,</w:t>
      </w:r>
      <w:r w:rsidR="00D60E13" w:rsidRPr="00F5754C">
        <w:rPr>
          <w:bCs/>
          <w:i/>
          <w:spacing w:val="-2"/>
        </w:rPr>
        <w:t>21</w:t>
      </w:r>
      <w:r w:rsidRPr="00F5754C">
        <w:rPr>
          <w:bCs/>
          <w:i/>
          <w:spacing w:val="-2"/>
          <w:lang w:val="de-DE"/>
        </w:rPr>
        <w:t>% kế hoạch</w:t>
      </w:r>
      <w:r w:rsidRPr="00F5754C">
        <w:rPr>
          <w:bCs/>
          <w:i/>
          <w:spacing w:val="-2"/>
          <w:lang w:val="vi-VN"/>
        </w:rPr>
        <w:t>)</w:t>
      </w:r>
      <w:r w:rsidRPr="00F5754C">
        <w:rPr>
          <w:bCs/>
          <w:spacing w:val="-2"/>
          <w:lang w:val="vi-VN"/>
        </w:rPr>
        <w:t>; h</w:t>
      </w:r>
      <w:r w:rsidRPr="00F5754C">
        <w:rPr>
          <w:bCs/>
          <w:spacing w:val="-2"/>
          <w:lang w:val="de-DE"/>
        </w:rPr>
        <w:t xml:space="preserve">àng hóa vận chuyển </w:t>
      </w:r>
      <w:r w:rsidRPr="00F5754C">
        <w:rPr>
          <w:spacing w:val="-2"/>
          <w:lang w:val="vi-VN"/>
        </w:rPr>
        <w:t>đạt</w:t>
      </w:r>
      <w:r w:rsidRPr="00F5754C">
        <w:rPr>
          <w:bCs/>
          <w:spacing w:val="-2"/>
          <w:lang w:val="de-DE"/>
        </w:rPr>
        <w:t xml:space="preserve"> </w:t>
      </w:r>
      <w:r w:rsidR="002F6956" w:rsidRPr="00F5754C">
        <w:rPr>
          <w:bCs/>
          <w:spacing w:val="-2"/>
        </w:rPr>
        <w:t>590.400</w:t>
      </w:r>
      <w:r w:rsidRPr="00F5754C">
        <w:rPr>
          <w:bCs/>
          <w:spacing w:val="-2"/>
          <w:lang w:val="vi-VN"/>
        </w:rPr>
        <w:t xml:space="preserve"> </w:t>
      </w:r>
      <w:r w:rsidRPr="00F5754C">
        <w:rPr>
          <w:bCs/>
          <w:spacing w:val="-2"/>
          <w:lang w:val="de-DE"/>
        </w:rPr>
        <w:t xml:space="preserve">tấn </w:t>
      </w:r>
      <w:r w:rsidRPr="00F5754C">
        <w:rPr>
          <w:bCs/>
          <w:i/>
          <w:spacing w:val="-2"/>
          <w:lang w:val="vi-VN"/>
        </w:rPr>
        <w:t>(</w:t>
      </w:r>
      <w:r w:rsidRPr="00F5754C">
        <w:rPr>
          <w:bCs/>
          <w:i/>
          <w:spacing w:val="-2"/>
          <w:lang w:val="de-DE"/>
        </w:rPr>
        <w:t xml:space="preserve">đạt </w:t>
      </w:r>
      <w:r w:rsidR="008F6887" w:rsidRPr="00F5754C">
        <w:rPr>
          <w:bCs/>
          <w:i/>
          <w:spacing w:val="-2"/>
          <w:lang w:val="vi-VN"/>
        </w:rPr>
        <w:t>10</w:t>
      </w:r>
      <w:r w:rsidR="002F6956" w:rsidRPr="00F5754C">
        <w:rPr>
          <w:bCs/>
          <w:i/>
          <w:spacing w:val="-2"/>
        </w:rPr>
        <w:t>7</w:t>
      </w:r>
      <w:r w:rsidR="008F6887" w:rsidRPr="00F5754C">
        <w:rPr>
          <w:bCs/>
          <w:i/>
          <w:spacing w:val="-2"/>
          <w:lang w:val="vi-VN"/>
        </w:rPr>
        <w:t>,</w:t>
      </w:r>
      <w:r w:rsidR="002F6956" w:rsidRPr="00F5754C">
        <w:rPr>
          <w:bCs/>
          <w:i/>
          <w:spacing w:val="-2"/>
        </w:rPr>
        <w:t>54</w:t>
      </w:r>
      <w:r w:rsidRPr="00F5754C">
        <w:rPr>
          <w:bCs/>
          <w:i/>
          <w:spacing w:val="-2"/>
          <w:lang w:val="de-DE"/>
        </w:rPr>
        <w:t>% kế hoạch</w:t>
      </w:r>
      <w:r w:rsidRPr="00F5754C">
        <w:rPr>
          <w:bCs/>
          <w:i/>
          <w:spacing w:val="-2"/>
          <w:lang w:val="vi-VN"/>
        </w:rPr>
        <w:t>)</w:t>
      </w:r>
      <w:r w:rsidRPr="00F5754C">
        <w:rPr>
          <w:bCs/>
          <w:spacing w:val="-2"/>
          <w:lang w:val="de-DE"/>
        </w:rPr>
        <w:t xml:space="preserve">; </w:t>
      </w:r>
      <w:r w:rsidRPr="00F5754C">
        <w:rPr>
          <w:bCs/>
          <w:spacing w:val="-2"/>
          <w:lang w:val="vi-VN"/>
        </w:rPr>
        <w:t>h</w:t>
      </w:r>
      <w:r w:rsidRPr="00F5754C">
        <w:rPr>
          <w:bCs/>
          <w:spacing w:val="-2"/>
          <w:lang w:val="de-DE"/>
        </w:rPr>
        <w:t xml:space="preserve">àng hóa luân chuyển </w:t>
      </w:r>
      <w:r w:rsidRPr="00F5754C">
        <w:rPr>
          <w:spacing w:val="-2"/>
          <w:lang w:val="vi-VN"/>
        </w:rPr>
        <w:t>đạt</w:t>
      </w:r>
      <w:r w:rsidRPr="00F5754C">
        <w:rPr>
          <w:bCs/>
          <w:spacing w:val="-2"/>
          <w:lang w:val="de-DE"/>
        </w:rPr>
        <w:t xml:space="preserve"> </w:t>
      </w:r>
      <w:r w:rsidR="002F6956" w:rsidRPr="00F5754C">
        <w:rPr>
          <w:bCs/>
          <w:spacing w:val="-2"/>
        </w:rPr>
        <w:t>26.649 nghìn</w:t>
      </w:r>
      <w:r w:rsidRPr="00F5754C">
        <w:rPr>
          <w:bCs/>
          <w:spacing w:val="-2"/>
          <w:lang w:val="vi-VN"/>
        </w:rPr>
        <w:t xml:space="preserve"> </w:t>
      </w:r>
      <w:r w:rsidRPr="00F5754C">
        <w:rPr>
          <w:bCs/>
          <w:spacing w:val="-2"/>
          <w:lang w:val="de-DE"/>
        </w:rPr>
        <w:t>tấn</w:t>
      </w:r>
      <w:r w:rsidRPr="00F5754C">
        <w:rPr>
          <w:bCs/>
          <w:spacing w:val="-2"/>
          <w:lang w:val="vi-VN"/>
        </w:rPr>
        <w:t>.</w:t>
      </w:r>
      <w:r w:rsidRPr="00F5754C">
        <w:rPr>
          <w:bCs/>
          <w:spacing w:val="-2"/>
          <w:lang w:val="de-DE"/>
        </w:rPr>
        <w:t xml:space="preserve">km </w:t>
      </w:r>
      <w:r w:rsidRPr="00F5754C">
        <w:rPr>
          <w:bCs/>
          <w:i/>
          <w:spacing w:val="-2"/>
          <w:lang w:val="vi-VN"/>
        </w:rPr>
        <w:t>(</w:t>
      </w:r>
      <w:r w:rsidRPr="00F5754C">
        <w:rPr>
          <w:bCs/>
          <w:i/>
          <w:spacing w:val="-2"/>
          <w:lang w:val="de-DE"/>
        </w:rPr>
        <w:t xml:space="preserve">đạt </w:t>
      </w:r>
      <w:r w:rsidR="002F6956" w:rsidRPr="00F5754C">
        <w:rPr>
          <w:bCs/>
          <w:i/>
          <w:spacing w:val="-2"/>
        </w:rPr>
        <w:t>108,17</w:t>
      </w:r>
      <w:r w:rsidRPr="00F5754C">
        <w:rPr>
          <w:bCs/>
          <w:i/>
          <w:spacing w:val="-2"/>
          <w:lang w:val="de-DE"/>
        </w:rPr>
        <w:t>% kế hoạch</w:t>
      </w:r>
      <w:r w:rsidRPr="00F5754C">
        <w:rPr>
          <w:bCs/>
          <w:i/>
          <w:spacing w:val="-2"/>
          <w:lang w:val="vi-VN"/>
        </w:rPr>
        <w:t>)</w:t>
      </w:r>
      <w:r w:rsidR="008006CC" w:rsidRPr="00F5754C">
        <w:rPr>
          <w:bCs/>
          <w:spacing w:val="-2"/>
          <w:lang w:val="es-ES"/>
        </w:rPr>
        <w:t xml:space="preserve">; </w:t>
      </w:r>
      <w:r w:rsidR="008006CC" w:rsidRPr="00F5754C">
        <w:rPr>
          <w:spacing w:val="-2"/>
        </w:rPr>
        <w:t xml:space="preserve">doanh thu từ các ngành </w:t>
      </w:r>
      <w:r w:rsidR="00DB527E" w:rsidRPr="00F5754C">
        <w:rPr>
          <w:spacing w:val="-2"/>
        </w:rPr>
        <w:t>dịch vụ ước đạt 186,453 tỷ đồng.</w:t>
      </w:r>
    </w:p>
    <w:p w14:paraId="783A60C8" w14:textId="04780A4A" w:rsidR="000B6956" w:rsidRPr="00F5754C" w:rsidRDefault="00ED377C" w:rsidP="005F2644">
      <w:pPr>
        <w:pBdr>
          <w:top w:val="dotted" w:sz="4" w:space="0" w:color="FFFFFF"/>
          <w:left w:val="dotted" w:sz="4" w:space="0" w:color="FFFFFF"/>
          <w:bottom w:val="dotted" w:sz="4" w:space="0" w:color="FFFFFF"/>
          <w:right w:val="dotted" w:sz="4" w:space="0" w:color="FFFFFF"/>
        </w:pBdr>
        <w:shd w:val="clear" w:color="auto" w:fill="FFFFFF"/>
        <w:tabs>
          <w:tab w:val="left" w:pos="-5670"/>
        </w:tabs>
        <w:spacing w:line="240" w:lineRule="auto"/>
        <w:rPr>
          <w:spacing w:val="-4"/>
          <w:lang w:val="de-DE"/>
        </w:rPr>
      </w:pPr>
      <w:r w:rsidRPr="00F5754C">
        <w:rPr>
          <w:spacing w:val="-4"/>
          <w:lang w:val="de-DE"/>
        </w:rPr>
        <w:t>- Điện lực:</w:t>
      </w:r>
      <w:r w:rsidRPr="00F5754C">
        <w:rPr>
          <w:spacing w:val="-4"/>
          <w:lang w:val="vi-VN"/>
        </w:rPr>
        <w:t xml:space="preserve"> </w:t>
      </w:r>
      <w:r w:rsidR="000B6956" w:rsidRPr="00F5754C">
        <w:rPr>
          <w:spacing w:val="-4"/>
        </w:rPr>
        <w:t>Tiếp tục đ</w:t>
      </w:r>
      <w:r w:rsidR="00DA7BEE" w:rsidRPr="00F5754C">
        <w:rPr>
          <w:spacing w:val="-4"/>
        </w:rPr>
        <w:t>ẩy nhanh tiến độ thực hiện các nhiệm vụ thuộc Dự án Cấp điện nông thôn từ lưới điện Quốc gia tỉnh Điện Biên thuộc Chương trình “Bừng sáng Điện Biên”; Dự án “Cấp điện nông thôn từ lưới điện Quốc gia tỉnh Điện Biên giai đoạn 2014-2020”, thực hiện năm 2024</w:t>
      </w:r>
      <w:r w:rsidR="00E10EF3" w:rsidRPr="00F5754C">
        <w:rPr>
          <w:spacing w:val="-4"/>
        </w:rPr>
        <w:t xml:space="preserve">. </w:t>
      </w:r>
      <w:r w:rsidR="002F5870" w:rsidRPr="00F5754C">
        <w:rPr>
          <w:spacing w:val="-4"/>
        </w:rPr>
        <w:t>Đến nay, t</w:t>
      </w:r>
      <w:r w:rsidR="00D34DC7" w:rsidRPr="00F5754C">
        <w:rPr>
          <w:spacing w:val="-4"/>
        </w:rPr>
        <w:t>oàn huyện có 12 xã, thị trấn; 111/120 thôn, bản, tổ dân phố đã có điện lưới quốc gia</w:t>
      </w:r>
      <w:r w:rsidR="00D34DC7" w:rsidRPr="00F5754C">
        <w:rPr>
          <w:spacing w:val="-4"/>
          <w:lang w:val="vi-VN"/>
        </w:rPr>
        <w:t xml:space="preserve">; </w:t>
      </w:r>
      <w:r w:rsidR="00D34DC7" w:rsidRPr="00F5754C">
        <w:rPr>
          <w:spacing w:val="-4"/>
        </w:rPr>
        <w:t>10.398</w:t>
      </w:r>
      <w:r w:rsidR="00D34DC7" w:rsidRPr="00F5754C">
        <w:rPr>
          <w:spacing w:val="-4"/>
          <w:lang w:val="vi-VN"/>
        </w:rPr>
        <w:t xml:space="preserve"> </w:t>
      </w:r>
      <w:r w:rsidR="00D34DC7" w:rsidRPr="00F5754C">
        <w:rPr>
          <w:spacing w:val="-4"/>
        </w:rPr>
        <w:t>khách hàng được sử dụng điện. Tổng lượng điện thương phẩm đạt 1</w:t>
      </w:r>
      <w:r w:rsidR="00DB441F" w:rsidRPr="00F5754C">
        <w:rPr>
          <w:spacing w:val="-4"/>
        </w:rPr>
        <w:t>4</w:t>
      </w:r>
      <w:r w:rsidR="00D34DC7" w:rsidRPr="00F5754C">
        <w:rPr>
          <w:spacing w:val="-4"/>
        </w:rPr>
        <w:t>,4 triệu KWh</w:t>
      </w:r>
      <w:r w:rsidRPr="00F5754C">
        <w:rPr>
          <w:spacing w:val="-4"/>
          <w:lang w:val="de-DE"/>
        </w:rPr>
        <w:t>.</w:t>
      </w:r>
    </w:p>
    <w:p w14:paraId="51318E1A" w14:textId="025C4E1A" w:rsidR="00EB6A6E" w:rsidRPr="00F5754C" w:rsidRDefault="00E86505" w:rsidP="005F2644">
      <w:pPr>
        <w:spacing w:line="240" w:lineRule="auto"/>
        <w:rPr>
          <w:b/>
          <w:spacing w:val="-6"/>
          <w:lang w:val="vi-VN"/>
        </w:rPr>
      </w:pPr>
      <w:r w:rsidRPr="00F5754C">
        <w:rPr>
          <w:b/>
          <w:spacing w:val="-6"/>
          <w:lang w:val="de-DE"/>
        </w:rPr>
        <w:t>4. Thu chi ngân sách</w:t>
      </w:r>
      <w:r w:rsidR="00ED377C" w:rsidRPr="00F5754C">
        <w:rPr>
          <w:b/>
          <w:spacing w:val="-6"/>
          <w:lang w:val="vi-VN"/>
        </w:rPr>
        <w:t xml:space="preserve"> </w:t>
      </w:r>
    </w:p>
    <w:p w14:paraId="76E7B531" w14:textId="2EA0272E" w:rsidR="008D2268" w:rsidRPr="00F5754C" w:rsidRDefault="008D2268" w:rsidP="005F2644">
      <w:pPr>
        <w:spacing w:line="240" w:lineRule="auto"/>
        <w:rPr>
          <w:bCs/>
          <w:spacing w:val="-6"/>
          <w:lang w:val="vi-VN"/>
        </w:rPr>
      </w:pPr>
      <w:r w:rsidRPr="00F5754C">
        <w:rPr>
          <w:bCs/>
          <w:spacing w:val="-6"/>
        </w:rPr>
        <w:t>- T</w:t>
      </w:r>
      <w:r w:rsidRPr="00F5754C">
        <w:rPr>
          <w:bCs/>
          <w:spacing w:val="-6"/>
          <w:lang w:val="vi-VN"/>
        </w:rPr>
        <w:t>ổng thu ngân sách địa phương thực hiện đến ngày 15/11/2024</w:t>
      </w:r>
      <w:r w:rsidRPr="00F5754C">
        <w:rPr>
          <w:bCs/>
          <w:spacing w:val="-6"/>
        </w:rPr>
        <w:t xml:space="preserve"> đạt</w:t>
      </w:r>
      <w:r w:rsidRPr="00F5754C">
        <w:rPr>
          <w:bCs/>
          <w:spacing w:val="-6"/>
          <w:lang w:val="vi-VN"/>
        </w:rPr>
        <w:t xml:space="preserve"> </w:t>
      </w:r>
      <w:r w:rsidR="002D11AC" w:rsidRPr="00F5754C">
        <w:rPr>
          <w:bCs/>
          <w:spacing w:val="-6"/>
          <w:lang w:val="vi-VN"/>
        </w:rPr>
        <w:t>882.616 triệu đồng</w:t>
      </w:r>
      <w:r w:rsidRPr="00F5754C">
        <w:rPr>
          <w:bCs/>
          <w:spacing w:val="-6"/>
          <w:lang w:val="vi-VN"/>
        </w:rPr>
        <w:t xml:space="preserve">, trong đó ngân sách địa phương được hưởng theo phân cấp đạt </w:t>
      </w:r>
      <w:r w:rsidR="002D11AC" w:rsidRPr="00F5754C">
        <w:rPr>
          <w:bCs/>
          <w:spacing w:val="-6"/>
          <w:lang w:val="vi-VN"/>
        </w:rPr>
        <w:t>880.732</w:t>
      </w:r>
      <w:r w:rsidR="002D11AC" w:rsidRPr="00F5754C">
        <w:rPr>
          <w:bCs/>
          <w:spacing w:val="-6"/>
        </w:rPr>
        <w:t xml:space="preserve"> </w:t>
      </w:r>
      <w:r w:rsidRPr="00F5754C">
        <w:rPr>
          <w:bCs/>
          <w:spacing w:val="-6"/>
          <w:lang w:val="vi-VN"/>
        </w:rPr>
        <w:t>triệu đồng</w:t>
      </w:r>
      <w:r w:rsidRPr="00F5754C">
        <w:rPr>
          <w:bCs/>
          <w:spacing w:val="-6"/>
        </w:rPr>
        <w:t xml:space="preserve"> </w:t>
      </w:r>
      <w:r w:rsidRPr="00F5754C">
        <w:rPr>
          <w:bCs/>
          <w:i/>
          <w:iCs/>
          <w:spacing w:val="-6"/>
        </w:rPr>
        <w:t>(</w:t>
      </w:r>
      <w:r w:rsidRPr="00F5754C">
        <w:rPr>
          <w:bCs/>
          <w:i/>
          <w:iCs/>
          <w:spacing w:val="-6"/>
          <w:lang w:val="vi-VN"/>
        </w:rPr>
        <w:t xml:space="preserve">đạt </w:t>
      </w:r>
      <w:r w:rsidR="0081698B" w:rsidRPr="00F5754C">
        <w:rPr>
          <w:bCs/>
          <w:i/>
          <w:iCs/>
          <w:spacing w:val="-6"/>
        </w:rPr>
        <w:t>118</w:t>
      </w:r>
      <w:r w:rsidRPr="00F5754C">
        <w:rPr>
          <w:bCs/>
          <w:i/>
          <w:iCs/>
          <w:spacing w:val="-6"/>
          <w:lang w:val="vi-VN"/>
        </w:rPr>
        <w:t>% dự toán giao</w:t>
      </w:r>
      <w:r w:rsidRPr="00F5754C">
        <w:rPr>
          <w:bCs/>
          <w:i/>
          <w:iCs/>
          <w:spacing w:val="-6"/>
        </w:rPr>
        <w:t>)</w:t>
      </w:r>
      <w:r w:rsidRPr="00F5754C">
        <w:rPr>
          <w:bCs/>
          <w:spacing w:val="-6"/>
          <w:lang w:val="vi-VN"/>
        </w:rPr>
        <w:t>; ước thực hiện cả năm đạt</w:t>
      </w:r>
      <w:r w:rsidRPr="00F5754C">
        <w:rPr>
          <w:bCs/>
          <w:spacing w:val="-6"/>
        </w:rPr>
        <w:t xml:space="preserve"> </w:t>
      </w:r>
      <w:r w:rsidR="0081698B" w:rsidRPr="00F5754C">
        <w:rPr>
          <w:bCs/>
          <w:spacing w:val="-6"/>
          <w:lang w:val="vi-VN"/>
        </w:rPr>
        <w:t xml:space="preserve"> 895.794</w:t>
      </w:r>
      <w:r w:rsidR="0081698B" w:rsidRPr="00F5754C">
        <w:rPr>
          <w:bCs/>
          <w:spacing w:val="-6"/>
        </w:rPr>
        <w:t xml:space="preserve"> </w:t>
      </w:r>
      <w:r w:rsidRPr="00F5754C">
        <w:rPr>
          <w:bCs/>
          <w:spacing w:val="-6"/>
          <w:lang w:val="vi-VN"/>
        </w:rPr>
        <w:t>triệu đồng</w:t>
      </w:r>
      <w:r w:rsidRPr="00F5754C">
        <w:rPr>
          <w:bCs/>
          <w:spacing w:val="-6"/>
        </w:rPr>
        <w:t xml:space="preserve"> </w:t>
      </w:r>
      <w:r w:rsidRPr="00F5754C">
        <w:rPr>
          <w:bCs/>
          <w:i/>
          <w:iCs/>
          <w:spacing w:val="-6"/>
        </w:rPr>
        <w:t>(</w:t>
      </w:r>
      <w:r w:rsidRPr="00F5754C">
        <w:rPr>
          <w:bCs/>
          <w:i/>
          <w:iCs/>
          <w:spacing w:val="-6"/>
          <w:lang w:val="vi-VN"/>
        </w:rPr>
        <w:t>đạt 119%</w:t>
      </w:r>
      <w:r w:rsidRPr="00F5754C">
        <w:rPr>
          <w:bCs/>
          <w:i/>
          <w:iCs/>
          <w:spacing w:val="-6"/>
        </w:rPr>
        <w:t xml:space="preserve"> dự toán giao)</w:t>
      </w:r>
      <w:r w:rsidRPr="00F5754C">
        <w:rPr>
          <w:bCs/>
          <w:spacing w:val="-6"/>
          <w:lang w:val="vi-VN"/>
        </w:rPr>
        <w:t xml:space="preserve">; </w:t>
      </w:r>
    </w:p>
    <w:p w14:paraId="73060D8D" w14:textId="345333B2" w:rsidR="0059431E" w:rsidRPr="00F5754C" w:rsidRDefault="008D2268" w:rsidP="005F2644">
      <w:pPr>
        <w:spacing w:line="240" w:lineRule="auto"/>
        <w:rPr>
          <w:bCs/>
          <w:spacing w:val="-6"/>
          <w:lang w:val="vi-VN"/>
        </w:rPr>
      </w:pPr>
      <w:r w:rsidRPr="00F5754C">
        <w:rPr>
          <w:bCs/>
          <w:spacing w:val="-6"/>
        </w:rPr>
        <w:t xml:space="preserve">- </w:t>
      </w:r>
      <w:r w:rsidRPr="00F5754C">
        <w:rPr>
          <w:bCs/>
          <w:spacing w:val="-6"/>
          <w:lang w:val="vi-VN"/>
        </w:rPr>
        <w:t>Tổng thu NSNN trên địa bàn thực hiện 15/11/2024</w:t>
      </w:r>
      <w:r w:rsidR="00D20E6E" w:rsidRPr="00F5754C">
        <w:rPr>
          <w:bCs/>
          <w:spacing w:val="-6"/>
        </w:rPr>
        <w:t xml:space="preserve"> đạt </w:t>
      </w:r>
      <w:r w:rsidRPr="00F5754C">
        <w:rPr>
          <w:bCs/>
          <w:spacing w:val="-6"/>
          <w:lang w:val="vi-VN"/>
        </w:rPr>
        <w:t>24.167 triệu đồng</w:t>
      </w:r>
      <w:r w:rsidR="00D20E6E" w:rsidRPr="00F5754C">
        <w:rPr>
          <w:bCs/>
          <w:spacing w:val="-6"/>
        </w:rPr>
        <w:t xml:space="preserve"> </w:t>
      </w:r>
      <w:r w:rsidR="00D20E6E" w:rsidRPr="00F5754C">
        <w:rPr>
          <w:bCs/>
          <w:i/>
          <w:iCs/>
          <w:spacing w:val="-6"/>
        </w:rPr>
        <w:t>(</w:t>
      </w:r>
      <w:r w:rsidRPr="00F5754C">
        <w:rPr>
          <w:bCs/>
          <w:i/>
          <w:iCs/>
          <w:spacing w:val="-6"/>
          <w:lang w:val="vi-VN"/>
        </w:rPr>
        <w:t>đạt 139% dự toán giao</w:t>
      </w:r>
      <w:r w:rsidR="00D20E6E" w:rsidRPr="00F5754C">
        <w:rPr>
          <w:bCs/>
          <w:i/>
          <w:iCs/>
          <w:spacing w:val="-6"/>
        </w:rPr>
        <w:t>)</w:t>
      </w:r>
      <w:r w:rsidR="00D20E6E" w:rsidRPr="00F5754C">
        <w:rPr>
          <w:bCs/>
          <w:spacing w:val="-6"/>
        </w:rPr>
        <w:t>, t</w:t>
      </w:r>
      <w:r w:rsidRPr="00F5754C">
        <w:rPr>
          <w:bCs/>
          <w:spacing w:val="-6"/>
          <w:lang w:val="vi-VN"/>
        </w:rPr>
        <w:t>rong đó</w:t>
      </w:r>
      <w:r w:rsidR="00D20E6E" w:rsidRPr="00F5754C">
        <w:rPr>
          <w:bCs/>
          <w:spacing w:val="-6"/>
        </w:rPr>
        <w:t xml:space="preserve"> t</w:t>
      </w:r>
      <w:r w:rsidRPr="00F5754C">
        <w:rPr>
          <w:bCs/>
          <w:spacing w:val="-6"/>
          <w:lang w:val="vi-VN"/>
        </w:rPr>
        <w:t>hu ngân sách trên địa bàn huyện và xã hưởng 22.282 triệu đồng</w:t>
      </w:r>
      <w:r w:rsidR="00D20E6E" w:rsidRPr="00F5754C">
        <w:rPr>
          <w:bCs/>
          <w:spacing w:val="-6"/>
        </w:rPr>
        <w:t xml:space="preserve"> </w:t>
      </w:r>
      <w:r w:rsidR="00D20E6E" w:rsidRPr="00F5754C">
        <w:rPr>
          <w:bCs/>
          <w:i/>
          <w:iCs/>
          <w:spacing w:val="-6"/>
        </w:rPr>
        <w:t>(</w:t>
      </w:r>
      <w:r w:rsidRPr="00F5754C">
        <w:rPr>
          <w:bCs/>
          <w:i/>
          <w:iCs/>
          <w:spacing w:val="-6"/>
          <w:lang w:val="vi-VN"/>
        </w:rPr>
        <w:t>đạt 144% dự toán giao</w:t>
      </w:r>
      <w:r w:rsidR="00D20E6E" w:rsidRPr="00F5754C">
        <w:rPr>
          <w:bCs/>
          <w:i/>
          <w:iCs/>
          <w:spacing w:val="-6"/>
        </w:rPr>
        <w:t>)</w:t>
      </w:r>
      <w:r w:rsidRPr="00F5754C">
        <w:rPr>
          <w:bCs/>
          <w:spacing w:val="-6"/>
          <w:lang w:val="vi-VN"/>
        </w:rPr>
        <w:t>; ước thực hiện cả năm</w:t>
      </w:r>
      <w:r w:rsidR="00D20E6E" w:rsidRPr="00F5754C">
        <w:rPr>
          <w:bCs/>
          <w:spacing w:val="-6"/>
        </w:rPr>
        <w:t xml:space="preserve"> đạt</w:t>
      </w:r>
      <w:r w:rsidRPr="00F5754C">
        <w:rPr>
          <w:bCs/>
          <w:spacing w:val="-6"/>
          <w:lang w:val="vi-VN"/>
        </w:rPr>
        <w:t xml:space="preserve"> 25.041 triệu đồng</w:t>
      </w:r>
      <w:r w:rsidR="00D20E6E" w:rsidRPr="00F5754C">
        <w:rPr>
          <w:bCs/>
          <w:spacing w:val="-6"/>
        </w:rPr>
        <w:t xml:space="preserve"> </w:t>
      </w:r>
      <w:r w:rsidR="00D20E6E" w:rsidRPr="00F5754C">
        <w:rPr>
          <w:bCs/>
          <w:i/>
          <w:iCs/>
          <w:spacing w:val="-6"/>
        </w:rPr>
        <w:t>(</w:t>
      </w:r>
      <w:r w:rsidRPr="00F5754C">
        <w:rPr>
          <w:bCs/>
          <w:i/>
          <w:iCs/>
          <w:spacing w:val="-6"/>
          <w:lang w:val="vi-VN"/>
        </w:rPr>
        <w:t>đạt 144% dự toán giao</w:t>
      </w:r>
      <w:r w:rsidR="00D20E6E" w:rsidRPr="00F5754C">
        <w:rPr>
          <w:bCs/>
          <w:i/>
          <w:iCs/>
          <w:spacing w:val="-6"/>
        </w:rPr>
        <w:t>)</w:t>
      </w:r>
      <w:r w:rsidRPr="00F5754C">
        <w:rPr>
          <w:bCs/>
          <w:spacing w:val="-6"/>
          <w:lang w:val="vi-VN"/>
        </w:rPr>
        <w:t>;</w:t>
      </w:r>
    </w:p>
    <w:p w14:paraId="282BB53D" w14:textId="5A316DF2" w:rsidR="008D2268" w:rsidRPr="00F5754C" w:rsidRDefault="0059431E" w:rsidP="005F2644">
      <w:pPr>
        <w:spacing w:line="240" w:lineRule="auto"/>
        <w:rPr>
          <w:bCs/>
          <w:spacing w:val="-6"/>
          <w:lang w:val="vi-VN"/>
        </w:rPr>
      </w:pPr>
      <w:r w:rsidRPr="00F5754C">
        <w:rPr>
          <w:bCs/>
          <w:spacing w:val="-6"/>
        </w:rPr>
        <w:t>-</w:t>
      </w:r>
      <w:r w:rsidR="008D2268" w:rsidRPr="00F5754C">
        <w:rPr>
          <w:bCs/>
          <w:spacing w:val="-6"/>
          <w:lang w:val="vi-VN"/>
        </w:rPr>
        <w:t xml:space="preserve"> Tổng chi ngân sách địa phương thực hiện 15/11/2024</w:t>
      </w:r>
      <w:r w:rsidRPr="00F5754C">
        <w:rPr>
          <w:bCs/>
          <w:spacing w:val="-6"/>
        </w:rPr>
        <w:t xml:space="preserve"> đạt</w:t>
      </w:r>
      <w:r w:rsidR="008D2268" w:rsidRPr="00F5754C">
        <w:rPr>
          <w:bCs/>
          <w:spacing w:val="-6"/>
          <w:lang w:val="vi-VN"/>
        </w:rPr>
        <w:t xml:space="preserve"> 588.360 triệu đồng</w:t>
      </w:r>
      <w:r w:rsidRPr="00F5754C">
        <w:rPr>
          <w:bCs/>
          <w:spacing w:val="-6"/>
        </w:rPr>
        <w:t xml:space="preserve"> (</w:t>
      </w:r>
      <w:r w:rsidR="008D2268" w:rsidRPr="00F5754C">
        <w:rPr>
          <w:bCs/>
          <w:i/>
          <w:iCs/>
          <w:spacing w:val="-6"/>
          <w:lang w:val="vi-VN"/>
        </w:rPr>
        <w:t>đạt 79% dự toán giao</w:t>
      </w:r>
      <w:r w:rsidRPr="00F5754C">
        <w:rPr>
          <w:bCs/>
          <w:i/>
          <w:iCs/>
          <w:spacing w:val="-6"/>
        </w:rPr>
        <w:t>)</w:t>
      </w:r>
      <w:r w:rsidR="008D2268" w:rsidRPr="00F5754C">
        <w:rPr>
          <w:bCs/>
          <w:spacing w:val="-6"/>
          <w:lang w:val="vi-VN"/>
        </w:rPr>
        <w:t xml:space="preserve">; ước thực hiện cả năm </w:t>
      </w:r>
      <w:r w:rsidRPr="00F5754C">
        <w:rPr>
          <w:bCs/>
          <w:spacing w:val="-6"/>
          <w:lang w:val="vi-VN"/>
        </w:rPr>
        <w:t>đạt</w:t>
      </w:r>
      <w:r w:rsidRPr="00F5754C">
        <w:rPr>
          <w:bCs/>
          <w:spacing w:val="-6"/>
        </w:rPr>
        <w:t xml:space="preserve"> </w:t>
      </w:r>
      <w:r w:rsidR="008D2268" w:rsidRPr="00F5754C">
        <w:rPr>
          <w:bCs/>
          <w:spacing w:val="-6"/>
          <w:lang w:val="vi-VN"/>
        </w:rPr>
        <w:t>893.533 triệu đồng</w:t>
      </w:r>
      <w:r w:rsidRPr="00F5754C">
        <w:rPr>
          <w:bCs/>
          <w:spacing w:val="-6"/>
        </w:rPr>
        <w:t xml:space="preserve"> </w:t>
      </w:r>
      <w:r w:rsidRPr="00F5754C">
        <w:rPr>
          <w:bCs/>
          <w:i/>
          <w:iCs/>
          <w:spacing w:val="-6"/>
        </w:rPr>
        <w:t>(</w:t>
      </w:r>
      <w:r w:rsidR="008D2268" w:rsidRPr="00F5754C">
        <w:rPr>
          <w:bCs/>
          <w:i/>
          <w:iCs/>
          <w:spacing w:val="-6"/>
          <w:lang w:val="vi-VN"/>
        </w:rPr>
        <w:t>đạt 120% dự toán giao</w:t>
      </w:r>
      <w:r w:rsidRPr="00F5754C">
        <w:rPr>
          <w:bCs/>
          <w:i/>
          <w:iCs/>
          <w:spacing w:val="-6"/>
        </w:rPr>
        <w:t>)</w:t>
      </w:r>
      <w:r w:rsidR="008D2268" w:rsidRPr="00F5754C">
        <w:rPr>
          <w:bCs/>
          <w:spacing w:val="-6"/>
          <w:lang w:val="vi-VN"/>
        </w:rPr>
        <w:t>.</w:t>
      </w:r>
    </w:p>
    <w:p w14:paraId="3E16DA04" w14:textId="222FD716" w:rsidR="00C14208" w:rsidRPr="00F5754C" w:rsidRDefault="00C14208" w:rsidP="005F2644">
      <w:pPr>
        <w:spacing w:line="240" w:lineRule="auto"/>
      </w:pPr>
      <w:r w:rsidRPr="00F5754C">
        <w:rPr>
          <w:b/>
        </w:rPr>
        <w:t>5. Phát triển doanh nghiệp, hợp tác xã, hộ kinh doanh cá thể; cải thiện môi trường đầu tư kinh doanh, thu hút đầu tư</w:t>
      </w:r>
      <w:r w:rsidRPr="00F5754C">
        <w:t xml:space="preserve"> </w:t>
      </w:r>
    </w:p>
    <w:p w14:paraId="6E7BCC86" w14:textId="0C9005F6" w:rsidR="002269B5" w:rsidRPr="00F5754C" w:rsidRDefault="002269B5" w:rsidP="005F2644">
      <w:pPr>
        <w:pBdr>
          <w:top w:val="dotted" w:sz="4" w:space="0" w:color="FFFFFF"/>
          <w:left w:val="dotted" w:sz="4" w:space="0" w:color="FFFFFF"/>
          <w:bottom w:val="dotted" w:sz="4" w:space="0" w:color="FFFFFF"/>
          <w:right w:val="dotted" w:sz="4" w:space="0" w:color="FFFFFF"/>
        </w:pBdr>
        <w:shd w:val="clear" w:color="auto" w:fill="FFFFFF"/>
        <w:tabs>
          <w:tab w:val="left" w:pos="-5670"/>
        </w:tabs>
        <w:spacing w:line="240" w:lineRule="auto"/>
      </w:pPr>
      <w:r w:rsidRPr="00F5754C">
        <w:t>- Tổ chức thành công Hội nghị gặp mặt doanh nghiệp, nhà đầu tư, kịp thời tiếp thu các ý kiến đóng góp và nắm bắt vướng mắc, khó khăn, bất cập trong thực hiện thủ tục hành chính trên các ngành, lĩnh vực của các doanh nghiệp, nhà đầu tư</w:t>
      </w:r>
      <w:r w:rsidR="00081B6D" w:rsidRPr="00F5754C">
        <w:t xml:space="preserve">, xây dựng kế hoạch thực hiện </w:t>
      </w:r>
      <w:r w:rsidRPr="00F5754C">
        <w:t>chỉ số năng lực cạnh tranh cấp sở, ban, ngành, địa phương (DDCI) năm 202</w:t>
      </w:r>
      <w:r w:rsidR="004805CF" w:rsidRPr="00F5754C">
        <w:t>5</w:t>
      </w:r>
      <w:r w:rsidRPr="00F5754C">
        <w:t xml:space="preserve">. Môi trường đầu tư kinh doanh tiếp tục có nhiều thay đổi theo chiều hướng tích cực; triển khai thực hiện </w:t>
      </w:r>
      <w:r w:rsidR="00251B7A" w:rsidRPr="00F5754C">
        <w:t>có hiệu quả Nghị quyết của Ban C</w:t>
      </w:r>
      <w:r w:rsidRPr="00F5754C">
        <w:t xml:space="preserve">hấp hành Đảng bộ tỉnh về đẩy mạnh cải cách hành chính, cải thiện môi trường đầu tư kinh doanh gắn với nâng cao năng lực cạnh tranh cấp tỉnh giai đoạn 2021-2025, định hướng đến năm 2030. </w:t>
      </w:r>
    </w:p>
    <w:p w14:paraId="21D4E819" w14:textId="4242596D" w:rsidR="00D312BE" w:rsidRPr="00F5754C" w:rsidRDefault="00C14208" w:rsidP="005F2644">
      <w:pPr>
        <w:spacing w:line="240" w:lineRule="auto"/>
      </w:pPr>
      <w:r w:rsidRPr="00F5754C">
        <w:rPr>
          <w:spacing w:val="-6"/>
        </w:rPr>
        <w:t xml:space="preserve"> </w:t>
      </w:r>
      <w:r w:rsidRPr="00F5754C">
        <w:t xml:space="preserve">- Toàn huyện </w:t>
      </w:r>
      <w:r w:rsidR="00251B7A" w:rsidRPr="00F5754C">
        <w:t xml:space="preserve">hiện </w:t>
      </w:r>
      <w:r w:rsidRPr="00F5754C">
        <w:t>có 04 chi nhánh doanh nghiệp</w:t>
      </w:r>
      <w:r w:rsidR="00251B7A" w:rsidRPr="00F5754C">
        <w:t xml:space="preserve"> nhà nước</w:t>
      </w:r>
      <w:r w:rsidRPr="00F5754C">
        <w:t>, 35 doanh nghiệp tư nhân, 1</w:t>
      </w:r>
      <w:r w:rsidR="00135005" w:rsidRPr="00F5754C">
        <w:t>4</w:t>
      </w:r>
      <w:r w:rsidRPr="00F5754C">
        <w:t xml:space="preserve"> hợp tác xã; 1.</w:t>
      </w:r>
      <w:r w:rsidR="00135005" w:rsidRPr="00F5754C">
        <w:t>126</w:t>
      </w:r>
      <w:r w:rsidRPr="00F5754C">
        <w:t xml:space="preserve"> hộ kinh doanh cá thể đang hoạt động. Trong năm, có 02 hợp tác xã, </w:t>
      </w:r>
      <w:r w:rsidR="001D2D45" w:rsidRPr="00F5754C">
        <w:t>87</w:t>
      </w:r>
      <w:r w:rsidRPr="00F5754C">
        <w:t xml:space="preserve"> hộ kin</w:t>
      </w:r>
      <w:r w:rsidR="006434A2" w:rsidRPr="00F5754C">
        <w:t xml:space="preserve">h doanh cá thể thành lập mới; </w:t>
      </w:r>
      <w:r w:rsidR="00D7675E" w:rsidRPr="00F5754C">
        <w:t xml:space="preserve">01 hợp tác xã giải thể; </w:t>
      </w:r>
      <w:r w:rsidR="001D2D45" w:rsidRPr="00F5754C">
        <w:t>30</w:t>
      </w:r>
      <w:r w:rsidRPr="00F5754C">
        <w:t xml:space="preserve"> hộ kinh doanh cá thể chấm dứt hoạt động kinh doanh, </w:t>
      </w:r>
      <w:r w:rsidR="00D312BE" w:rsidRPr="00F5754C">
        <w:t xml:space="preserve">01 hợp tác xã tạm dừng hoạt động 6 tháng; 03 hợp tác xã không hoạt động và không có địa chỉ trụ sở hoạt động trên địa bàn </w:t>
      </w:r>
      <w:r w:rsidR="0002090D" w:rsidRPr="00F5754C">
        <w:rPr>
          <w:lang w:val="vi-VN"/>
        </w:rPr>
        <w:t>chưa</w:t>
      </w:r>
      <w:r w:rsidR="0002090D" w:rsidRPr="00F5754C">
        <w:t xml:space="preserve"> hoàn thiện thủ tục giải thể; dự kiến </w:t>
      </w:r>
      <w:r w:rsidR="00D312BE" w:rsidRPr="00F5754C">
        <w:t>giải thể theo hình thức bắt buộc</w:t>
      </w:r>
      <w:r w:rsidR="00D7675E" w:rsidRPr="00F5754C">
        <w:rPr>
          <w:rStyle w:val="FootnoteReference"/>
        </w:rPr>
        <w:footnoteReference w:id="10"/>
      </w:r>
      <w:r w:rsidR="004E4276" w:rsidRPr="00F5754C">
        <w:t>.</w:t>
      </w:r>
      <w:r w:rsidR="00D312BE" w:rsidRPr="00F5754C">
        <w:t xml:space="preserve"> </w:t>
      </w:r>
    </w:p>
    <w:p w14:paraId="0577805F" w14:textId="40789FFA" w:rsidR="00360C96" w:rsidRPr="00F5754C" w:rsidRDefault="00C14208" w:rsidP="005F2644">
      <w:pPr>
        <w:spacing w:line="240" w:lineRule="auto"/>
        <w:rPr>
          <w:b/>
        </w:rPr>
      </w:pPr>
      <w:r w:rsidRPr="00F5754C">
        <w:rPr>
          <w:b/>
        </w:rPr>
        <w:t xml:space="preserve">6. Tài nguyên và môi trường </w:t>
      </w:r>
    </w:p>
    <w:p w14:paraId="7841C926" w14:textId="4E993528" w:rsidR="00360C96" w:rsidRPr="00F5754C" w:rsidRDefault="00C14208" w:rsidP="005F2644">
      <w:pPr>
        <w:spacing w:line="240" w:lineRule="auto"/>
        <w:rPr>
          <w:b/>
        </w:rPr>
      </w:pPr>
      <w:r w:rsidRPr="00F5754C">
        <w:rPr>
          <w:b/>
        </w:rPr>
        <w:t xml:space="preserve">6.1. Đất đai </w:t>
      </w:r>
    </w:p>
    <w:p w14:paraId="52268FBC" w14:textId="77777777" w:rsidR="00071BCD" w:rsidRPr="00F5754C" w:rsidRDefault="00B95D91" w:rsidP="005F2644">
      <w:pPr>
        <w:spacing w:line="240" w:lineRule="auto"/>
      </w:pPr>
      <w:r w:rsidRPr="00F5754C">
        <w:t>- Thực hiện thống kê đất đai năm 2023 gửi UBND tỉnh, Sở Tài nguyên và</w:t>
      </w:r>
      <w:r w:rsidRPr="00F5754C">
        <w:br/>
        <w:t>Môi trường; trình UBND tỉnh phê duyệt kế hoạch sử dụng sử dụng đất năm 2024 và điều chỉnh Quy hoạch sử dụng đất thời kỳ 2021-2030 trên địa bàn;</w:t>
      </w:r>
    </w:p>
    <w:p w14:paraId="66992E93" w14:textId="69F14067" w:rsidR="00B95D91" w:rsidRPr="00F5754C" w:rsidRDefault="00B95D91" w:rsidP="005F2644">
      <w:pPr>
        <w:spacing w:line="240" w:lineRule="auto"/>
      </w:pPr>
      <w:r w:rsidRPr="00F5754C">
        <w:t>- Trình UBND tỉnh thu hồi và giao 32.482,9m</w:t>
      </w:r>
      <w:r w:rsidR="00071BCD" w:rsidRPr="00F5754C">
        <w:rPr>
          <w:vertAlign w:val="superscript"/>
        </w:rPr>
        <w:t>2</w:t>
      </w:r>
      <w:r w:rsidRPr="00F5754C">
        <w:t xml:space="preserve"> đất cho các cơ quan, đơn</w:t>
      </w:r>
      <w:r w:rsidRPr="00F5754C">
        <w:br/>
        <w:t>vị để thực hiện các công trình, dự án</w:t>
      </w:r>
      <w:r w:rsidR="00071BCD" w:rsidRPr="00F5754C">
        <w:rPr>
          <w:rStyle w:val="FootnoteReference"/>
        </w:rPr>
        <w:footnoteReference w:id="11"/>
      </w:r>
      <w:r w:rsidRPr="00F5754C">
        <w:t xml:space="preserve">; </w:t>
      </w:r>
      <w:r w:rsidR="007A442B" w:rsidRPr="00F5754C">
        <w:t>Quyết định thu hồi đất do UBND</w:t>
      </w:r>
      <w:r w:rsidR="007A442B" w:rsidRPr="00F5754C">
        <w:br/>
        <w:t xml:space="preserve">các xã quản lý để thực hiện công trình xây dựng trụ sở làm việc của công an </w:t>
      </w:r>
      <w:r w:rsidR="00C22D13" w:rsidRPr="00F5754C">
        <w:t>xã với tổng diện tích 2.210,9</w:t>
      </w:r>
      <w:r w:rsidR="007A442B" w:rsidRPr="00F5754C">
        <w:t>m</w:t>
      </w:r>
      <w:r w:rsidR="007A442B" w:rsidRPr="00F5754C">
        <w:rPr>
          <w:vertAlign w:val="superscript"/>
        </w:rPr>
        <w:t>2</w:t>
      </w:r>
      <w:r w:rsidR="007A442B" w:rsidRPr="00F5754C">
        <w:t xml:space="preserve">; </w:t>
      </w:r>
      <w:r w:rsidRPr="00F5754C">
        <w:t>thông báo thu hồi đất, kế hoạch thu hồi đất để thực hiện các công trình, dự án trên địa bàn huyện; quyết định giao 6.072,09 ha đất lâm nghiệp chưa có rừng cho 4.575 chủ sử dụng đất trên địa bàn các xã, thị trấn</w:t>
      </w:r>
      <w:r w:rsidR="00742401" w:rsidRPr="00F5754C">
        <w:rPr>
          <w:rStyle w:val="FootnoteReference"/>
        </w:rPr>
        <w:footnoteReference w:id="12"/>
      </w:r>
      <w:r w:rsidRPr="00F5754C">
        <w:t xml:space="preserve">; cấp giấy chứng nhận quyền sử dụng đất, quyền sở hữu nhà ở và tài sản khác gắn liền với đất cho 14 trường hợp; cho phép chuyển đổi mục đích sử dụng từ đất nông nghiệp liền kề sang đất ở đô thị cho 05 hộ gia đình, cá nhân trên địa bàn thị trấn Tủa Chùa với tổng diện tích 0,08 ha. </w:t>
      </w:r>
    </w:p>
    <w:p w14:paraId="7E08DAE1" w14:textId="418AB52F" w:rsidR="00553D21" w:rsidRPr="00F5754C" w:rsidRDefault="00C14208" w:rsidP="005F2644">
      <w:pPr>
        <w:spacing w:line="240" w:lineRule="auto"/>
      </w:pPr>
      <w:r w:rsidRPr="00F5754C">
        <w:t xml:space="preserve">- Phê duyệt phương án bồi thường, hỗ trợ về đất đai, tài sản, cây cối hoa màu của </w:t>
      </w:r>
      <w:r w:rsidR="00C11C8E" w:rsidRPr="00F5754C">
        <w:t>82</w:t>
      </w:r>
      <w:r w:rsidRPr="00F5754C">
        <w:t xml:space="preserve"> hộ gia đình, cá nhân</w:t>
      </w:r>
      <w:r w:rsidR="001272B4" w:rsidRPr="00F5754C">
        <w:t xml:space="preserve"> và tổ chức</w:t>
      </w:r>
      <w:r w:rsidR="00544B6C" w:rsidRPr="00F5754C">
        <w:t xml:space="preserve"> </w:t>
      </w:r>
      <w:r w:rsidRPr="00F5754C">
        <w:t xml:space="preserve">trên địa bàn </w:t>
      </w:r>
      <w:r w:rsidR="00544B6C" w:rsidRPr="00F5754C">
        <w:t>huyện</w:t>
      </w:r>
      <w:r w:rsidRPr="00F5754C">
        <w:t xml:space="preserve"> để thực hiện dự án đầu tư thi công công trình </w:t>
      </w:r>
      <w:r w:rsidR="001272B4" w:rsidRPr="00F5754C">
        <w:t>n</w:t>
      </w:r>
      <w:r w:rsidR="00C11C8E" w:rsidRPr="00F5754C">
        <w:t>âng cấp tuyến đường Thị trấn</w:t>
      </w:r>
      <w:r w:rsidR="000C7861" w:rsidRPr="00F5754C">
        <w:t xml:space="preserve"> </w:t>
      </w:r>
      <w:r w:rsidR="00C11C8E" w:rsidRPr="00F5754C">
        <w:t>- Sính Phình</w:t>
      </w:r>
      <w:r w:rsidR="000C7861" w:rsidRPr="00F5754C">
        <w:t xml:space="preserve"> </w:t>
      </w:r>
      <w:r w:rsidR="00C11C8E" w:rsidRPr="00F5754C">
        <w:t>- Tả Phìn</w:t>
      </w:r>
      <w:r w:rsidR="000C7861" w:rsidRPr="00F5754C">
        <w:t xml:space="preserve"> </w:t>
      </w:r>
      <w:r w:rsidR="00C11C8E" w:rsidRPr="00F5754C">
        <w:t>(lần 4)</w:t>
      </w:r>
      <w:r w:rsidR="000C7861" w:rsidRPr="00F5754C">
        <w:t>; s</w:t>
      </w:r>
      <w:r w:rsidR="00811005" w:rsidRPr="00F5754C">
        <w:t>ắp xếp ổn định dân cư b</w:t>
      </w:r>
      <w:r w:rsidR="00C11C8E" w:rsidRPr="00F5754C">
        <w:t>ản Huổi Só, xã Huổi Só</w:t>
      </w:r>
      <w:r w:rsidR="00553D21" w:rsidRPr="00F5754C">
        <w:t>; s</w:t>
      </w:r>
      <w:r w:rsidR="00C11C8E" w:rsidRPr="00F5754C">
        <w:t>ân Vận động</w:t>
      </w:r>
      <w:r w:rsidR="00C11C8E" w:rsidRPr="00F5754C">
        <w:br/>
        <w:t>huyện Tủa Chùa</w:t>
      </w:r>
      <w:r w:rsidR="00553D21" w:rsidRPr="00F5754C">
        <w:t>;</w:t>
      </w:r>
      <w:r w:rsidR="00C11C8E" w:rsidRPr="00F5754C">
        <w:t xml:space="preserve"> đường giao</w:t>
      </w:r>
      <w:r w:rsidR="00553D21" w:rsidRPr="00F5754C">
        <w:t xml:space="preserve"> </w:t>
      </w:r>
      <w:r w:rsidR="00C11C8E" w:rsidRPr="00F5754C">
        <w:t>thông Hấu Chua - Làng Giang, xã Sín Chải</w:t>
      </w:r>
      <w:r w:rsidR="00553D21" w:rsidRPr="00F5754C">
        <w:t>.</w:t>
      </w:r>
    </w:p>
    <w:p w14:paraId="3DA03CEB" w14:textId="77777777" w:rsidR="003545C8" w:rsidRPr="00F5754C" w:rsidRDefault="00C14208" w:rsidP="005F2644">
      <w:pPr>
        <w:spacing w:line="240" w:lineRule="auto"/>
      </w:pPr>
      <w:r w:rsidRPr="00F5754C">
        <w:t xml:space="preserve"> </w:t>
      </w:r>
      <w:r w:rsidRPr="00F5754C">
        <w:rPr>
          <w:spacing w:val="-4"/>
        </w:rPr>
        <w:t xml:space="preserve"> </w:t>
      </w:r>
      <w:r w:rsidRPr="00F5754C">
        <w:rPr>
          <w:b/>
          <w:spacing w:val="-4"/>
        </w:rPr>
        <w:t>6.2. Lĩnh vực tài nguyên, khoáng sản:</w:t>
      </w:r>
      <w:r w:rsidRPr="00F5754C">
        <w:rPr>
          <w:spacing w:val="-4"/>
        </w:rPr>
        <w:t xml:space="preserve"> </w:t>
      </w:r>
      <w:r w:rsidR="00235E45" w:rsidRPr="00F5754C">
        <w:t xml:space="preserve">Ban hành các văn bản chỉ đạo triển khai thực hiện nhiệm vụ quản lý Nhà nước về lĩnh vực tài nguyên trên địa bàn; phối hợp với các Sở, ngành của tỉnh tham gia kiểm tra tại thực địa Hồ sơ đăng ký khu vực, công suất, khối lượng, phương pháp, thiết bị và kế hoạch khai thác đá làm vật liệu xây dựng thông thường trong diện tích đất dự án đầu tư xây dựng công trình: Nâng cấp tuyến đường Lầu Câu Phình (xã Lao Xả Phình) - Làng </w:t>
      </w:r>
      <w:r w:rsidR="00B01478" w:rsidRPr="00F5754C">
        <w:t>Sảng (xã Tả Sìn Thàng) và công trình Đường giao thông Hấu Chua - Làng</w:t>
      </w:r>
      <w:r w:rsidR="00B01478" w:rsidRPr="00F5754C">
        <w:br/>
        <w:t>Giang, xã Sín Chải.</w:t>
      </w:r>
    </w:p>
    <w:p w14:paraId="1F88DA20" w14:textId="4DF9BA05" w:rsidR="0050003C" w:rsidRPr="00F5754C" w:rsidRDefault="00C14208" w:rsidP="005F2644">
      <w:pPr>
        <w:spacing w:line="240" w:lineRule="auto"/>
      </w:pPr>
      <w:r w:rsidRPr="00F5754C">
        <w:rPr>
          <w:b/>
        </w:rPr>
        <w:t xml:space="preserve"> 6.3. Lĩnh vực bảo vệ môi trường:</w:t>
      </w:r>
      <w:r w:rsidRPr="00F5754C">
        <w:t xml:space="preserve"> </w:t>
      </w:r>
      <w:r w:rsidR="0050003C" w:rsidRPr="00F5754C">
        <w:t>Ban hành Chỉ thị về bảo vệ môi trường; chỉ đạo công tác bảo vệ môi trường; quản lý, xử lý chất thải và vệ sinh môi trường; tổ chức các hoạt động hưởng ứng ngày Nước thế giới; ngày Khí tượng thế giới và Chiến dịch Giờ Trái đất năm 2024; phối hợp với các Sở, ngành của tỉnh tham gia kiểm tra cấp Giấy</w:t>
      </w:r>
      <w:r w:rsidR="00811005" w:rsidRPr="00F5754C">
        <w:t xml:space="preserve"> phép môi trường của Trung tâm Y</w:t>
      </w:r>
      <w:r w:rsidR="0050003C" w:rsidRPr="00F5754C">
        <w:t xml:space="preserve"> tế huyện.</w:t>
      </w:r>
    </w:p>
    <w:p w14:paraId="08B4AA50" w14:textId="113B1EA9" w:rsidR="00886531" w:rsidRPr="00F5754C" w:rsidRDefault="00886531" w:rsidP="005F2644">
      <w:pPr>
        <w:spacing w:line="240" w:lineRule="auto"/>
        <w:rPr>
          <w:b/>
          <w:lang w:val="de-DE"/>
        </w:rPr>
      </w:pPr>
      <w:r w:rsidRPr="00F5754C">
        <w:rPr>
          <w:b/>
          <w:lang w:val="de-DE"/>
        </w:rPr>
        <w:t xml:space="preserve">7. Công tác thủy lợi, phòng chống thiên tai, tìm kiếm cứu nạn </w:t>
      </w:r>
    </w:p>
    <w:p w14:paraId="04425E17" w14:textId="3C6858D7" w:rsidR="00AC1398" w:rsidRPr="00F5754C" w:rsidRDefault="00AC1398" w:rsidP="005F2644">
      <w:pPr>
        <w:spacing w:line="240" w:lineRule="auto"/>
        <w:rPr>
          <w:spacing w:val="-4"/>
        </w:rPr>
      </w:pPr>
      <w:r w:rsidRPr="00F5754C">
        <w:rPr>
          <w:b/>
          <w:spacing w:val="-4"/>
          <w:lang w:val="de-DE"/>
        </w:rPr>
        <w:t xml:space="preserve">7.1. </w:t>
      </w:r>
      <w:r w:rsidRPr="00F5754C">
        <w:rPr>
          <w:b/>
          <w:spacing w:val="-4"/>
          <w:lang w:val="vi-VN"/>
        </w:rPr>
        <w:t>T</w:t>
      </w:r>
      <w:r w:rsidRPr="00F5754C">
        <w:rPr>
          <w:b/>
          <w:spacing w:val="-4"/>
          <w:lang w:val="de-DE"/>
        </w:rPr>
        <w:t>hủy lợi:</w:t>
      </w:r>
      <w:r w:rsidRPr="00F5754C">
        <w:rPr>
          <w:b/>
          <w:spacing w:val="-4"/>
          <w:lang w:val="vi-VN"/>
        </w:rPr>
        <w:t xml:space="preserve"> </w:t>
      </w:r>
      <w:r w:rsidRPr="00F5754C">
        <w:rPr>
          <w:bCs/>
          <w:iCs/>
          <w:spacing w:val="-4"/>
        </w:rPr>
        <w:t>T</w:t>
      </w:r>
      <w:r w:rsidRPr="00F5754C">
        <w:rPr>
          <w:spacing w:val="-4"/>
          <w:lang w:val="de-DE"/>
        </w:rPr>
        <w:t xml:space="preserve">hường xuyên kiểm tra hoạt động các công trình thủy lợi, các hồ chứa nước, xây dựng phương án điều tiết nước hợp lý, áp dụng các giải pháp tưới chống hạn tại một số cánh đồng lớn trên địa bàn nhằm đảm bảo cung cấp nước cho sản xuất nông nghiệp. Chỉ đạo các xã, thị trấn </w:t>
      </w:r>
      <w:r w:rsidRPr="00F5754C">
        <w:rPr>
          <w:bCs/>
          <w:iCs/>
          <w:spacing w:val="-4"/>
        </w:rPr>
        <w:t xml:space="preserve">duy trì hoạt động </w:t>
      </w:r>
      <w:r w:rsidRPr="00F5754C">
        <w:rPr>
          <w:bCs/>
          <w:iCs/>
          <w:spacing w:val="-4"/>
          <w:lang w:val="vi-VN"/>
        </w:rPr>
        <w:t>8</w:t>
      </w:r>
      <w:r w:rsidRPr="00F5754C">
        <w:rPr>
          <w:bCs/>
          <w:iCs/>
          <w:spacing w:val="-4"/>
        </w:rPr>
        <w:t>9 công trình thủy lợi</w:t>
      </w:r>
      <w:r w:rsidRPr="00F5754C">
        <w:rPr>
          <w:spacing w:val="-4"/>
          <w:lang w:val="de-DE"/>
        </w:rPr>
        <w:t xml:space="preserve">, bộ máy quản lý thủy nông, sử dụng nguồn kinh phí hỗ trợ dịch vụ công ích thủy lợi để kịp thời khắc phục sửa chữa các hư hỏng nhỏ đảm bảo nước tưới cho sản </w:t>
      </w:r>
      <w:r w:rsidR="005E3326" w:rsidRPr="00F5754C">
        <w:rPr>
          <w:spacing w:val="-4"/>
          <w:lang w:val="de-DE"/>
        </w:rPr>
        <w:t>xuất</w:t>
      </w:r>
      <w:r w:rsidR="005E3326" w:rsidRPr="00F5754C">
        <w:rPr>
          <w:spacing w:val="-4"/>
          <w:lang w:val="vi-VN"/>
        </w:rPr>
        <w:t xml:space="preserve">. Trong </w:t>
      </w:r>
      <w:r w:rsidR="000F3474" w:rsidRPr="00F5754C">
        <w:rPr>
          <w:spacing w:val="-4"/>
          <w:lang w:val="vi-VN"/>
        </w:rPr>
        <w:t>năm</w:t>
      </w:r>
      <w:r w:rsidR="005E3326" w:rsidRPr="00F5754C">
        <w:rPr>
          <w:spacing w:val="-4"/>
          <w:lang w:val="vi-VN"/>
        </w:rPr>
        <w:t xml:space="preserve"> </w:t>
      </w:r>
      <w:r w:rsidR="005E3326" w:rsidRPr="00F5754C">
        <w:rPr>
          <w:spacing w:val="-4"/>
          <w:lang w:val="pt-BR"/>
        </w:rPr>
        <w:t xml:space="preserve">đã triển khai sửa chữa, nâng cấp 05 công trình thủy lợi, 06 công trình đường nội </w:t>
      </w:r>
      <w:r w:rsidR="000F3474" w:rsidRPr="00F5754C">
        <w:rPr>
          <w:spacing w:val="-4"/>
          <w:lang w:val="pt-BR"/>
        </w:rPr>
        <w:t>đồng</w:t>
      </w:r>
      <w:r w:rsidR="00852CCD" w:rsidRPr="00F5754C">
        <w:rPr>
          <w:spacing w:val="-4"/>
        </w:rPr>
        <w:t>,</w:t>
      </w:r>
      <w:r w:rsidR="000F3474" w:rsidRPr="00F5754C">
        <w:rPr>
          <w:spacing w:val="-4"/>
          <w:lang w:val="vi-VN"/>
        </w:rPr>
        <w:t xml:space="preserve"> </w:t>
      </w:r>
      <w:r w:rsidR="000F3474" w:rsidRPr="00F5754C">
        <w:rPr>
          <w:spacing w:val="-4"/>
        </w:rPr>
        <w:t xml:space="preserve">08 công trình cấp nước sinh hoạt nông thôn </w:t>
      </w:r>
      <w:r w:rsidR="005E3326" w:rsidRPr="00F5754C">
        <w:rPr>
          <w:spacing w:val="-4"/>
          <w:lang w:val="pt-BR"/>
        </w:rPr>
        <w:t xml:space="preserve">trên địa bàn các </w:t>
      </w:r>
      <w:r w:rsidR="000F3474" w:rsidRPr="00F5754C">
        <w:rPr>
          <w:spacing w:val="-4"/>
          <w:lang w:val="pt-BR"/>
        </w:rPr>
        <w:t>xã</w:t>
      </w:r>
      <w:r w:rsidR="000F3474" w:rsidRPr="00F5754C">
        <w:rPr>
          <w:spacing w:val="-4"/>
          <w:lang w:val="vi-VN"/>
        </w:rPr>
        <w:t>; h</w:t>
      </w:r>
      <w:r w:rsidRPr="00F5754C">
        <w:rPr>
          <w:spacing w:val="-4"/>
        </w:rPr>
        <w:t>oàn thành rà soát số liệu Bộ chỉ số theo dõi, đánh giá nước sinh hoạt nông thôn năm 2024 trên địa bàn huyện, với t</w:t>
      </w:r>
      <w:r w:rsidRPr="00F5754C">
        <w:rPr>
          <w:spacing w:val="-4"/>
          <w:lang w:val="vi-VN"/>
        </w:rPr>
        <w:t xml:space="preserve">ỷ lệ </w:t>
      </w:r>
      <w:r w:rsidRPr="00F5754C">
        <w:rPr>
          <w:spacing w:val="-4"/>
        </w:rPr>
        <w:t xml:space="preserve">số hộ dân khu vực nông thôn được sử dụng nước sạch và nước hợp vệ sinh </w:t>
      </w:r>
      <w:r w:rsidRPr="00F5754C">
        <w:rPr>
          <w:spacing w:val="-4"/>
          <w:lang w:val="vi-VN"/>
        </w:rPr>
        <w:t xml:space="preserve">đạt </w:t>
      </w:r>
      <w:r w:rsidRPr="00F5754C">
        <w:rPr>
          <w:spacing w:val="-4"/>
        </w:rPr>
        <w:t>90,03%.</w:t>
      </w:r>
    </w:p>
    <w:p w14:paraId="01205666" w14:textId="4B098E6E" w:rsidR="00AC1398" w:rsidRPr="00F5754C" w:rsidRDefault="00AC1398" w:rsidP="005F2644">
      <w:pPr>
        <w:spacing w:line="240" w:lineRule="auto"/>
        <w:rPr>
          <w:bCs/>
          <w:spacing w:val="-6"/>
          <w:lang w:val="de-DE"/>
        </w:rPr>
      </w:pPr>
      <w:r w:rsidRPr="00F5754C">
        <w:rPr>
          <w:b/>
          <w:spacing w:val="-6"/>
          <w:lang w:val="de-DE"/>
        </w:rPr>
        <w:t>7.</w:t>
      </w:r>
      <w:r w:rsidRPr="00F5754C">
        <w:rPr>
          <w:b/>
          <w:spacing w:val="-6"/>
          <w:lang w:val="vi-VN"/>
        </w:rPr>
        <w:t>2</w:t>
      </w:r>
      <w:r w:rsidRPr="00F5754C">
        <w:rPr>
          <w:b/>
          <w:spacing w:val="-6"/>
        </w:rPr>
        <w:t>.</w:t>
      </w:r>
      <w:r w:rsidRPr="00F5754C">
        <w:rPr>
          <w:b/>
          <w:spacing w:val="-6"/>
          <w:lang w:val="de-DE"/>
        </w:rPr>
        <w:t xml:space="preserve"> </w:t>
      </w:r>
      <w:r w:rsidRPr="00F5754C">
        <w:rPr>
          <w:b/>
          <w:spacing w:val="-6"/>
          <w:lang w:val="vi-VN"/>
        </w:rPr>
        <w:t>K</w:t>
      </w:r>
      <w:r w:rsidRPr="00F5754C">
        <w:rPr>
          <w:b/>
          <w:spacing w:val="-6"/>
          <w:lang w:val="de-DE"/>
        </w:rPr>
        <w:t>hắc phục hậu quả thiên tai, tìm kiếm cứu nạn:</w:t>
      </w:r>
      <w:r w:rsidR="00E52AE5" w:rsidRPr="00F5754C">
        <w:rPr>
          <w:b/>
          <w:spacing w:val="-6"/>
          <w:lang w:val="de-DE"/>
        </w:rPr>
        <w:t xml:space="preserve"> </w:t>
      </w:r>
      <w:r w:rsidR="00E52AE5" w:rsidRPr="00F5754C">
        <w:rPr>
          <w:bCs/>
          <w:spacing w:val="-6"/>
          <w:lang w:val="de-DE"/>
        </w:rPr>
        <w:t xml:space="preserve">Công tác phòng, chống thiên tai tiếp tục được các cấp, các ngành, địa phương quan tâm chỉ đạo triển khai thực hiện kịp thời, hiệu quả để chủ động có các giải pháp phòng ngừa, khắc phục kịp thời thiệt hại. </w:t>
      </w:r>
      <w:r w:rsidR="00852CCD" w:rsidRPr="00F5754C">
        <w:rPr>
          <w:bCs/>
          <w:spacing w:val="-6"/>
          <w:lang w:val="de-DE"/>
        </w:rPr>
        <w:t>Trong năm</w:t>
      </w:r>
      <w:r w:rsidR="00E52AE5" w:rsidRPr="00F5754C">
        <w:rPr>
          <w:bCs/>
          <w:spacing w:val="-6"/>
          <w:lang w:val="de-DE"/>
        </w:rPr>
        <w:t xml:space="preserve"> trên địa bàn huyện chịu ảnh hưởng của các đợt thiên tai </w:t>
      </w:r>
      <w:r w:rsidR="00EE58AA" w:rsidRPr="00F5754C">
        <w:rPr>
          <w:bCs/>
          <w:spacing w:val="-6"/>
          <w:lang w:val="de-DE"/>
        </w:rPr>
        <w:t xml:space="preserve">như </w:t>
      </w:r>
      <w:r w:rsidR="00EE58AA" w:rsidRPr="00F5754C">
        <w:rPr>
          <w:lang w:val="vi-VN"/>
        </w:rPr>
        <w:t xml:space="preserve">rét </w:t>
      </w:r>
      <w:r w:rsidR="00EE58AA" w:rsidRPr="00F5754C">
        <w:t>đậm, rét hại</w:t>
      </w:r>
      <w:r w:rsidR="00EE58AA" w:rsidRPr="00F5754C">
        <w:rPr>
          <w:lang w:val="vi-VN"/>
        </w:rPr>
        <w:t>,</w:t>
      </w:r>
      <w:r w:rsidR="00EE58AA" w:rsidRPr="00F5754C">
        <w:t xml:space="preserve"> mưa lớn kéo dài</w:t>
      </w:r>
      <w:r w:rsidR="00EE58AA" w:rsidRPr="00F5754C">
        <w:rPr>
          <w:lang w:val="vi-VN"/>
        </w:rPr>
        <w:t xml:space="preserve"> m</w:t>
      </w:r>
      <w:r w:rsidR="00EE58AA" w:rsidRPr="00F5754C">
        <w:t>ưa đá kèm theo lốc xoáy</w:t>
      </w:r>
      <w:r w:rsidRPr="00F5754C">
        <w:t xml:space="preserve"> </w:t>
      </w:r>
      <w:r w:rsidRPr="00F5754C">
        <w:rPr>
          <w:lang w:val="vi-VN"/>
        </w:rPr>
        <w:t>làm ảnh hưởng thiệt hại một số tài sản của cơ quan và một số hộ dân,</w:t>
      </w:r>
      <w:r w:rsidRPr="00F5754C">
        <w:t xml:space="preserve"> ước thiệt hại </w:t>
      </w:r>
      <w:r w:rsidRPr="00F5754C">
        <w:rPr>
          <w:lang w:val="vi-VN"/>
        </w:rPr>
        <w:t xml:space="preserve">do thiên tai gây ra trên </w:t>
      </w:r>
      <w:r w:rsidRPr="00F5754C">
        <w:t>8.500</w:t>
      </w:r>
      <w:r w:rsidRPr="00F5754C">
        <w:rPr>
          <w:lang w:val="vi-VN"/>
        </w:rPr>
        <w:t xml:space="preserve"> </w:t>
      </w:r>
      <w:r w:rsidR="004B212C" w:rsidRPr="00F5754C">
        <w:t>triệu</w:t>
      </w:r>
      <w:r w:rsidRPr="00F5754C">
        <w:t xml:space="preserve"> đồng</w:t>
      </w:r>
      <w:r w:rsidRPr="00F5754C">
        <w:rPr>
          <w:rStyle w:val="FootnoteReference"/>
        </w:rPr>
        <w:footnoteReference w:id="13"/>
      </w:r>
      <w:r w:rsidRPr="00F5754C">
        <w:rPr>
          <w:lang w:val="vi-VN"/>
        </w:rPr>
        <w:t>.</w:t>
      </w:r>
    </w:p>
    <w:p w14:paraId="509F49D1" w14:textId="248BAE1B" w:rsidR="00AC1398" w:rsidRPr="00F5754C" w:rsidRDefault="00AC1398" w:rsidP="005F2644">
      <w:pPr>
        <w:spacing w:line="240" w:lineRule="auto"/>
        <w:rPr>
          <w:b/>
          <w:spacing w:val="-4"/>
          <w:lang w:val="de-DE"/>
        </w:rPr>
      </w:pPr>
      <w:r w:rsidRPr="00F5754C">
        <w:rPr>
          <w:b/>
          <w:spacing w:val="-4"/>
          <w:lang w:val="de-DE"/>
        </w:rPr>
        <w:t>8. Xây dựng nông thôn mới</w:t>
      </w:r>
    </w:p>
    <w:p w14:paraId="1115D2C5" w14:textId="7BB63806" w:rsidR="00AD0822" w:rsidRPr="00F5754C" w:rsidRDefault="00AD0822" w:rsidP="005F2644">
      <w:pPr>
        <w:spacing w:line="240" w:lineRule="auto"/>
        <w:rPr>
          <w:rStyle w:val="fontstyle01"/>
          <w:rFonts w:ascii="Times New Roman" w:hAnsi="Times New Roman"/>
          <w:b w:val="0"/>
          <w:color w:val="auto"/>
          <w:spacing w:val="-8"/>
          <w:lang w:val="vi-VN"/>
        </w:rPr>
      </w:pPr>
      <w:r w:rsidRPr="00F5754C">
        <w:rPr>
          <w:bCs/>
          <w:spacing w:val="-8"/>
          <w:lang w:val="vi-VN"/>
        </w:rPr>
        <w:t xml:space="preserve">- </w:t>
      </w:r>
      <w:r w:rsidRPr="00F5754C">
        <w:rPr>
          <w:rStyle w:val="fontstyle01"/>
          <w:rFonts w:ascii="Times New Roman" w:hAnsi="Times New Roman"/>
          <w:b w:val="0"/>
          <w:color w:val="auto"/>
          <w:spacing w:val="-8"/>
        </w:rPr>
        <w:t>Tiếp tục chỉ đạo thực hiện có hiệu quả Chương trình xây dựng nông thôn mới giai đoạn 2021-2025; quan tâm duy trì, củng cố nâng cao chất lượng các tiêu chí đã đạt được nhằm nâng cao chất lượng tiến tới đạt chuẩn nông thôn mới</w:t>
      </w:r>
      <w:r w:rsidRPr="00F5754C">
        <w:rPr>
          <w:bCs/>
          <w:spacing w:val="-8"/>
          <w:lang w:val="nl-NL"/>
        </w:rPr>
        <w:t>.</w:t>
      </w:r>
      <w:r w:rsidRPr="00F5754C">
        <w:rPr>
          <w:b/>
          <w:spacing w:val="-8"/>
          <w:lang w:val="de-DE"/>
        </w:rPr>
        <w:t xml:space="preserve"> </w:t>
      </w:r>
      <w:r w:rsidRPr="00F5754C">
        <w:rPr>
          <w:rStyle w:val="fontstyle01"/>
          <w:rFonts w:ascii="Times New Roman" w:hAnsi="Times New Roman"/>
          <w:b w:val="0"/>
          <w:bCs w:val="0"/>
          <w:color w:val="auto"/>
          <w:spacing w:val="-8"/>
        </w:rPr>
        <w:t>Đến nay bình quân các xã đạt 12,09/19 tiêu chí (xã Mường Báng, Mường Đun cơ bản đạt 14 tiêu chí, xã Tủa Thàng cơ bản đạt 12 tiêu chí; các xã còn lại cơ bản đạt từ 11-13 tiêu chí</w:t>
      </w:r>
      <w:r w:rsidRPr="00F5754C">
        <w:rPr>
          <w:rStyle w:val="fontstyle01"/>
          <w:rFonts w:ascii="Times New Roman" w:hAnsi="Times New Roman"/>
          <w:b w:val="0"/>
          <w:color w:val="auto"/>
          <w:spacing w:val="-8"/>
        </w:rPr>
        <w:t>; 05 bản: Phai Tung, Tiên Phong, Noong Hung,</w:t>
      </w:r>
      <w:r w:rsidRPr="00F5754C">
        <w:rPr>
          <w:rStyle w:val="Heading1Char"/>
          <w:rFonts w:ascii="Times New Roman" w:hAnsi="Times New Roman"/>
          <w:b w:val="0"/>
          <w:spacing w:val="-8"/>
          <w:sz w:val="28"/>
          <w:szCs w:val="28"/>
        </w:rPr>
        <w:t xml:space="preserve"> </w:t>
      </w:r>
      <w:r w:rsidRPr="00F5754C">
        <w:rPr>
          <w:rStyle w:val="fontstyle01"/>
          <w:rFonts w:ascii="Times New Roman" w:hAnsi="Times New Roman"/>
          <w:b w:val="0"/>
          <w:color w:val="auto"/>
          <w:spacing w:val="-8"/>
        </w:rPr>
        <w:t>xã Mường Báng; Đun Nưa, Lọong Phạ, xã Mường Đun đạt chuẩn thôn, bản nông thôn mới). Dự kiến hết năm 2024 bình quân các xã đạt 12,54/19 tiêu chí, toàn huyện có 15 thôn</w:t>
      </w:r>
      <w:r w:rsidR="00E57342" w:rsidRPr="00F5754C">
        <w:rPr>
          <w:rStyle w:val="fontstyle01"/>
          <w:rFonts w:ascii="Times New Roman" w:hAnsi="Times New Roman"/>
          <w:b w:val="0"/>
          <w:color w:val="auto"/>
          <w:spacing w:val="-8"/>
        </w:rPr>
        <w:t>,</w:t>
      </w:r>
      <w:r w:rsidRPr="00F5754C">
        <w:rPr>
          <w:rStyle w:val="fontstyle01"/>
          <w:rFonts w:ascii="Times New Roman" w:hAnsi="Times New Roman"/>
          <w:b w:val="0"/>
          <w:color w:val="auto"/>
          <w:spacing w:val="-8"/>
        </w:rPr>
        <w:t xml:space="preserve"> bản đạt chuẩn nông thôn </w:t>
      </w:r>
      <w:r w:rsidR="005D04A1" w:rsidRPr="00F5754C">
        <w:rPr>
          <w:rStyle w:val="fontstyle01"/>
          <w:rFonts w:ascii="Times New Roman" w:hAnsi="Times New Roman"/>
          <w:b w:val="0"/>
          <w:color w:val="auto"/>
          <w:spacing w:val="-8"/>
        </w:rPr>
        <w:t>mới</w:t>
      </w:r>
      <w:r w:rsidR="005D04A1" w:rsidRPr="00F5754C">
        <w:rPr>
          <w:rStyle w:val="fontstyle01"/>
          <w:rFonts w:ascii="Times New Roman" w:hAnsi="Times New Roman"/>
          <w:b w:val="0"/>
          <w:color w:val="auto"/>
          <w:spacing w:val="-8"/>
          <w:lang w:val="vi-VN"/>
        </w:rPr>
        <w:t>;</w:t>
      </w:r>
    </w:p>
    <w:p w14:paraId="0D43904F" w14:textId="2FE7047B" w:rsidR="00AD0822" w:rsidRPr="00F5754C" w:rsidRDefault="00AD0822" w:rsidP="005F2644">
      <w:pPr>
        <w:spacing w:line="240" w:lineRule="auto"/>
        <w:rPr>
          <w:spacing w:val="-4"/>
          <w:lang w:val="vi-VN"/>
        </w:rPr>
      </w:pPr>
      <w:r w:rsidRPr="00F5754C">
        <w:rPr>
          <w:spacing w:val="-4"/>
          <w:lang w:val="vi-VN"/>
        </w:rPr>
        <w:t xml:space="preserve">- </w:t>
      </w:r>
      <w:r w:rsidRPr="00F5754C">
        <w:rPr>
          <w:spacing w:val="-4"/>
        </w:rPr>
        <w:t xml:space="preserve">Trong năm 2024 huyện đã triển khai </w:t>
      </w:r>
      <w:r w:rsidR="00E57342" w:rsidRPr="00F5754C">
        <w:rPr>
          <w:spacing w:val="-4"/>
        </w:rPr>
        <w:t>0</w:t>
      </w:r>
      <w:r w:rsidRPr="00F5754C">
        <w:rPr>
          <w:spacing w:val="-4"/>
        </w:rPr>
        <w:t>7 mô hình thôn bản “sáng- xanh- sạch- đẹp” trên địa bàn các xã Mường Đun, Mường Báng</w:t>
      </w:r>
      <w:r w:rsidRPr="00F5754C">
        <w:rPr>
          <w:rStyle w:val="FootnoteReference"/>
          <w:spacing w:val="-4"/>
        </w:rPr>
        <w:footnoteReference w:id="14"/>
      </w:r>
      <w:r w:rsidRPr="00F5754C">
        <w:rPr>
          <w:spacing w:val="-4"/>
        </w:rPr>
        <w:t xml:space="preserve">, đã tổ chức </w:t>
      </w:r>
      <w:r w:rsidR="00E57342" w:rsidRPr="00F5754C">
        <w:rPr>
          <w:spacing w:val="-4"/>
        </w:rPr>
        <w:t>0</w:t>
      </w:r>
      <w:r w:rsidRPr="00F5754C">
        <w:rPr>
          <w:spacing w:val="-4"/>
        </w:rPr>
        <w:t>6 lớp tập huấn về thực hiện một số nội dung của tiêu chí số 17 môi trường và an toàn thực phẩm trong bộ tiêu chí quốc gia về xây dựng nông thôn mới</w:t>
      </w:r>
      <w:r w:rsidRPr="00F5754C">
        <w:rPr>
          <w:spacing w:val="-4"/>
          <w:lang w:val="vi-VN"/>
        </w:rPr>
        <w:t xml:space="preserve">; </w:t>
      </w:r>
      <w:r w:rsidRPr="00F5754C">
        <w:rPr>
          <w:spacing w:val="-4"/>
        </w:rPr>
        <w:t xml:space="preserve">Huyện đoàn, hội phụ nữ tổ chức 06 lớp tập huấn, 8 buổi truyền thông; tổ chức đánh giá chứng nhận cho 01 mô hình lúa đạt tiêu chuẩn Vietgap có quy mô </w:t>
      </w:r>
      <w:r w:rsidR="00E57342" w:rsidRPr="00F5754C">
        <w:rPr>
          <w:spacing w:val="-4"/>
        </w:rPr>
        <w:t>0</w:t>
      </w:r>
      <w:r w:rsidRPr="00F5754C">
        <w:rPr>
          <w:spacing w:val="-4"/>
        </w:rPr>
        <w:t xml:space="preserve">5 ha tại xã Mường </w:t>
      </w:r>
      <w:r w:rsidR="005D04A1" w:rsidRPr="00F5754C">
        <w:rPr>
          <w:spacing w:val="-4"/>
        </w:rPr>
        <w:t>Đun</w:t>
      </w:r>
      <w:r w:rsidR="005D04A1" w:rsidRPr="00F5754C">
        <w:rPr>
          <w:spacing w:val="-4"/>
          <w:lang w:val="vi-VN"/>
        </w:rPr>
        <w:t>;</w:t>
      </w:r>
    </w:p>
    <w:p w14:paraId="7403D7C6" w14:textId="77777777" w:rsidR="00AD0822" w:rsidRPr="00F5754C" w:rsidRDefault="00AD0822" w:rsidP="005F2644">
      <w:pPr>
        <w:spacing w:line="240" w:lineRule="auto"/>
        <w:rPr>
          <w:rStyle w:val="fontstyle01"/>
          <w:rFonts w:ascii="Times New Roman" w:hAnsi="Times New Roman"/>
          <w:i/>
          <w:color w:val="auto"/>
          <w:spacing w:val="-4"/>
        </w:rPr>
      </w:pPr>
      <w:r w:rsidRPr="00F5754C">
        <w:rPr>
          <w:spacing w:val="-4"/>
        </w:rPr>
        <w:t>- Chương trình mỗi xã một sản phẩm OCOP: Tích cực đẩy mạnh tuyên truyền vận động đến các chủ thể tham gia thực hiện chương trình “mỗi xã một sản phẩm” trên địa bàn huyện; hiện nay đang hoàn thiện hồ sơ đánh giá xếp hạng đối với</w:t>
      </w:r>
      <w:r w:rsidRPr="00F5754C">
        <w:t xml:space="preserve"> 06 sản phẩm (Khoai sọ tím Hmông Tủa Chùa, Rượu gạo Pi Nọong, Hồng trà, Trà phổ nhĩ, Chè shan tuyết A Dờ, Chè cây cao cổ thụ Hương Thành)</w:t>
      </w:r>
      <w:r w:rsidRPr="00F5754C">
        <w:rPr>
          <w:spacing w:val="-4"/>
        </w:rPr>
        <w:t xml:space="preserve"> của 05 chủ thể. Dự kiến tổ chức đánh giá xếp hạng trong tháng 12/2024.</w:t>
      </w:r>
    </w:p>
    <w:p w14:paraId="025735AA" w14:textId="77777777" w:rsidR="00886531" w:rsidRPr="00F5754C" w:rsidRDefault="00886531" w:rsidP="005F2644">
      <w:pPr>
        <w:spacing w:line="240" w:lineRule="auto"/>
        <w:rPr>
          <w:b/>
          <w:lang w:val="de-DE"/>
        </w:rPr>
      </w:pPr>
      <w:r w:rsidRPr="00F5754C">
        <w:rPr>
          <w:b/>
          <w:lang w:val="de-DE"/>
        </w:rPr>
        <w:t>II. Lĩnh vực văn hoá - xã hội</w:t>
      </w:r>
    </w:p>
    <w:p w14:paraId="66B26790" w14:textId="77777777" w:rsidR="00886531" w:rsidRPr="00F5754C" w:rsidRDefault="00886531" w:rsidP="005F2644">
      <w:pPr>
        <w:spacing w:line="240" w:lineRule="auto"/>
        <w:rPr>
          <w:b/>
          <w:lang w:val="vi-VN"/>
        </w:rPr>
      </w:pPr>
      <w:r w:rsidRPr="00F5754C">
        <w:rPr>
          <w:b/>
          <w:lang w:val="de-DE"/>
        </w:rPr>
        <w:t>1. Giáo dục và đào tạo</w:t>
      </w:r>
    </w:p>
    <w:p w14:paraId="6B2DA0ED" w14:textId="01266D77" w:rsidR="002D6E40" w:rsidRPr="00F5754C" w:rsidRDefault="00D054D7" w:rsidP="005F2644">
      <w:pPr>
        <w:autoSpaceDE w:val="0"/>
        <w:autoSpaceDN w:val="0"/>
        <w:adjustRightInd w:val="0"/>
        <w:spacing w:line="240" w:lineRule="auto"/>
        <w:rPr>
          <w:rFonts w:eastAsiaTheme="minorHAnsi"/>
          <w:b/>
          <w:bCs/>
          <w:spacing w:val="-6"/>
        </w:rPr>
      </w:pPr>
      <w:r w:rsidRPr="00F5754C">
        <w:rPr>
          <w:rFonts w:eastAsiaTheme="minorHAnsi"/>
          <w:b/>
          <w:bCs/>
          <w:spacing w:val="-6"/>
          <w:lang w:val="vi-VN"/>
        </w:rPr>
        <w:t>1.1. Lĩnh vực giáo dụ</w:t>
      </w:r>
      <w:r w:rsidR="00E57342" w:rsidRPr="00F5754C">
        <w:rPr>
          <w:rFonts w:eastAsiaTheme="minorHAnsi"/>
          <w:b/>
          <w:bCs/>
          <w:spacing w:val="-6"/>
          <w:lang w:val="vi-VN"/>
        </w:rPr>
        <w:t>c</w:t>
      </w:r>
    </w:p>
    <w:p w14:paraId="6E1301FF" w14:textId="4DD2DEBC" w:rsidR="00C25029" w:rsidRPr="00F5754C" w:rsidRDefault="00520521" w:rsidP="005F2644">
      <w:pPr>
        <w:autoSpaceDE w:val="0"/>
        <w:autoSpaceDN w:val="0"/>
        <w:adjustRightInd w:val="0"/>
        <w:spacing w:line="240" w:lineRule="auto"/>
      </w:pPr>
      <w:r w:rsidRPr="00F5754C">
        <w:t xml:space="preserve">- </w:t>
      </w:r>
      <w:r w:rsidR="00E57342" w:rsidRPr="00F5754C">
        <w:t>T</w:t>
      </w:r>
      <w:r w:rsidR="00D00B36" w:rsidRPr="00F5754C">
        <w:t xml:space="preserve">iếp tục tổ chức triển khai thực hiện </w:t>
      </w:r>
      <w:r w:rsidR="00E57342" w:rsidRPr="00F5754C">
        <w:t>việc</w:t>
      </w:r>
      <w:r w:rsidR="00D00B36" w:rsidRPr="00F5754C">
        <w:t xml:space="preserve"> rà soát, sắp xếp </w:t>
      </w:r>
      <w:r w:rsidR="00E57342" w:rsidRPr="00F5754C">
        <w:t xml:space="preserve">quy mô trường, lớp </w:t>
      </w:r>
      <w:r w:rsidR="00D00B36" w:rsidRPr="00F5754C">
        <w:t>theo hướng giảm đầu mối, phù hợp với tình hình thực tế của địa phương và của ngành giáo dục</w:t>
      </w:r>
      <w:r w:rsidRPr="00F5754C">
        <w:t>.</w:t>
      </w:r>
      <w:r w:rsidR="002A0DBC" w:rsidRPr="00F5754C">
        <w:t xml:space="preserve"> </w:t>
      </w:r>
      <w:r w:rsidR="00936FF8" w:rsidRPr="00F5754C">
        <w:t>Triển khai hiệu quả Chương trình Giáo dục phổ thông 2018 theo lộ trì</w:t>
      </w:r>
      <w:r w:rsidR="00E57342" w:rsidRPr="00F5754C">
        <w:t>nh, phù hợp điều kiện thực tế. Phối hợp t</w:t>
      </w:r>
      <w:r w:rsidR="00936FF8" w:rsidRPr="00F5754C">
        <w:t xml:space="preserve">ổ chức thành công kỳ thi </w:t>
      </w:r>
      <w:r w:rsidR="00A03D13" w:rsidRPr="00F5754C">
        <w:t xml:space="preserve">tốt nghiệp THPT năm học 2023-2024 đảm bảo an toàn, nghiêm túc, đúng quy chế, tỷ lệ </w:t>
      </w:r>
      <w:r w:rsidR="00E57342" w:rsidRPr="00F5754C">
        <w:t xml:space="preserve">học sinh </w:t>
      </w:r>
      <w:r w:rsidR="00A03D13" w:rsidRPr="00F5754C">
        <w:t>tốt nghiệp THPT và tương đương đạt 98,44%</w:t>
      </w:r>
      <w:r w:rsidR="00936FF8" w:rsidRPr="00F5754C">
        <w:t xml:space="preserve">, thi tuyển sinh vào lớp 10 đảm bảo an toàn, nghiêm túc, đúng quy chế. </w:t>
      </w:r>
    </w:p>
    <w:p w14:paraId="73A70195" w14:textId="77777777" w:rsidR="00E57342" w:rsidRPr="00F5754C" w:rsidRDefault="00342A49" w:rsidP="009D330E">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rFonts w:eastAsiaTheme="minorHAnsi"/>
          <w:i/>
        </w:rPr>
      </w:pPr>
      <w:r w:rsidRPr="00F5754C">
        <w:t xml:space="preserve">- </w:t>
      </w:r>
      <w:r w:rsidR="00E57342" w:rsidRPr="00F5754C">
        <w:t>Năm học 2024-2025, toàn huyện có 42 cơ sở giáo dục với 756</w:t>
      </w:r>
      <w:r w:rsidR="00E57342" w:rsidRPr="00F5754C">
        <w:rPr>
          <w:lang w:val="vi-VN"/>
        </w:rPr>
        <w:t xml:space="preserve"> nhóm, lớp và 21.</w:t>
      </w:r>
      <w:r w:rsidR="00E57342" w:rsidRPr="00F5754C">
        <w:t>739</w:t>
      </w:r>
      <w:r w:rsidR="00E57342" w:rsidRPr="00F5754C">
        <w:rPr>
          <w:lang w:val="vi-VN"/>
        </w:rPr>
        <w:t xml:space="preserve"> học sinh, học viên</w:t>
      </w:r>
      <w:r w:rsidR="00E57342" w:rsidRPr="00F5754C">
        <w:rPr>
          <w:rStyle w:val="FootnoteReference"/>
        </w:rPr>
        <w:footnoteReference w:id="15"/>
      </w:r>
      <w:r w:rsidR="00E57342" w:rsidRPr="00F5754C">
        <w:rPr>
          <w:lang w:val="vi-VN"/>
        </w:rPr>
        <w:t>.</w:t>
      </w:r>
      <w:r w:rsidR="00E57342" w:rsidRPr="00F5754C">
        <w:t xml:space="preserve"> </w:t>
      </w:r>
      <w:r w:rsidRPr="00F5754C">
        <w:rPr>
          <w:rFonts w:eastAsia="Calibri"/>
          <w:lang w:val="vi"/>
        </w:rPr>
        <w:t>T</w:t>
      </w:r>
      <w:r w:rsidR="00141D25" w:rsidRPr="00F5754C">
        <w:rPr>
          <w:rFonts w:eastAsia="Calibri"/>
          <w:lang w:val="vi"/>
        </w:rPr>
        <w:t>ỷ</w:t>
      </w:r>
      <w:r w:rsidRPr="00F5754C">
        <w:rPr>
          <w:rFonts w:eastAsia="Calibri"/>
          <w:lang w:val="vi"/>
        </w:rPr>
        <w:t xml:space="preserve"> lệ huy động trẻ từ 03 đến dưới 36 tháng tuổi đạt 32,3% </w:t>
      </w:r>
      <w:r w:rsidRPr="00F5754C">
        <w:rPr>
          <w:rFonts w:eastAsia="Calibri"/>
          <w:i/>
          <w:iCs/>
          <w:lang w:val="vi"/>
        </w:rPr>
        <w:t>(</w:t>
      </w:r>
      <w:r w:rsidR="00711F36" w:rsidRPr="00F5754C">
        <w:rPr>
          <w:rFonts w:eastAsia="Calibri"/>
          <w:i/>
          <w:iCs/>
        </w:rPr>
        <w:t>thấp hơn</w:t>
      </w:r>
      <w:r w:rsidRPr="00F5754C">
        <w:rPr>
          <w:rFonts w:eastAsia="Calibri"/>
          <w:i/>
          <w:iCs/>
          <w:lang w:val="vi"/>
        </w:rPr>
        <w:t xml:space="preserve"> 1,9% so với </w:t>
      </w:r>
      <w:r w:rsidR="00A100B7" w:rsidRPr="00F5754C">
        <w:rPr>
          <w:rFonts w:eastAsia="Calibri"/>
          <w:i/>
          <w:iCs/>
        </w:rPr>
        <w:t>k</w:t>
      </w:r>
      <w:r w:rsidRPr="00F5754C">
        <w:rPr>
          <w:rFonts w:eastAsia="Calibri"/>
          <w:i/>
          <w:iCs/>
          <w:lang w:val="vi"/>
        </w:rPr>
        <w:t>ế hoạch)</w:t>
      </w:r>
      <w:r w:rsidR="00D22236" w:rsidRPr="00F5754C">
        <w:rPr>
          <w:rFonts w:eastAsia="Calibri"/>
        </w:rPr>
        <w:t>; tỷ</w:t>
      </w:r>
      <w:r w:rsidRPr="00F5754C">
        <w:rPr>
          <w:rFonts w:eastAsia="Calibri"/>
          <w:lang w:val="vi"/>
        </w:rPr>
        <w:t xml:space="preserve"> lệ huy động trẻ từ 3 đến 5 tuổi đạt </w:t>
      </w:r>
      <w:r w:rsidRPr="00F5754C">
        <w:rPr>
          <w:rFonts w:eastAsia="Calibri"/>
        </w:rPr>
        <w:t>99</w:t>
      </w:r>
      <w:r w:rsidR="00D22236" w:rsidRPr="00F5754C">
        <w:rPr>
          <w:rFonts w:eastAsia="Calibri"/>
        </w:rPr>
        <w:t>,</w:t>
      </w:r>
      <w:r w:rsidRPr="00F5754C">
        <w:rPr>
          <w:rFonts w:eastAsia="Calibri"/>
        </w:rPr>
        <w:t>9</w:t>
      </w:r>
      <w:r w:rsidRPr="00F5754C">
        <w:rPr>
          <w:rFonts w:eastAsia="Calibri"/>
          <w:lang w:val="vi"/>
        </w:rPr>
        <w:t xml:space="preserve">% </w:t>
      </w:r>
      <w:r w:rsidRPr="00F5754C">
        <w:rPr>
          <w:rFonts w:eastAsia="Calibri"/>
          <w:i/>
          <w:iCs/>
          <w:lang w:val="vi"/>
        </w:rPr>
        <w:t>(</w:t>
      </w:r>
      <w:r w:rsidR="00711F36" w:rsidRPr="00F5754C">
        <w:rPr>
          <w:rFonts w:eastAsia="Calibri"/>
          <w:i/>
          <w:iCs/>
        </w:rPr>
        <w:t>thấp hơn</w:t>
      </w:r>
      <w:r w:rsidRPr="00F5754C">
        <w:rPr>
          <w:rFonts w:eastAsia="Calibri"/>
          <w:i/>
          <w:iCs/>
        </w:rPr>
        <w:t xml:space="preserve"> 0,1%</w:t>
      </w:r>
      <w:r w:rsidRPr="00F5754C">
        <w:rPr>
          <w:rFonts w:eastAsia="Calibri"/>
          <w:i/>
          <w:iCs/>
          <w:lang w:val="vi"/>
        </w:rPr>
        <w:t xml:space="preserve"> so với </w:t>
      </w:r>
      <w:r w:rsidR="00711F36" w:rsidRPr="00F5754C">
        <w:rPr>
          <w:rFonts w:eastAsia="Calibri"/>
          <w:i/>
          <w:iCs/>
        </w:rPr>
        <w:t>k</w:t>
      </w:r>
      <w:r w:rsidRPr="00F5754C">
        <w:rPr>
          <w:rFonts w:eastAsia="Calibri"/>
          <w:i/>
          <w:iCs/>
          <w:lang w:val="vi"/>
        </w:rPr>
        <w:t>ế hoạch)</w:t>
      </w:r>
      <w:r w:rsidRPr="00F5754C">
        <w:rPr>
          <w:rFonts w:eastAsia="Calibri"/>
          <w:lang w:val="vi"/>
        </w:rPr>
        <w:t xml:space="preserve">; </w:t>
      </w:r>
      <w:r w:rsidR="00711F36" w:rsidRPr="00F5754C">
        <w:rPr>
          <w:rFonts w:eastAsia="Calibri"/>
        </w:rPr>
        <w:t>tỷ</w:t>
      </w:r>
      <w:r w:rsidRPr="00F5754C">
        <w:rPr>
          <w:rFonts w:eastAsia="Calibri"/>
          <w:lang w:val="vi"/>
        </w:rPr>
        <w:t xml:space="preserve"> lệ huy động trẻ 5 tuổi đạt </w:t>
      </w:r>
      <w:r w:rsidRPr="00F5754C">
        <w:rPr>
          <w:rFonts w:eastAsia="Calibri"/>
        </w:rPr>
        <w:t>99</w:t>
      </w:r>
      <w:r w:rsidR="00711F36" w:rsidRPr="00F5754C">
        <w:rPr>
          <w:rFonts w:eastAsia="Calibri"/>
        </w:rPr>
        <w:t>,</w:t>
      </w:r>
      <w:r w:rsidRPr="00F5754C">
        <w:rPr>
          <w:rFonts w:eastAsia="Calibri"/>
        </w:rPr>
        <w:t>9</w:t>
      </w:r>
      <w:r w:rsidRPr="00F5754C">
        <w:rPr>
          <w:rFonts w:eastAsia="Calibri"/>
          <w:lang w:val="vi"/>
        </w:rPr>
        <w:t xml:space="preserve">% </w:t>
      </w:r>
      <w:r w:rsidRPr="00F5754C">
        <w:rPr>
          <w:rFonts w:eastAsia="Calibri"/>
          <w:i/>
          <w:iCs/>
          <w:lang w:val="vi"/>
        </w:rPr>
        <w:t>(</w:t>
      </w:r>
      <w:r w:rsidR="00FF7B4D" w:rsidRPr="00F5754C">
        <w:rPr>
          <w:rFonts w:eastAsia="Calibri"/>
          <w:i/>
          <w:iCs/>
        </w:rPr>
        <w:t>thấp hơn</w:t>
      </w:r>
      <w:r w:rsidRPr="00F5754C">
        <w:rPr>
          <w:rFonts w:eastAsia="Calibri"/>
          <w:i/>
          <w:iCs/>
        </w:rPr>
        <w:t xml:space="preserve"> 0,1%</w:t>
      </w:r>
      <w:r w:rsidRPr="00F5754C">
        <w:rPr>
          <w:rFonts w:eastAsia="Calibri"/>
          <w:i/>
          <w:iCs/>
          <w:lang w:val="vi"/>
        </w:rPr>
        <w:t xml:space="preserve"> so với </w:t>
      </w:r>
      <w:r w:rsidR="00FF7B4D" w:rsidRPr="00F5754C">
        <w:rPr>
          <w:rFonts w:eastAsia="Calibri"/>
          <w:i/>
          <w:iCs/>
        </w:rPr>
        <w:t>k</w:t>
      </w:r>
      <w:r w:rsidRPr="00F5754C">
        <w:rPr>
          <w:rFonts w:eastAsia="Calibri"/>
          <w:i/>
          <w:iCs/>
          <w:lang w:val="vi"/>
        </w:rPr>
        <w:t>ế hoạch)</w:t>
      </w:r>
      <w:r w:rsidRPr="00F5754C">
        <w:rPr>
          <w:lang w:val="vi-VN"/>
        </w:rPr>
        <w:t xml:space="preserve">; </w:t>
      </w:r>
      <w:r w:rsidR="00FF7B4D" w:rsidRPr="00F5754C">
        <w:rPr>
          <w:bCs/>
        </w:rPr>
        <w:t>t</w:t>
      </w:r>
      <w:r w:rsidR="00FF7B4D" w:rsidRPr="00F5754C">
        <w:rPr>
          <w:bCs/>
          <w:lang w:val="vi-VN"/>
        </w:rPr>
        <w:t>ỷ lệ</w:t>
      </w:r>
      <w:r w:rsidR="00FF7B4D" w:rsidRPr="00F5754C">
        <w:rPr>
          <w:bCs/>
        </w:rPr>
        <w:t xml:space="preserve"> huy động </w:t>
      </w:r>
      <w:r w:rsidR="00FF7B4D" w:rsidRPr="00F5754C">
        <w:rPr>
          <w:bCs/>
          <w:lang w:val="vi-VN"/>
        </w:rPr>
        <w:t xml:space="preserve">học sinh 6 tuổi vào học lớp 1 </w:t>
      </w:r>
      <w:r w:rsidR="00FF7B4D" w:rsidRPr="00F5754C">
        <w:rPr>
          <w:lang w:val="vi-VN"/>
        </w:rPr>
        <w:t>đạt 99,</w:t>
      </w:r>
      <w:r w:rsidR="00FF7B4D" w:rsidRPr="00F5754C">
        <w:t>9</w:t>
      </w:r>
      <w:r w:rsidR="00FF7B4D" w:rsidRPr="00F5754C">
        <w:rPr>
          <w:lang w:val="vi-VN"/>
        </w:rPr>
        <w:t xml:space="preserve">% </w:t>
      </w:r>
      <w:r w:rsidR="00FF7B4D" w:rsidRPr="00F5754C">
        <w:rPr>
          <w:i/>
          <w:iCs/>
        </w:rPr>
        <w:t xml:space="preserve">(đạt </w:t>
      </w:r>
      <w:r w:rsidR="00493119" w:rsidRPr="00F5754C">
        <w:rPr>
          <w:i/>
          <w:iCs/>
        </w:rPr>
        <w:t>chỉ tiêu</w:t>
      </w:r>
      <w:r w:rsidR="00FF7B4D" w:rsidRPr="00F5754C">
        <w:rPr>
          <w:i/>
          <w:iCs/>
        </w:rPr>
        <w:t xml:space="preserve"> kế hoạch)</w:t>
      </w:r>
      <w:r w:rsidR="00FF7B4D" w:rsidRPr="00F5754C">
        <w:rPr>
          <w:lang w:val="vi-VN"/>
        </w:rPr>
        <w:t xml:space="preserve">; </w:t>
      </w:r>
      <w:r w:rsidR="004F401B" w:rsidRPr="00F5754C">
        <w:t>t</w:t>
      </w:r>
      <w:r w:rsidR="004F401B" w:rsidRPr="00F5754C">
        <w:rPr>
          <w:lang w:val="vi-VN"/>
        </w:rPr>
        <w:t>ỷ lệ học sinh 11 tuổi vào lớp 6 đạt 9</w:t>
      </w:r>
      <w:r w:rsidR="004F401B" w:rsidRPr="00F5754C">
        <w:t xml:space="preserve">4,4% </w:t>
      </w:r>
      <w:r w:rsidR="004F401B" w:rsidRPr="00F5754C">
        <w:rPr>
          <w:i/>
          <w:iCs/>
          <w:lang w:val="vi-VN"/>
        </w:rPr>
        <w:t>(</w:t>
      </w:r>
      <w:r w:rsidR="004F401B" w:rsidRPr="00F5754C">
        <w:rPr>
          <w:i/>
          <w:iCs/>
        </w:rPr>
        <w:t>thấp hơn 2%</w:t>
      </w:r>
      <w:r w:rsidR="004F401B" w:rsidRPr="00F5754C">
        <w:rPr>
          <w:i/>
          <w:iCs/>
          <w:lang w:val="vi-VN"/>
        </w:rPr>
        <w:t xml:space="preserve"> so với kế hoạch)</w:t>
      </w:r>
      <w:r w:rsidR="004F401B" w:rsidRPr="00F5754C">
        <w:rPr>
          <w:lang w:val="vi-VN"/>
        </w:rPr>
        <w:t>; tỷ lệ học sinh 11-14 tuổi học trung học cơ sở đạt 9</w:t>
      </w:r>
      <w:r w:rsidR="004F401B" w:rsidRPr="00F5754C">
        <w:t>6,2</w:t>
      </w:r>
      <w:r w:rsidR="004F401B" w:rsidRPr="00F5754C">
        <w:rPr>
          <w:lang w:val="vi-VN"/>
        </w:rPr>
        <w:t xml:space="preserve">% </w:t>
      </w:r>
      <w:r w:rsidR="004F401B" w:rsidRPr="00F5754C">
        <w:rPr>
          <w:i/>
          <w:iCs/>
          <w:lang w:val="vi-VN"/>
        </w:rPr>
        <w:t>(</w:t>
      </w:r>
      <w:r w:rsidR="003D02CA" w:rsidRPr="00F5754C">
        <w:rPr>
          <w:i/>
          <w:iCs/>
        </w:rPr>
        <w:t xml:space="preserve">cao hơn </w:t>
      </w:r>
      <w:r w:rsidR="004F401B" w:rsidRPr="00F5754C">
        <w:rPr>
          <w:i/>
          <w:iCs/>
        </w:rPr>
        <w:t>1,1%</w:t>
      </w:r>
      <w:r w:rsidR="004F401B" w:rsidRPr="00F5754C">
        <w:rPr>
          <w:i/>
          <w:iCs/>
          <w:lang w:val="vi-VN"/>
        </w:rPr>
        <w:t xml:space="preserve"> </w:t>
      </w:r>
      <w:r w:rsidR="007C4B78" w:rsidRPr="00F5754C">
        <w:rPr>
          <w:i/>
          <w:iCs/>
        </w:rPr>
        <w:t xml:space="preserve">so </w:t>
      </w:r>
      <w:r w:rsidR="004F401B" w:rsidRPr="00F5754C">
        <w:rPr>
          <w:i/>
          <w:iCs/>
          <w:lang w:val="vi-VN"/>
        </w:rPr>
        <w:t>với với kế hoạch)</w:t>
      </w:r>
      <w:r w:rsidR="004F401B" w:rsidRPr="00F5754C">
        <w:rPr>
          <w:lang w:val="vi-VN"/>
        </w:rPr>
        <w:t xml:space="preserve">; </w:t>
      </w:r>
      <w:r w:rsidR="007C4B78" w:rsidRPr="00F5754C">
        <w:rPr>
          <w:rFonts w:eastAsiaTheme="minorHAnsi"/>
          <w:lang w:val="vi-VN"/>
        </w:rPr>
        <w:t xml:space="preserve">15 tuổi vào lớp 10 đạt </w:t>
      </w:r>
      <w:r w:rsidR="00A90133" w:rsidRPr="00F5754C">
        <w:rPr>
          <w:rFonts w:eastAsiaTheme="minorHAnsi"/>
        </w:rPr>
        <w:t>73,93</w:t>
      </w:r>
      <w:r w:rsidR="007C4B78" w:rsidRPr="00F5754C">
        <w:rPr>
          <w:rFonts w:eastAsiaTheme="minorHAnsi"/>
          <w:lang w:val="vi-VN"/>
        </w:rPr>
        <w:t xml:space="preserve">% </w:t>
      </w:r>
      <w:r w:rsidR="007C4B78" w:rsidRPr="00F5754C">
        <w:rPr>
          <w:rFonts w:eastAsiaTheme="minorHAnsi"/>
          <w:i/>
          <w:lang w:val="vi-VN"/>
        </w:rPr>
        <w:t>(</w:t>
      </w:r>
      <w:r w:rsidR="00A90133" w:rsidRPr="00F5754C">
        <w:rPr>
          <w:rFonts w:eastAsiaTheme="minorHAnsi"/>
          <w:i/>
        </w:rPr>
        <w:t>cao hơn 3,43</w:t>
      </w:r>
      <w:r w:rsidR="00C25029" w:rsidRPr="00F5754C">
        <w:rPr>
          <w:rFonts w:eastAsiaTheme="minorHAnsi"/>
          <w:i/>
        </w:rPr>
        <w:t>%</w:t>
      </w:r>
      <w:r w:rsidR="007C4B78" w:rsidRPr="00F5754C">
        <w:rPr>
          <w:rFonts w:eastAsiaTheme="minorHAnsi"/>
          <w:i/>
          <w:lang w:val="vi-VN"/>
        </w:rPr>
        <w:t xml:space="preserve"> so với kế hoạch)</w:t>
      </w:r>
      <w:r w:rsidR="007C4B78" w:rsidRPr="00F5754C">
        <w:rPr>
          <w:rFonts w:eastAsiaTheme="minorHAnsi"/>
          <w:lang w:val="vi-VN"/>
        </w:rPr>
        <w:t xml:space="preserve">; 15-18 tuổi học THPT đạt </w:t>
      </w:r>
      <w:r w:rsidR="00C25029" w:rsidRPr="00F5754C">
        <w:rPr>
          <w:rFonts w:eastAsiaTheme="minorHAnsi"/>
        </w:rPr>
        <w:t>87,23</w:t>
      </w:r>
      <w:r w:rsidR="007C4B78" w:rsidRPr="00F5754C">
        <w:rPr>
          <w:rFonts w:eastAsiaTheme="minorHAnsi"/>
          <w:lang w:val="vi-VN"/>
        </w:rPr>
        <w:t xml:space="preserve">% </w:t>
      </w:r>
      <w:r w:rsidR="007C4B78" w:rsidRPr="00F5754C">
        <w:rPr>
          <w:rFonts w:eastAsiaTheme="minorHAnsi"/>
          <w:i/>
          <w:lang w:val="vi-VN"/>
        </w:rPr>
        <w:t>(</w:t>
      </w:r>
      <w:r w:rsidR="00C25029" w:rsidRPr="00F5754C">
        <w:rPr>
          <w:rFonts w:eastAsiaTheme="minorHAnsi"/>
          <w:i/>
        </w:rPr>
        <w:t>cao hơn 16,23%</w:t>
      </w:r>
      <w:r w:rsidR="007C4B78" w:rsidRPr="00F5754C">
        <w:rPr>
          <w:rFonts w:eastAsiaTheme="minorHAnsi"/>
          <w:i/>
          <w:lang w:val="vi-VN"/>
        </w:rPr>
        <w:t xml:space="preserve"> so với kế hoạch</w:t>
      </w:r>
      <w:r w:rsidR="00E57342" w:rsidRPr="00F5754C">
        <w:rPr>
          <w:rFonts w:eastAsiaTheme="minorHAnsi"/>
          <w:i/>
          <w:lang w:val="vi-VN"/>
        </w:rPr>
        <w:t>)</w:t>
      </w:r>
      <w:r w:rsidR="00E57342" w:rsidRPr="00F5754C">
        <w:rPr>
          <w:rFonts w:eastAsiaTheme="minorHAnsi"/>
          <w:i/>
        </w:rPr>
        <w:t>.</w:t>
      </w:r>
    </w:p>
    <w:p w14:paraId="2F4BE5C3" w14:textId="06154DC5" w:rsidR="00E03479" w:rsidRPr="00F5754C" w:rsidRDefault="00C4054C" w:rsidP="009D330E">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lang w:val="vi-VN"/>
        </w:rPr>
      </w:pPr>
      <w:r w:rsidRPr="00F5754C">
        <w:rPr>
          <w:lang w:val="vi-VN"/>
        </w:rPr>
        <w:t xml:space="preserve">- </w:t>
      </w:r>
      <w:r w:rsidRPr="00F5754C">
        <w:t xml:space="preserve">Kết quả phổ cập giáo dục, xóa mù chữ tiếp tục </w:t>
      </w:r>
      <w:r w:rsidR="002A0DBC" w:rsidRPr="00F5754C">
        <w:t xml:space="preserve">được </w:t>
      </w:r>
      <w:r w:rsidRPr="00F5754C">
        <w:t>duy trì vững chắc và từng bước nâng cao các chỉ số, tiêu chí đạt chuẩn theo quy định</w:t>
      </w:r>
      <w:r w:rsidRPr="00F5754C">
        <w:rPr>
          <w:rStyle w:val="FootnoteReference"/>
        </w:rPr>
        <w:footnoteReference w:id="16"/>
      </w:r>
      <w:r w:rsidRPr="00F5754C">
        <w:rPr>
          <w:lang w:val="vi-VN"/>
        </w:rPr>
        <w:t xml:space="preserve">. </w:t>
      </w:r>
      <w:r w:rsidRPr="00F5754C">
        <w:t xml:space="preserve">Công tác kiểm định chất lượng giáo dục và xây dựng trường học đạt chuẩn quốc gia được quan tâm. Số trường mầm non và phổ thông </w:t>
      </w:r>
      <w:r w:rsidR="002A0DBC" w:rsidRPr="00F5754C">
        <w:t>đạt chuẩn quốc gia 24/41 trường, đạt</w:t>
      </w:r>
      <w:r w:rsidRPr="00F5754C">
        <w:t xml:space="preserve"> tỷ lệ 58,53%</w:t>
      </w:r>
      <w:r w:rsidRPr="00F5754C">
        <w:rPr>
          <w:lang w:val="vi-VN"/>
        </w:rPr>
        <w:t>.</w:t>
      </w:r>
      <w:r w:rsidR="00BB5CB9" w:rsidRPr="00F5754C">
        <w:t xml:space="preserve"> </w:t>
      </w:r>
    </w:p>
    <w:p w14:paraId="5CFC9FF5" w14:textId="279D2962" w:rsidR="002C2D53" w:rsidRPr="00F5754C" w:rsidRDefault="00886531" w:rsidP="009D330E">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pPr>
      <w:r w:rsidRPr="00F5754C">
        <w:rPr>
          <w:b/>
          <w:lang w:val="de-DE"/>
        </w:rPr>
        <w:t>1.2. Lĩnh vực đào tạo:</w:t>
      </w:r>
      <w:r w:rsidR="007A4597" w:rsidRPr="00F5754C">
        <w:rPr>
          <w:lang w:val="vi-VN"/>
        </w:rPr>
        <w:t xml:space="preserve"> </w:t>
      </w:r>
      <w:r w:rsidR="00AF0E19" w:rsidRPr="00F5754C">
        <w:t>Công tác đào tạo, nâng cao trình độ chuyên môn</w:t>
      </w:r>
      <w:r w:rsidR="008677D6" w:rsidRPr="00F5754C">
        <w:t xml:space="preserve"> cho cán bộ, công chức, viên chức</w:t>
      </w:r>
      <w:r w:rsidR="00AF0E19" w:rsidRPr="00F5754C">
        <w:t xml:space="preserve"> được tăng cường</w:t>
      </w:r>
      <w:r w:rsidR="008677D6" w:rsidRPr="00F5754C">
        <w:t xml:space="preserve">. </w:t>
      </w:r>
      <w:r w:rsidR="00E87EC7" w:rsidRPr="00F5754C">
        <w:t>UBND huyện đã xây dựng Kế hoạch đào tạo, bồi dưỡng cán bộ, công chức, viên chức cấp huyện, cấp xã; người hoạt động không chuyên trách cấp xã, ở thôn, bản, tổ dân phố năm 2024</w:t>
      </w:r>
      <w:r w:rsidR="00D54BC5" w:rsidRPr="00F5754C">
        <w:t xml:space="preserve">; </w:t>
      </w:r>
      <w:r w:rsidR="00E57342" w:rsidRPr="00F5754C">
        <w:t>t</w:t>
      </w:r>
      <w:r w:rsidR="00D54BC5" w:rsidRPr="00F5754C">
        <w:t xml:space="preserve">hực hiện xin chủ trương và đăng ký, </w:t>
      </w:r>
      <w:r w:rsidR="00E57342" w:rsidRPr="00F5754C">
        <w:t>ban hành</w:t>
      </w:r>
      <w:r w:rsidR="00D54BC5" w:rsidRPr="00F5754C">
        <w:t xml:space="preserve"> quyết định cho cán bộ, công chức tham gia đào tạo, bồi dưỡng</w:t>
      </w:r>
      <w:r w:rsidR="00E03479" w:rsidRPr="00F5754C">
        <w:rPr>
          <w:rStyle w:val="FootnoteReference"/>
        </w:rPr>
        <w:footnoteReference w:id="17"/>
      </w:r>
      <w:r w:rsidR="00E43CC5" w:rsidRPr="00F5754C">
        <w:rPr>
          <w:spacing w:val="-2"/>
          <w:lang w:val="vi-VN"/>
        </w:rPr>
        <w:t>;</w:t>
      </w:r>
      <w:r w:rsidR="00E43CC5" w:rsidRPr="00F5754C">
        <w:t xml:space="preserve"> </w:t>
      </w:r>
      <w:r w:rsidR="00CF33C7" w:rsidRPr="00F5754C">
        <w:t xml:space="preserve">mở </w:t>
      </w:r>
      <w:r w:rsidR="007A4597" w:rsidRPr="00F5754C">
        <w:rPr>
          <w:lang w:val="vi-VN"/>
        </w:rPr>
        <w:t>2</w:t>
      </w:r>
      <w:r w:rsidR="000D42C7" w:rsidRPr="00F5754C">
        <w:t>7</w:t>
      </w:r>
      <w:r w:rsidR="00CF33C7" w:rsidRPr="00F5754C">
        <w:t xml:space="preserve"> lớp đào tạo nghề cho lao động nông thôn với </w:t>
      </w:r>
      <w:r w:rsidR="000D42C7" w:rsidRPr="00F5754C">
        <w:t>939</w:t>
      </w:r>
      <w:r w:rsidR="00CF33C7" w:rsidRPr="00F5754C">
        <w:t xml:space="preserve"> học viên; </w:t>
      </w:r>
      <w:r w:rsidR="00AC43DD" w:rsidRPr="00F5754C">
        <w:t>12</w:t>
      </w:r>
      <w:r w:rsidR="002C2D53" w:rsidRPr="00F5754C">
        <w:t xml:space="preserve"> lớp tập huấn với </w:t>
      </w:r>
      <w:r w:rsidR="00AC43DD" w:rsidRPr="00F5754C">
        <w:t>890</w:t>
      </w:r>
      <w:r w:rsidR="002C2D53" w:rsidRPr="00F5754C">
        <w:t xml:space="preserve"> học viên</w:t>
      </w:r>
      <w:r w:rsidR="00F276A1" w:rsidRPr="00F5754C">
        <w:rPr>
          <w:rStyle w:val="FootnoteReference"/>
        </w:rPr>
        <w:footnoteReference w:id="18"/>
      </w:r>
      <w:r w:rsidR="008B65AE" w:rsidRPr="00F5754C">
        <w:t>.</w:t>
      </w:r>
    </w:p>
    <w:p w14:paraId="5404366B" w14:textId="68A40C84" w:rsidR="0053739C" w:rsidRPr="00F5754C" w:rsidRDefault="00886531" w:rsidP="009D330E">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b/>
        </w:rPr>
      </w:pPr>
      <w:r w:rsidRPr="00F5754C">
        <w:rPr>
          <w:b/>
          <w:lang w:val="es-BO"/>
        </w:rPr>
        <w:t>2. Văn hóa</w:t>
      </w:r>
      <w:r w:rsidR="00EC3130" w:rsidRPr="00F5754C">
        <w:rPr>
          <w:b/>
          <w:lang w:val="es-BO"/>
        </w:rPr>
        <w:t>, thể thao, du lịch; thông tin và</w:t>
      </w:r>
      <w:r w:rsidRPr="00F5754C">
        <w:rPr>
          <w:b/>
          <w:lang w:val="es-BO"/>
        </w:rPr>
        <w:t xml:space="preserve"> truyền thông</w:t>
      </w:r>
    </w:p>
    <w:p w14:paraId="7A3A6BBE" w14:textId="107A30CD" w:rsidR="00302D81" w:rsidRPr="00F5754C" w:rsidRDefault="003F12FB" w:rsidP="009D330E">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lang w:val="vi-VN"/>
        </w:rPr>
      </w:pPr>
      <w:r w:rsidRPr="00F5754C">
        <w:rPr>
          <w:b/>
          <w:bCs/>
          <w:lang w:val="vi-VN"/>
        </w:rPr>
        <w:t>2.1. Văn hóa, thể thao, du lịch</w:t>
      </w:r>
      <w:r w:rsidR="00886531" w:rsidRPr="00F5754C">
        <w:rPr>
          <w:lang w:val="vi-VN"/>
        </w:rPr>
        <w:t xml:space="preserve"> </w:t>
      </w:r>
    </w:p>
    <w:p w14:paraId="00D81595" w14:textId="380A413C" w:rsidR="00A82523" w:rsidRPr="00F5754C" w:rsidRDefault="00A82523" w:rsidP="009D330E">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lang w:val="vi-VN"/>
        </w:rPr>
      </w:pPr>
      <w:r w:rsidRPr="00F5754C">
        <w:rPr>
          <w:lang w:val="vi-VN"/>
        </w:rPr>
        <w:t xml:space="preserve">- </w:t>
      </w:r>
      <w:r w:rsidRPr="00F5754C">
        <w:t>Tổ chức thành công các hoạt động văn hóa, văn nghệ, thể dục, thể thao theo kế hoạch</w:t>
      </w:r>
      <w:r w:rsidRPr="00F5754C">
        <w:rPr>
          <w:rStyle w:val="FootnoteReference"/>
        </w:rPr>
        <w:footnoteReference w:id="19"/>
      </w:r>
      <w:r w:rsidRPr="00F5754C">
        <w:rPr>
          <w:lang w:val="vi-VN"/>
        </w:rPr>
        <w:t xml:space="preserve">; </w:t>
      </w:r>
      <w:r w:rsidRPr="00F5754C">
        <w:t>xây dựng và ban hành các kế hoạch tổ chức các hoạt động văn hóa, văn nghệ, thể dục, thể thao, phong trào toàn dân đoàn kết xây dựng đời sống văn hóa và công tác gia đình của huyện</w:t>
      </w:r>
      <w:r w:rsidRPr="00F5754C">
        <w:rPr>
          <w:rStyle w:val="FootnoteReference"/>
        </w:rPr>
        <w:footnoteReference w:id="20"/>
      </w:r>
      <w:r w:rsidRPr="00F5754C">
        <w:t>; tham gia các hoạt động văn hóa, văn nghệ, thể thao, du lịch do tỉnh tổ chức</w:t>
      </w:r>
      <w:r w:rsidRPr="00F5754C">
        <w:rPr>
          <w:rStyle w:val="FootnoteReference"/>
        </w:rPr>
        <w:footnoteReference w:id="21"/>
      </w:r>
      <w:r w:rsidR="00E57342" w:rsidRPr="00F5754C">
        <w:t>; tổ chức Lễ c</w:t>
      </w:r>
      <w:r w:rsidRPr="00F5754C">
        <w:t>ông bố Quyết định và đón nhận Bằng xếp hạng di tích cấp tỉnh Danh lam thắng cảnh Hang động Chua Po xã Lao Xả Phình huyện Tủa Chùa và Quyết định công nhận điểm du lịch Chợ phiên Tủa Chùa;</w:t>
      </w:r>
      <w:r w:rsidRPr="00F5754C">
        <w:rPr>
          <w:lang w:val="vi-VN"/>
        </w:rPr>
        <w:t xml:space="preserve"> </w:t>
      </w:r>
    </w:p>
    <w:p w14:paraId="7CC09738" w14:textId="443A02B6" w:rsidR="00A82523" w:rsidRPr="00F5754C" w:rsidRDefault="00A82523" w:rsidP="009D330E">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spacing w:val="-2"/>
        </w:rPr>
      </w:pPr>
      <w:r w:rsidRPr="00F5754C">
        <w:rPr>
          <w:spacing w:val="-2"/>
        </w:rPr>
        <w:t>- Phong trào “Toàn dân đoàn kết xây dựng đời sống văn hóa” được triển khai thực hiện rộng khắp gắn với phong trào “xây dựng nông thôn mới” đã góp phần xây dựng nếp sống văn minh ở cơ sở.</w:t>
      </w:r>
      <w:r w:rsidRPr="00F5754C">
        <w:rPr>
          <w:spacing w:val="-2"/>
          <w:lang w:val="vi-VN"/>
        </w:rPr>
        <w:t xml:space="preserve"> Năm 2024 có 8.726 hộ gia đình</w:t>
      </w:r>
      <w:r w:rsidRPr="00F5754C">
        <w:rPr>
          <w:spacing w:val="-2"/>
        </w:rPr>
        <w:t xml:space="preserve"> đạt tiêu chuẩn gia đình văn hóa, chiếm 69,93% tổng số gia đình toàn huyện </w:t>
      </w:r>
      <w:r w:rsidRPr="00F5754C">
        <w:rPr>
          <w:i/>
          <w:iCs/>
          <w:spacing w:val="-2"/>
        </w:rPr>
        <w:t>(thấp hơn 3,87% kế hoạch)</w:t>
      </w:r>
      <w:r w:rsidRPr="00F5754C">
        <w:rPr>
          <w:spacing w:val="-2"/>
        </w:rPr>
        <w:t xml:space="preserve">; 23 thôn, bản, tổ dân phố đạt tiêu chuẩn văn hóa chiếm 19,2% tổng số thôn, bản, tổ dân phố toàn huyện </w:t>
      </w:r>
      <w:r w:rsidRPr="00F5754C">
        <w:rPr>
          <w:i/>
          <w:iCs/>
          <w:spacing w:val="-2"/>
        </w:rPr>
        <w:t>(thấp hơn 75% kế hoạch)</w:t>
      </w:r>
      <w:r w:rsidRPr="00F5754C">
        <w:rPr>
          <w:spacing w:val="-2"/>
        </w:rPr>
        <w:t xml:space="preserve">. Các di sản văn hóa vật thể và phi vật thể tiếp tục được bảo tồn, phát huy giá trị, đặc biệt là Hang động Khó Chua La xã Xá Nhè; mở </w:t>
      </w:r>
      <w:r w:rsidR="00E57342" w:rsidRPr="00F5754C">
        <w:rPr>
          <w:spacing w:val="-2"/>
        </w:rPr>
        <w:t>0</w:t>
      </w:r>
      <w:r w:rsidRPr="00F5754C">
        <w:rPr>
          <w:spacing w:val="-2"/>
        </w:rPr>
        <w:t>7 lớp truyền dạy nghề cho 123 người dân địa phương để bảo tồn, lưu truyền nghề truyền thống của các dân tộc</w:t>
      </w:r>
      <w:r w:rsidRPr="00F5754C">
        <w:rPr>
          <w:rStyle w:val="FootnoteReference"/>
          <w:spacing w:val="-2"/>
        </w:rPr>
        <w:footnoteReference w:id="22"/>
      </w:r>
      <w:r w:rsidRPr="00F5754C">
        <w:rPr>
          <w:spacing w:val="-2"/>
        </w:rPr>
        <w:t xml:space="preserve">.  </w:t>
      </w:r>
    </w:p>
    <w:p w14:paraId="037631FD" w14:textId="77777777" w:rsidR="00A82523" w:rsidRPr="00F5754C" w:rsidRDefault="00A82523" w:rsidP="009D330E">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lang w:eastAsia="vi-VN"/>
        </w:rPr>
      </w:pPr>
      <w:r w:rsidRPr="00F5754C">
        <w:t>- Cuộc vận động “Toàn dân rèn luyện thân thể theo gương Bác Hồ vĩ đại” tiếp tục được duy trì, phát triển với nhiều hình thức thu hút được đông đảo cán bộ, quần chúng nhân dân tham gia tập luyện. Trong năm 2024, số người tập luyện TDTT thường xuyên 19</w:t>
      </w:r>
      <w:r w:rsidRPr="00F5754C">
        <w:rPr>
          <w:lang w:val="vi-VN"/>
        </w:rPr>
        <w:t>.500</w:t>
      </w:r>
      <w:r w:rsidRPr="00F5754C">
        <w:t xml:space="preserve"> người, chiếm 30</w:t>
      </w:r>
      <w:r w:rsidRPr="00F5754C">
        <w:rPr>
          <w:lang w:val="vi-VN"/>
        </w:rPr>
        <w:t>,45</w:t>
      </w:r>
      <w:r w:rsidRPr="00F5754C">
        <w:t>% tổng số dân toàn huyện; số hộ gia đình thể thao là 2</w:t>
      </w:r>
      <w:r w:rsidRPr="00F5754C">
        <w:rPr>
          <w:lang w:val="vi-VN"/>
        </w:rPr>
        <w:t xml:space="preserve">.766 </w:t>
      </w:r>
      <w:r w:rsidRPr="00F5754C">
        <w:t>hộ, chiếm 22,2% tổng số hộ gia đình toàn huyện; toàn huyện có 37 Câu lạc bộ TDTT cơ sở</w:t>
      </w:r>
      <w:r w:rsidRPr="00F5754C">
        <w:rPr>
          <w:lang w:eastAsia="vi-VN"/>
        </w:rPr>
        <w:t>.</w:t>
      </w:r>
    </w:p>
    <w:p w14:paraId="6868727A" w14:textId="06F78626" w:rsidR="00A82523" w:rsidRPr="00F5754C" w:rsidRDefault="00A82523" w:rsidP="009D330E">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spacing w:val="-4"/>
        </w:rPr>
      </w:pPr>
      <w:r w:rsidRPr="00F5754C">
        <w:t xml:space="preserve">- Hoạt động du lịch đã có bước phát triển tích cực; kết cấu hạ tầng kỹ thuật và cơ sở vật chất phục vụ hoạt động du lịch, công trình hạ tầng văn hóa phục vụ du lịch từng bước được quan tâm đầu tư phát triển, góp phần cải thiện và nâng cao chất lượng phục vụ tại các điểm du lịch. Phối hợp tổ chức tốt Kế hoạch Năm Du lịch quốc gia - Điện Biên 2024, trong đó có hoạt động Tuần Văn hóa, Thể thao và Du lịch huyện Tủa Chùa; trong năm dự ước </w:t>
      </w:r>
      <w:r w:rsidRPr="00F5754C">
        <w:rPr>
          <w:noProof/>
          <w:lang w:val="es-ES"/>
        </w:rPr>
        <w:t xml:space="preserve">đón trên 25 nghìn lượt khách </w:t>
      </w:r>
      <w:r w:rsidRPr="00F5754C">
        <w:t>đến tham quan, trải nghiệm</w:t>
      </w:r>
      <w:r w:rsidRPr="00F5754C">
        <w:rPr>
          <w:noProof/>
        </w:rPr>
        <w:t xml:space="preserve"> tại huyện</w:t>
      </w:r>
      <w:r w:rsidRPr="00F5754C">
        <w:rPr>
          <w:noProof/>
          <w:lang w:val="vi-VN"/>
        </w:rPr>
        <w:t xml:space="preserve"> </w:t>
      </w:r>
      <w:r w:rsidRPr="00F5754C">
        <w:rPr>
          <w:noProof/>
        </w:rPr>
        <w:t>(</w:t>
      </w:r>
      <w:r w:rsidRPr="00F5754C">
        <w:t>hang động Khó Chua La đã đón 11.312 lượt khách đến tham quan, trải nghiệm với tổng số tiền thu được 53.240.000 đồng)</w:t>
      </w:r>
      <w:r w:rsidRPr="00F5754C">
        <w:rPr>
          <w:spacing w:val="-4"/>
        </w:rPr>
        <w:t>.</w:t>
      </w:r>
      <w:r w:rsidR="00CA7081" w:rsidRPr="00F5754C">
        <w:rPr>
          <w:spacing w:val="-4"/>
        </w:rPr>
        <w:t xml:space="preserve"> Ước doanh thu từ các ngành dịch vụ đạt </w:t>
      </w:r>
      <w:r w:rsidR="0056228C" w:rsidRPr="00F5754C">
        <w:rPr>
          <w:spacing w:val="-4"/>
        </w:rPr>
        <w:t>1</w:t>
      </w:r>
      <w:r w:rsidR="0080458D" w:rsidRPr="00F5754C">
        <w:rPr>
          <w:spacing w:val="-4"/>
        </w:rPr>
        <w:t>86</w:t>
      </w:r>
      <w:r w:rsidR="0056228C" w:rsidRPr="00F5754C">
        <w:rPr>
          <w:spacing w:val="-4"/>
        </w:rPr>
        <w:t>,4</w:t>
      </w:r>
      <w:r w:rsidR="0080458D" w:rsidRPr="00F5754C">
        <w:rPr>
          <w:spacing w:val="-4"/>
        </w:rPr>
        <w:t>53</w:t>
      </w:r>
      <w:r w:rsidR="0056228C" w:rsidRPr="00F5754C">
        <w:rPr>
          <w:spacing w:val="-4"/>
        </w:rPr>
        <w:t xml:space="preserve"> tỷ đồng.</w:t>
      </w:r>
    </w:p>
    <w:p w14:paraId="09FC9BAC" w14:textId="77777777" w:rsidR="00A82523" w:rsidRPr="00F5754C" w:rsidRDefault="00A82523" w:rsidP="009D330E">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b/>
          <w:bCs/>
          <w:lang w:val="vi-VN"/>
        </w:rPr>
      </w:pPr>
      <w:r w:rsidRPr="00F5754C">
        <w:rPr>
          <w:b/>
          <w:bCs/>
          <w:lang w:val="vi-VN"/>
        </w:rPr>
        <w:t>2.2. Thông tin - Truyền thông</w:t>
      </w:r>
    </w:p>
    <w:p w14:paraId="3AECD7CC" w14:textId="77777777" w:rsidR="00A82523" w:rsidRPr="00F5754C" w:rsidRDefault="00A82523" w:rsidP="009D330E">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pPr>
      <w:r w:rsidRPr="00F5754C">
        <w:rPr>
          <w:b/>
          <w:bCs/>
        </w:rPr>
        <w:t xml:space="preserve">- </w:t>
      </w:r>
      <w:r w:rsidRPr="00F5754C">
        <w:rPr>
          <w:rFonts w:eastAsia="Calibri"/>
          <w:lang w:val="vi-VN"/>
        </w:rPr>
        <w:t xml:space="preserve">Tổ chức treo </w:t>
      </w:r>
      <w:r w:rsidRPr="00F5754C">
        <w:rPr>
          <w:rFonts w:eastAsia="Calibri"/>
        </w:rPr>
        <w:t>362</w:t>
      </w:r>
      <w:r w:rsidRPr="00F5754C">
        <w:rPr>
          <w:rFonts w:eastAsia="Calibri"/>
          <w:lang w:val="vi-VN"/>
        </w:rPr>
        <w:t xml:space="preserve"> băng zôn tuyên truyền, </w:t>
      </w:r>
      <w:r w:rsidRPr="00F5754C">
        <w:rPr>
          <w:rFonts w:eastAsia="Calibri"/>
        </w:rPr>
        <w:t>10</w:t>
      </w:r>
      <w:r w:rsidRPr="00F5754C">
        <w:rPr>
          <w:rFonts w:eastAsia="Calibri"/>
          <w:lang w:val="vi-VN"/>
        </w:rPr>
        <w:t>0 lượt tuyên truyền trên xe thông tin lưu động</w:t>
      </w:r>
      <w:r w:rsidRPr="00F5754C">
        <w:rPr>
          <w:rStyle w:val="FootnoteReference"/>
          <w:rFonts w:eastAsia="Calibri"/>
        </w:rPr>
        <w:footnoteReference w:id="23"/>
      </w:r>
      <w:r w:rsidRPr="00F5754C">
        <w:rPr>
          <w:rFonts w:eastAsia="Calibri"/>
          <w:lang w:val="vi-VN"/>
        </w:rPr>
        <w:t xml:space="preserve">; </w:t>
      </w:r>
      <w:r w:rsidRPr="00F5754C">
        <w:rPr>
          <w:rFonts w:eastAsia="Calibri"/>
          <w:lang w:val="zu-ZA"/>
        </w:rPr>
        <w:t xml:space="preserve">xây dựng </w:t>
      </w:r>
      <w:r w:rsidRPr="00F5754C">
        <w:rPr>
          <w:rFonts w:eastAsia="Calibri"/>
        </w:rPr>
        <w:t>74</w:t>
      </w:r>
      <w:r w:rsidRPr="00F5754C">
        <w:rPr>
          <w:rFonts w:eastAsia="Calibri"/>
          <w:lang w:val="zu-ZA"/>
        </w:rPr>
        <w:t xml:space="preserve"> bài tuyên truyền trên xe thông tin lưu động</w:t>
      </w:r>
      <w:r w:rsidRPr="00F5754C">
        <w:rPr>
          <w:rFonts w:eastAsia="Calibri"/>
          <w:lang w:val="vi-VN"/>
        </w:rPr>
        <w:t>; x</w:t>
      </w:r>
      <w:r w:rsidRPr="00F5754C">
        <w:rPr>
          <w:bCs/>
          <w:lang w:val="vi-VN"/>
        </w:rPr>
        <w:t xml:space="preserve">ây dựng </w:t>
      </w:r>
      <w:r w:rsidRPr="00F5754C">
        <w:rPr>
          <w:bCs/>
        </w:rPr>
        <w:t xml:space="preserve">94 </w:t>
      </w:r>
      <w:r w:rsidRPr="00F5754C">
        <w:rPr>
          <w:lang w:val="vi-VN"/>
        </w:rPr>
        <w:t xml:space="preserve">bản tin, </w:t>
      </w:r>
      <w:r w:rsidRPr="00F5754C">
        <w:rPr>
          <w:rFonts w:eastAsia="Calibri"/>
        </w:rPr>
        <w:t>932 tin, 161 phóng sự</w:t>
      </w:r>
      <w:r w:rsidRPr="00F5754C">
        <w:rPr>
          <w:lang w:val="vi-VN"/>
        </w:rPr>
        <w:t xml:space="preserve">, </w:t>
      </w:r>
      <w:r w:rsidRPr="00F5754C">
        <w:rPr>
          <w:rFonts w:eastAsia="Calibri"/>
        </w:rPr>
        <w:t>53 trang truyền hình cơ sở, trên 770 tin bài cộng tác đăng trên Trang thông tin điện tử của huyện và Đài Phát thanh - Truyền hình tỉnh</w:t>
      </w:r>
      <w:r w:rsidRPr="00F5754C">
        <w:rPr>
          <w:lang w:val="vi-VN"/>
        </w:rPr>
        <w:t>;</w:t>
      </w:r>
      <w:r w:rsidRPr="00F5754C">
        <w:t xml:space="preserve"> tổ chức tốt công tác tuyền truyền Năm Du lịch quốc gia - Điện Biên 2024, Kỷ niệm 70 năm Chiến thắng Điện Biên Phủ và các sự kiện chính trị của địa phương.</w:t>
      </w:r>
    </w:p>
    <w:p w14:paraId="2B1F7D6F" w14:textId="0086CAFA" w:rsidR="00A82523" w:rsidRPr="00F5754C" w:rsidRDefault="00A82523"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rFonts w:eastAsia="Calibri"/>
          <w:lang w:val="de-DE"/>
        </w:rPr>
      </w:pPr>
      <w:r w:rsidRPr="00F5754C">
        <w:rPr>
          <w:lang w:val="vi-VN"/>
        </w:rPr>
        <w:t xml:space="preserve">- </w:t>
      </w:r>
      <w:r w:rsidRPr="00F5754C">
        <w:rPr>
          <w:rFonts w:eastAsia="Calibri"/>
          <w:lang w:val="vi-VN"/>
        </w:rPr>
        <w:t xml:space="preserve">Duy trì tốt công tác thu, tiếp sóng các chương trình truyền thanh - truyền hình của Trung ương, chương trình thời sự của Đài Phát thanh - Truyền hình tỉnh Điện Biên; </w:t>
      </w:r>
      <w:r w:rsidRPr="00F5754C">
        <w:rPr>
          <w:lang w:val="de-DE"/>
        </w:rPr>
        <w:t xml:space="preserve">tiếp phát lại </w:t>
      </w:r>
      <w:r w:rsidRPr="00F5754C">
        <w:rPr>
          <w:rFonts w:eastAsia="Calibri"/>
          <w:lang w:val="de-DE"/>
        </w:rPr>
        <w:t>6.935</w:t>
      </w:r>
      <w:r w:rsidRPr="00F5754C">
        <w:rPr>
          <w:rFonts w:eastAsia="Calibri"/>
          <w:bCs/>
          <w:iCs/>
          <w:lang w:val="es-ES"/>
        </w:rPr>
        <w:t xml:space="preserve"> giờ </w:t>
      </w:r>
      <w:r w:rsidRPr="00F5754C">
        <w:rPr>
          <w:rFonts w:eastAsia="Calibri"/>
          <w:lang w:val="de-DE"/>
        </w:rPr>
        <w:t>sóng truyền thanh</w:t>
      </w:r>
      <w:r w:rsidRPr="00F5754C">
        <w:rPr>
          <w:lang w:val="vi-VN"/>
        </w:rPr>
        <w:t>,</w:t>
      </w:r>
      <w:r w:rsidRPr="00F5754C">
        <w:rPr>
          <w:lang w:val="de-DE"/>
        </w:rPr>
        <w:t xml:space="preserve"> </w:t>
      </w:r>
      <w:r w:rsidRPr="00F5754C">
        <w:rPr>
          <w:rFonts w:eastAsia="Calibri"/>
          <w:lang w:val="de-DE"/>
        </w:rPr>
        <w:t>145 giờ</w:t>
      </w:r>
      <w:r w:rsidRPr="00F5754C">
        <w:rPr>
          <w:lang w:val="de-DE"/>
        </w:rPr>
        <w:t xml:space="preserve"> </w:t>
      </w:r>
      <w:r w:rsidRPr="00F5754C">
        <w:rPr>
          <w:rFonts w:eastAsia="Calibri"/>
          <w:lang w:val="de-DE"/>
        </w:rPr>
        <w:t>phát sóng phát thanh của địa phương</w:t>
      </w:r>
      <w:r w:rsidRPr="00F5754C">
        <w:rPr>
          <w:rFonts w:eastAsia="Calibri"/>
          <w:lang w:val="vi-VN"/>
        </w:rPr>
        <w:t>;</w:t>
      </w:r>
      <w:r w:rsidRPr="00F5754C">
        <w:rPr>
          <w:rFonts w:eastAsia="Calibri"/>
        </w:rPr>
        <w:t xml:space="preserve"> </w:t>
      </w:r>
      <w:r w:rsidRPr="00F5754C">
        <w:rPr>
          <w:rFonts w:eastAsia="Calibri"/>
          <w:lang w:val="de-DE"/>
        </w:rPr>
        <w:t xml:space="preserve">Phối hợp với Đài Phát thanh và Truyền hình tỉnh Điện Biên tổ chức thành công chương trình Liên hoan Phát thanh -Truyền hình tỉnh lần thứ 32 tại huyện; triển khai nâng cấp </w:t>
      </w:r>
      <w:r w:rsidR="00E57342" w:rsidRPr="00F5754C">
        <w:rPr>
          <w:rFonts w:eastAsia="Calibri"/>
          <w:lang w:val="de-DE"/>
        </w:rPr>
        <w:t>0</w:t>
      </w:r>
      <w:r w:rsidRPr="00F5754C">
        <w:rPr>
          <w:rFonts w:eastAsia="Calibri"/>
          <w:lang w:val="de-DE"/>
        </w:rPr>
        <w:t>3 Đài truyền thanh xã, tỷ lệ xã có đài truyền thanh đạt 100%.</w:t>
      </w:r>
    </w:p>
    <w:p w14:paraId="721BDA5F" w14:textId="77777777" w:rsidR="00A82523" w:rsidRPr="00F5754C" w:rsidRDefault="00A82523"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lang w:val="de-DE"/>
        </w:rPr>
      </w:pPr>
      <w:r w:rsidRPr="00F5754C">
        <w:rPr>
          <w:spacing w:val="-4"/>
          <w:lang w:val="de-DE"/>
        </w:rPr>
        <w:t xml:space="preserve">- Tập trung triển khai các hoạt động xây dựng chính quyền điện tử; tiếp tục </w:t>
      </w:r>
      <w:r w:rsidRPr="00F5754C">
        <w:rPr>
          <w:spacing w:val="-4"/>
          <w:lang w:val="es-ES"/>
        </w:rPr>
        <w:t>triển khai nâng cấp, điều chỉnh cấu trúc giao diện</w:t>
      </w:r>
      <w:r w:rsidRPr="00F5754C">
        <w:rPr>
          <w:bCs/>
          <w:spacing w:val="-4"/>
          <w:lang w:val="vi-VN"/>
        </w:rPr>
        <w:t xml:space="preserve">; </w:t>
      </w:r>
      <w:r w:rsidRPr="00F5754C">
        <w:rPr>
          <w:spacing w:val="-4"/>
          <w:lang w:val="vi-VN"/>
        </w:rPr>
        <w:t xml:space="preserve">100% cơ quan chuyên môn, đơn vị sự nghiệp thuộc UBND huyện và UBND </w:t>
      </w:r>
      <w:r w:rsidRPr="00F5754C">
        <w:rPr>
          <w:spacing w:val="-4"/>
        </w:rPr>
        <w:t>các</w:t>
      </w:r>
      <w:r w:rsidRPr="00F5754C">
        <w:rPr>
          <w:spacing w:val="-4"/>
          <w:lang w:val="vi-VN"/>
        </w:rPr>
        <w:t xml:space="preserve"> xã, thị trấn đã kết nối liên thông với trục liên thông văn bản quốc gia</w:t>
      </w:r>
      <w:r w:rsidRPr="00F5754C">
        <w:rPr>
          <w:spacing w:val="-4"/>
          <w:lang w:val="de-DE"/>
        </w:rPr>
        <w:t xml:space="preserve">; tỷ lệ văn bản được ký số đạt </w:t>
      </w:r>
      <w:r w:rsidRPr="00F5754C">
        <w:rPr>
          <w:lang w:val="vi-VN"/>
        </w:rPr>
        <w:t>98,16</w:t>
      </w:r>
      <w:r w:rsidRPr="00F5754C">
        <w:rPr>
          <w:lang w:val="de-DE"/>
        </w:rPr>
        <w:t>%.</w:t>
      </w:r>
    </w:p>
    <w:p w14:paraId="3195608E" w14:textId="77777777" w:rsidR="00A82523" w:rsidRPr="00F5754C" w:rsidRDefault="00A82523"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lang w:val="vi-VN"/>
        </w:rPr>
      </w:pPr>
      <w:r w:rsidRPr="00F5754C">
        <w:t>- Chất lượng cung cấp dịch vụ viễn thông, internet được cải thiện. Mức độ phổ cập điện thoại thông minh, internet và sử dụng dữ liệu trong Nhân dân ngày càng tăng; hạ tầng viễn thông tiến tục được nâng cấp chất lượng được nâng lên, từng bước đáp ứng vai trò là hạ tầng kinh tế kỹ thuật quan trọng phục vụ tiến trình chuyển đổi số</w:t>
      </w:r>
      <w:r w:rsidRPr="00F5754C">
        <w:rPr>
          <w:rStyle w:val="FootnoteReference"/>
        </w:rPr>
        <w:footnoteReference w:id="24"/>
      </w:r>
      <w:r w:rsidRPr="00F5754C">
        <w:rPr>
          <w:lang w:val="vi-VN"/>
        </w:rPr>
        <w:t>.</w:t>
      </w:r>
    </w:p>
    <w:p w14:paraId="241B932C" w14:textId="77777777" w:rsidR="003E6EE4" w:rsidRPr="00F5754C" w:rsidRDefault="002B58DA"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b/>
          <w:bCs/>
        </w:rPr>
      </w:pPr>
      <w:r w:rsidRPr="00F5754C">
        <w:rPr>
          <w:b/>
          <w:bCs/>
        </w:rPr>
        <w:t>3. Y tế, dân số - chăm sóc trẻ em</w:t>
      </w:r>
    </w:p>
    <w:p w14:paraId="02C228D0" w14:textId="77777777" w:rsidR="00FE37C1" w:rsidRPr="00F5754C" w:rsidRDefault="003E6EE4"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b/>
          <w:bCs/>
          <w:lang w:val="de-DE"/>
        </w:rPr>
      </w:pPr>
      <w:r w:rsidRPr="00F5754C">
        <w:rPr>
          <w:b/>
          <w:bCs/>
          <w:lang w:val="de-DE"/>
        </w:rPr>
        <w:t>3.1. Y tế</w:t>
      </w:r>
    </w:p>
    <w:p w14:paraId="40FEC866" w14:textId="0A24C208" w:rsidR="00984B0B" w:rsidRPr="00F5754C" w:rsidRDefault="00FE37C1"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rPr>
          <w:bCs/>
          <w:lang w:val="de-DE"/>
        </w:rPr>
        <w:t xml:space="preserve">- </w:t>
      </w:r>
      <w:r w:rsidRPr="00F5754C">
        <w:t xml:space="preserve">Triển khai thực hiện nghiêm túc, chủ động, đồng bộ các biện pháp phòng chống dịch trên địa bàn theo </w:t>
      </w:r>
      <w:r w:rsidR="00655DCF" w:rsidRPr="00F5754C">
        <w:t>k</w:t>
      </w:r>
      <w:r w:rsidRPr="00F5754C">
        <w:t xml:space="preserve">ế hoạch; tính đến 31/10/2024, trên địa bàn </w:t>
      </w:r>
      <w:r w:rsidR="004D35EC" w:rsidRPr="00F5754C">
        <w:t>huyện</w:t>
      </w:r>
      <w:r w:rsidRPr="00F5754C">
        <w:t xml:space="preserve"> ghi nhận 0</w:t>
      </w:r>
      <w:r w:rsidR="004D35EC" w:rsidRPr="00F5754C">
        <w:t>1</w:t>
      </w:r>
      <w:r w:rsidRPr="00F5754C">
        <w:t xml:space="preserve"> ổ dịch</w:t>
      </w:r>
      <w:r w:rsidR="004D35EC" w:rsidRPr="00F5754C">
        <w:t xml:space="preserve"> Than tại Thôn Pàng Dề B, xã Xá Nhè, huyện Tủa Chùa với 02 ca mắc</w:t>
      </w:r>
      <w:r w:rsidR="00570A25" w:rsidRPr="00F5754C">
        <w:t xml:space="preserve"> hiện đã điều trị khỏi</w:t>
      </w:r>
      <w:r w:rsidR="00166A8C" w:rsidRPr="00F5754C">
        <w:t>;</w:t>
      </w:r>
    </w:p>
    <w:p w14:paraId="12D9DB35" w14:textId="1243757C" w:rsidR="003E0C8A" w:rsidRPr="00F5754C" w:rsidRDefault="00166A8C"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w:t>
      </w:r>
      <w:r w:rsidR="00FE37C1" w:rsidRPr="00F5754C">
        <w:t>Triển khai thực hiện nghiêm túc, chủ động, đồng bộ các biện pháp phòng chống dịch trên địa bàn theo Kế hoạch phòng chống dịch bệnh truyền nhiễm ở người năm 2024; tăng cường giám sát các bệnh truyền nhiễm nguy hiểm và các bệnh truyền nhiễm gây dịch khác, đặc biệt là các bệnh lây qua đường tiêu hóa và các dịch bệnh theo mùa; chuẩn bị đủ thuốc, hóa chất, vật tư để chủ động đối phó với dịch, nhất là khi có tình huống khẩn cấp; tăng cường công tác truyền thông bằng nhiều hình thức giúp cho người dân hiểu và chủ động tham gia phòng chống dịch bệnh</w:t>
      </w:r>
      <w:r w:rsidR="003E0C8A" w:rsidRPr="00F5754C">
        <w:t>;</w:t>
      </w:r>
      <w:bookmarkStart w:id="0" w:name="_2bn6wsx" w:colFirst="0" w:colLast="0"/>
      <w:bookmarkEnd w:id="0"/>
    </w:p>
    <w:p w14:paraId="7754655F" w14:textId="6E85D1BA" w:rsidR="00FB631B" w:rsidRPr="00F5754C" w:rsidRDefault="003E0C8A"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w:t>
      </w:r>
      <w:r w:rsidR="00FE37C1" w:rsidRPr="00F5754C">
        <w:t>Tổ chức tốt việc thường trực và trực cấp cứu 24/24 giờ, khám chữa bệnh cho người bệnh; dự trữ đủ thuốc, dịch truyền và các phương tiện, trang thiết bị cần thiết phục vụ cấp cứu, khám chữa bệnh. Thực hiện tốt công tác khám chữa bệnh, điều trị ngoại trú, kê đơn, điều trị nội trú tại các cơ sở khám chữa bệnh, nhất là chế độ thường trực cấp cứu; chất lượng khám, chữa bệnh ở các tuyến được nâng lên. Thực hiện nghiêm túc Luật BHYT, các chế độ chính sách đối với người bệnh, các quy định về thủ tục khám chữa bệnh tại các tuyến</w:t>
      </w:r>
      <w:r w:rsidR="00FE37C1" w:rsidRPr="00F5754C">
        <w:rPr>
          <w:vertAlign w:val="superscript"/>
        </w:rPr>
        <w:footnoteReference w:id="25"/>
      </w:r>
      <w:r w:rsidR="00FE37C1" w:rsidRPr="00F5754C">
        <w:t>. Công tác tiêm chủng mở rộng được triển khai thường xuyên ở 100% xã, thị trấn</w:t>
      </w:r>
      <w:r w:rsidR="00FE37C1" w:rsidRPr="00F5754C">
        <w:rPr>
          <w:vertAlign w:val="superscript"/>
        </w:rPr>
        <w:footnoteReference w:id="26"/>
      </w:r>
      <w:r w:rsidR="00FE37C1" w:rsidRPr="00F5754C">
        <w:t xml:space="preserve">. Bình quân </w:t>
      </w:r>
      <w:r w:rsidR="00E00CF1" w:rsidRPr="00F5754C">
        <w:t xml:space="preserve">10 </w:t>
      </w:r>
      <w:r w:rsidR="00FE37C1" w:rsidRPr="00F5754C">
        <w:t>bác s</w:t>
      </w:r>
      <w:r w:rsidR="00E00CF1" w:rsidRPr="00F5754C">
        <w:t>ỹ</w:t>
      </w:r>
      <w:r w:rsidR="00FE37C1" w:rsidRPr="00F5754C">
        <w:t>/1 vạn dân. Tăng cường tuyên truyền, vận động lồng ghép dịch vụ Chăm sóc sức khỏe sinh sản</w:t>
      </w:r>
      <w:r w:rsidR="00FE37C1" w:rsidRPr="00F5754C">
        <w:rPr>
          <w:vertAlign w:val="superscript"/>
        </w:rPr>
        <w:footnoteReference w:id="27"/>
      </w:r>
      <w:r w:rsidR="00FE37C1" w:rsidRPr="00F5754C">
        <w:t>/kế hoạch hoá gia đình đến vùng đông dân có mức sinh cao và vùng khó khăn. Công tác chăm sóc, bảo vệ sức khỏe trẻ em tiếp tục triển khai có hiệu quả</w:t>
      </w:r>
      <w:r w:rsidR="00FE37C1" w:rsidRPr="00F5754C">
        <w:rPr>
          <w:vertAlign w:val="superscript"/>
        </w:rPr>
        <w:footnoteReference w:id="28"/>
      </w:r>
      <w:r w:rsidR="00FE37C1" w:rsidRPr="00F5754C">
        <w:t xml:space="preserve">. </w:t>
      </w:r>
    </w:p>
    <w:p w14:paraId="5B6FBE35" w14:textId="6448C4AA" w:rsidR="00DE2C23" w:rsidRPr="00F5754C" w:rsidRDefault="00FB631B"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w:t>
      </w:r>
      <w:r w:rsidR="00FE37C1" w:rsidRPr="00F5754C">
        <w:t xml:space="preserve">Công tác truyền thông về VSATTP được tăng cường đảm bảo an toàn. </w:t>
      </w:r>
      <w:r w:rsidR="00FE37C1" w:rsidRPr="00F5754C">
        <w:rPr>
          <w:rFonts w:eastAsia="Calibri"/>
          <w:spacing w:val="-2"/>
        </w:rPr>
        <w:t xml:space="preserve">Thực hiện kiểm </w:t>
      </w:r>
      <w:r w:rsidR="00801F05" w:rsidRPr="00F5754C">
        <w:rPr>
          <w:rFonts w:eastAsia="Calibri"/>
          <w:spacing w:val="-2"/>
        </w:rPr>
        <w:t xml:space="preserve">tra </w:t>
      </w:r>
      <w:r w:rsidR="00223523" w:rsidRPr="00F5754C">
        <w:rPr>
          <w:rFonts w:eastAsia="Calibri"/>
          <w:spacing w:val="-2"/>
        </w:rPr>
        <w:t xml:space="preserve">402 </w:t>
      </w:r>
      <w:r w:rsidR="00655DCF" w:rsidRPr="00F5754C">
        <w:rPr>
          <w:rFonts w:eastAsia="Calibri"/>
          <w:spacing w:val="-2"/>
        </w:rPr>
        <w:t xml:space="preserve">lượt </w:t>
      </w:r>
      <w:r w:rsidR="00223523" w:rsidRPr="00F5754C">
        <w:rPr>
          <w:rFonts w:eastAsia="Calibri"/>
          <w:spacing w:val="-2"/>
        </w:rPr>
        <w:t xml:space="preserve">cơ sở </w:t>
      </w:r>
      <w:r w:rsidR="00FE37C1" w:rsidRPr="00F5754C">
        <w:rPr>
          <w:rFonts w:eastAsia="Calibri"/>
          <w:spacing w:val="-2"/>
        </w:rPr>
        <w:t>về an toàn thực phẩm tại các cơ sở sản xuất, kinh doanh thực phẩm, dịch vụ ăn uống</w:t>
      </w:r>
      <w:r w:rsidR="00223523" w:rsidRPr="00F5754C">
        <w:rPr>
          <w:rFonts w:eastAsia="Calibri"/>
          <w:spacing w:val="-2"/>
        </w:rPr>
        <w:t>, qua kiểm tra không có cơ sở nào vi phạm</w:t>
      </w:r>
      <w:r w:rsidR="00013991" w:rsidRPr="00F5754C">
        <w:rPr>
          <w:rFonts w:eastAsia="Calibri"/>
          <w:spacing w:val="-2"/>
        </w:rPr>
        <w:t>;</w:t>
      </w:r>
      <w:r w:rsidR="00FE37C1" w:rsidRPr="00F5754C">
        <w:rPr>
          <w:rFonts w:eastAsia="Calibri"/>
        </w:rPr>
        <w:t xml:space="preserve"> </w:t>
      </w:r>
      <w:r w:rsidR="00013991" w:rsidRPr="00F5754C">
        <w:t xml:space="preserve">không có các ca, vụ ngộ độc thực phẩm nào xảy ra; </w:t>
      </w:r>
      <w:r w:rsidR="00AB5D06" w:rsidRPr="00F5754C">
        <w:rPr>
          <w:rFonts w:eastAsia="Calibri"/>
        </w:rPr>
        <w:t xml:space="preserve">kiểm tra </w:t>
      </w:r>
      <w:r w:rsidR="00655DCF" w:rsidRPr="00F5754C">
        <w:rPr>
          <w:rFonts w:eastAsia="Calibri"/>
        </w:rPr>
        <w:t xml:space="preserve">công tác phòng, chống tác hại của </w:t>
      </w:r>
      <w:r w:rsidR="00AB5D06" w:rsidRPr="00F5754C">
        <w:rPr>
          <w:rFonts w:eastAsia="Calibri"/>
        </w:rPr>
        <w:t>thuốc lá trên địa bàn huyện.</w:t>
      </w:r>
    </w:p>
    <w:p w14:paraId="25DED7AF" w14:textId="77777777" w:rsidR="00326ECA" w:rsidRPr="00F5754C" w:rsidRDefault="003E6EE4"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bCs/>
        </w:rPr>
      </w:pPr>
      <w:r w:rsidRPr="00F5754C">
        <w:rPr>
          <w:b/>
          <w:bCs/>
          <w:lang w:val="vi-VN"/>
        </w:rPr>
        <w:t>3.2. Dân số:</w:t>
      </w:r>
      <w:r w:rsidRPr="00F5754C">
        <w:rPr>
          <w:bCs/>
          <w:lang w:val="vi-VN"/>
        </w:rPr>
        <w:t xml:space="preserve"> Dân số trung bình 64.033 người, chất lượng dịch vụ kế hoạch hóa gia đình được bảo đảm; công tác truyền thông nâng cao nhận thức của người dân về hậu quả của tảo hôn, hôn nhân cận huyết được triển khai sâu rộng đến cơ sở</w:t>
      </w:r>
      <w:r w:rsidRPr="00F5754C">
        <w:rPr>
          <w:bCs/>
        </w:rPr>
        <w:t>. T</w:t>
      </w:r>
      <w:r w:rsidRPr="00F5754C">
        <w:rPr>
          <w:bCs/>
          <w:lang w:val="vi-VN"/>
        </w:rPr>
        <w:t xml:space="preserve">rong </w:t>
      </w:r>
      <w:r w:rsidR="00EB205B" w:rsidRPr="00F5754C">
        <w:rPr>
          <w:bCs/>
        </w:rPr>
        <w:t>năm</w:t>
      </w:r>
      <w:r w:rsidRPr="00F5754C">
        <w:rPr>
          <w:bCs/>
        </w:rPr>
        <w:t>,</w:t>
      </w:r>
      <w:r w:rsidRPr="00F5754C">
        <w:rPr>
          <w:bCs/>
          <w:lang w:val="vi-VN"/>
        </w:rPr>
        <w:t xml:space="preserve"> có </w:t>
      </w:r>
      <w:r w:rsidR="00EB205B" w:rsidRPr="00F5754C">
        <w:rPr>
          <w:bCs/>
        </w:rPr>
        <w:t>260</w:t>
      </w:r>
      <w:r w:rsidRPr="00F5754C">
        <w:rPr>
          <w:bCs/>
          <w:lang w:val="vi-VN"/>
        </w:rPr>
        <w:t xml:space="preserve"> trường hợp tảo hôn, không có </w:t>
      </w:r>
      <w:r w:rsidRPr="00F5754C">
        <w:rPr>
          <w:bCs/>
        </w:rPr>
        <w:t>trường hợp</w:t>
      </w:r>
      <w:r w:rsidRPr="00F5754C">
        <w:rPr>
          <w:bCs/>
          <w:lang w:val="vi-VN"/>
        </w:rPr>
        <w:t xml:space="preserve"> hôn nhân cận huyết</w:t>
      </w:r>
      <w:r w:rsidRPr="00F5754C">
        <w:rPr>
          <w:bCs/>
        </w:rPr>
        <w:t xml:space="preserve"> thống</w:t>
      </w:r>
      <w:r w:rsidRPr="00F5754C">
        <w:rPr>
          <w:bCs/>
          <w:lang w:val="vi-VN"/>
        </w:rPr>
        <w:t>.</w:t>
      </w:r>
      <w:r w:rsidRPr="00F5754C">
        <w:rPr>
          <w:bCs/>
        </w:rPr>
        <w:t xml:space="preserve"> </w:t>
      </w:r>
    </w:p>
    <w:p w14:paraId="41940605" w14:textId="60086D2B" w:rsidR="00984B0B" w:rsidRPr="00F5754C" w:rsidRDefault="00886531"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b/>
          <w:bCs/>
        </w:rPr>
      </w:pPr>
      <w:r w:rsidRPr="00F5754C">
        <w:rPr>
          <w:b/>
          <w:bCs/>
          <w:lang w:val="de-DE"/>
        </w:rPr>
        <w:t>4. Lĩnh vực l</w:t>
      </w:r>
      <w:r w:rsidR="002535DC" w:rsidRPr="00F5754C">
        <w:rPr>
          <w:b/>
          <w:bCs/>
          <w:lang w:val="de-DE"/>
        </w:rPr>
        <w:t>ao động - thương binh và xã hội</w:t>
      </w:r>
    </w:p>
    <w:p w14:paraId="55B7B33E" w14:textId="735C9383" w:rsidR="002F260D" w:rsidRPr="00F5754C" w:rsidRDefault="00563A9D"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b/>
          <w:bCs/>
          <w:lang w:val="vi-VN"/>
        </w:rPr>
      </w:pPr>
      <w:r w:rsidRPr="00F5754C">
        <w:t xml:space="preserve">- </w:t>
      </w:r>
      <w:r w:rsidR="002F260D" w:rsidRPr="00F5754C">
        <w:t>G</w:t>
      </w:r>
      <w:r w:rsidR="00F375FA" w:rsidRPr="00F5754C">
        <w:t xml:space="preserve">iải quyết việc làm mới cho khoảng </w:t>
      </w:r>
      <w:r w:rsidRPr="00F5754C">
        <w:rPr>
          <w:rFonts w:eastAsiaTheme="minorHAnsi"/>
          <w:spacing w:val="-8"/>
          <w:shd w:val="clear" w:color="auto" w:fill="FFFFFF"/>
        </w:rPr>
        <w:t>897</w:t>
      </w:r>
      <w:r w:rsidR="00F375FA" w:rsidRPr="00F5754C">
        <w:rPr>
          <w:rFonts w:eastAsiaTheme="minorHAnsi"/>
          <w:spacing w:val="-8"/>
          <w:shd w:val="clear" w:color="auto" w:fill="FFFFFF"/>
        </w:rPr>
        <w:t xml:space="preserve"> </w:t>
      </w:r>
      <w:r w:rsidR="00F375FA" w:rsidRPr="00F5754C">
        <w:t>lao động</w:t>
      </w:r>
      <w:r w:rsidR="00753012" w:rsidRPr="00F5754C">
        <w:t xml:space="preserve"> </w:t>
      </w:r>
      <w:r w:rsidR="00753012" w:rsidRPr="00F5754C">
        <w:rPr>
          <w:i/>
          <w:iCs/>
        </w:rPr>
        <w:t>(</w:t>
      </w:r>
      <w:r w:rsidR="00F375FA" w:rsidRPr="00F5754C">
        <w:rPr>
          <w:i/>
          <w:iCs/>
        </w:rPr>
        <w:t xml:space="preserve">vượt </w:t>
      </w:r>
      <w:r w:rsidR="00753012" w:rsidRPr="00F5754C">
        <w:rPr>
          <w:i/>
          <w:iCs/>
        </w:rPr>
        <w:t>12,13</w:t>
      </w:r>
      <w:r w:rsidR="00F375FA" w:rsidRPr="00F5754C">
        <w:rPr>
          <w:i/>
          <w:iCs/>
        </w:rPr>
        <w:t xml:space="preserve">% </w:t>
      </w:r>
      <w:r w:rsidR="00753012" w:rsidRPr="00F5754C">
        <w:rPr>
          <w:i/>
          <w:iCs/>
        </w:rPr>
        <w:t>kế hoạch)</w:t>
      </w:r>
      <w:r w:rsidR="00F375FA" w:rsidRPr="00F5754C">
        <w:t xml:space="preserve">; tuyển sinh đào tạo nghề cho </w:t>
      </w:r>
      <w:r w:rsidR="00E51CC6" w:rsidRPr="00F5754C">
        <w:t>939</w:t>
      </w:r>
      <w:r w:rsidR="00F375FA" w:rsidRPr="00F5754C">
        <w:t xml:space="preserve"> người</w:t>
      </w:r>
      <w:r w:rsidR="00E51CC6" w:rsidRPr="00F5754C">
        <w:t xml:space="preserve"> </w:t>
      </w:r>
      <w:r w:rsidR="00E51CC6" w:rsidRPr="00F5754C">
        <w:rPr>
          <w:i/>
          <w:iCs/>
        </w:rPr>
        <w:t>(</w:t>
      </w:r>
      <w:r w:rsidR="00F375FA" w:rsidRPr="00F5754C">
        <w:rPr>
          <w:i/>
          <w:iCs/>
        </w:rPr>
        <w:t xml:space="preserve">vượt </w:t>
      </w:r>
      <w:r w:rsidR="00E51CC6" w:rsidRPr="00F5754C">
        <w:rPr>
          <w:i/>
          <w:iCs/>
        </w:rPr>
        <w:t>16,65</w:t>
      </w:r>
      <w:r w:rsidR="00F375FA" w:rsidRPr="00F5754C">
        <w:rPr>
          <w:i/>
          <w:iCs/>
        </w:rPr>
        <w:t xml:space="preserve">% </w:t>
      </w:r>
      <w:r w:rsidR="00E51CC6" w:rsidRPr="00F5754C">
        <w:rPr>
          <w:i/>
          <w:iCs/>
        </w:rPr>
        <w:t>k</w:t>
      </w:r>
      <w:r w:rsidR="005D0E24" w:rsidRPr="00F5754C">
        <w:rPr>
          <w:i/>
          <w:iCs/>
        </w:rPr>
        <w:t>ế</w:t>
      </w:r>
      <w:r w:rsidR="00E51CC6" w:rsidRPr="00F5754C">
        <w:rPr>
          <w:i/>
          <w:iCs/>
        </w:rPr>
        <w:t xml:space="preserve"> hoạch)</w:t>
      </w:r>
      <w:r w:rsidR="00B52E80" w:rsidRPr="00F5754C">
        <w:t>;</w:t>
      </w:r>
      <w:r w:rsidR="00F375FA" w:rsidRPr="00F5754C">
        <w:t xml:space="preserve"> </w:t>
      </w:r>
      <w:r w:rsidR="002F260D" w:rsidRPr="00F5754C">
        <w:t>g</w:t>
      </w:r>
      <w:r w:rsidR="00D8449D" w:rsidRPr="00F5754C">
        <w:rPr>
          <w:spacing w:val="-4"/>
        </w:rPr>
        <w:t>iải quyết kịp thời các chế độ chính sách</w:t>
      </w:r>
      <w:r w:rsidR="00D8449D" w:rsidRPr="00F5754C">
        <w:rPr>
          <w:spacing w:val="-4"/>
          <w:lang w:val="vi-VN"/>
        </w:rPr>
        <w:t xml:space="preserve"> cho người có công và các</w:t>
      </w:r>
      <w:r w:rsidR="00D8449D" w:rsidRPr="00F5754C">
        <w:rPr>
          <w:spacing w:val="-4"/>
        </w:rPr>
        <w:t xml:space="preserve"> đối tượng bảo trợ xã hội, hộ nghèo, người già cô đơn, trẻ mồ côi</w:t>
      </w:r>
      <w:r w:rsidR="00D8449D" w:rsidRPr="00F5754C">
        <w:rPr>
          <w:spacing w:val="-4"/>
          <w:lang w:val="vi-VN"/>
        </w:rPr>
        <w:t xml:space="preserve"> theo quy định</w:t>
      </w:r>
      <w:r w:rsidR="00D8449D" w:rsidRPr="00F5754C">
        <w:rPr>
          <w:rStyle w:val="FootnoteReference"/>
          <w:spacing w:val="-4"/>
        </w:rPr>
        <w:footnoteReference w:id="29"/>
      </w:r>
      <w:r w:rsidR="0087715C" w:rsidRPr="00F5754C">
        <w:rPr>
          <w:spacing w:val="-4"/>
        </w:rPr>
        <w:t>; lập hồ sơ và đưa 23 đối tượng đi cai nghiện bắt buộc tại tỉnh;</w:t>
      </w:r>
    </w:p>
    <w:p w14:paraId="53C93C9E" w14:textId="77777777" w:rsidR="00602502" w:rsidRPr="00F5754C" w:rsidRDefault="00CE5D56"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rFonts w:eastAsia="Cambria"/>
          <w:spacing w:val="-4"/>
          <w:lang w:val="vi-VN"/>
        </w:rPr>
      </w:pPr>
      <w:r w:rsidRPr="00F5754C">
        <w:rPr>
          <w:spacing w:val="-4"/>
          <w:lang w:val="vi-VN"/>
        </w:rPr>
        <w:t xml:space="preserve">- </w:t>
      </w:r>
      <w:r w:rsidRPr="00F5754C">
        <w:rPr>
          <w:spacing w:val="-4"/>
        </w:rPr>
        <w:t>Triển khai công tác bảo vệ trẻ em trên địa bàn huyện năm 202</w:t>
      </w:r>
      <w:r w:rsidRPr="00F5754C">
        <w:rPr>
          <w:spacing w:val="-4"/>
          <w:lang w:val="vi-VN"/>
        </w:rPr>
        <w:t xml:space="preserve">4; </w:t>
      </w:r>
      <w:r w:rsidRPr="00F5754C">
        <w:rPr>
          <w:spacing w:val="-4"/>
        </w:rPr>
        <w:t>Xây dựng Kế hoạch triển khai Chương trình Chăm sóc sức khỏe tâm thần trẻ em, chăm sóc tr</w:t>
      </w:r>
      <w:r w:rsidRPr="00F5754C">
        <w:rPr>
          <w:spacing w:val="-4"/>
          <w:lang w:val="vi-VN"/>
        </w:rPr>
        <w:t>ẻ</w:t>
      </w:r>
      <w:r w:rsidRPr="00F5754C">
        <w:rPr>
          <w:spacing w:val="-4"/>
        </w:rPr>
        <w:t xml:space="preserve"> em mồ côi giai đoạn 2024-2030</w:t>
      </w:r>
      <w:r w:rsidRPr="00F5754C">
        <w:rPr>
          <w:spacing w:val="-4"/>
          <w:lang w:val="vi-VN"/>
        </w:rPr>
        <w:t xml:space="preserve">; tổ chức động viên, thăm hỏi, tiếp nhận và tặng 1.070 suất quà cho </w:t>
      </w:r>
      <w:r w:rsidRPr="00F5754C">
        <w:rPr>
          <w:rFonts w:eastAsia="Cambria"/>
          <w:spacing w:val="-4"/>
          <w:lang w:val="vi-VN"/>
        </w:rPr>
        <w:t>ho</w:t>
      </w:r>
      <w:r w:rsidRPr="00F5754C">
        <w:rPr>
          <w:rFonts w:eastAsia="Cambria"/>
          <w:spacing w:val="-4"/>
          <w:lang w:val="pt-BR"/>
        </w:rPr>
        <w:t xml:space="preserve"> trẻ em có hoàn cảnh đặc biệt, khuyết tật, mồ </w:t>
      </w:r>
      <w:r w:rsidR="00A067BF" w:rsidRPr="00F5754C">
        <w:rPr>
          <w:rFonts w:eastAsia="Cambria"/>
          <w:spacing w:val="-4"/>
          <w:lang w:val="pt-BR"/>
        </w:rPr>
        <w:t>côi</w:t>
      </w:r>
      <w:r w:rsidR="00A067BF" w:rsidRPr="00F5754C">
        <w:rPr>
          <w:rStyle w:val="FootnoteReference"/>
          <w:rFonts w:eastAsia="Cambria"/>
          <w:spacing w:val="-4"/>
          <w:lang w:val="pt-BR"/>
        </w:rPr>
        <w:footnoteReference w:id="30"/>
      </w:r>
      <w:r w:rsidRPr="00F5754C">
        <w:rPr>
          <w:rFonts w:eastAsia="Cambria"/>
          <w:spacing w:val="-4"/>
          <w:lang w:val="vi-VN"/>
        </w:rPr>
        <w:t>;</w:t>
      </w:r>
    </w:p>
    <w:p w14:paraId="5ABD441F" w14:textId="5A4A0267" w:rsidR="0030386D" w:rsidRPr="00F5754C" w:rsidRDefault="0030386D"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lang w:val="vi-VN"/>
        </w:rPr>
      </w:pPr>
      <w:r w:rsidRPr="00F5754C">
        <w:rPr>
          <w:lang w:val="vi-VN"/>
        </w:rPr>
        <w:t xml:space="preserve">- </w:t>
      </w:r>
      <w:r w:rsidR="00602502" w:rsidRPr="00F5754C">
        <w:t xml:space="preserve">Ban hành Kế hoạch rà soát hộ nghèo, hộ cận nghèo năm 2024; chỉ đạo thực hiện, kiểm tra, giám sát Chương trình mục tiêu quốc gia giảm nghèo bền vững năm 2024. Theo chuẩn nghèo đa chiều giai đoạn 2022-2025, </w:t>
      </w:r>
      <w:r w:rsidR="004B6759" w:rsidRPr="00F5754C">
        <w:t xml:space="preserve">qua điều tra </w:t>
      </w:r>
      <w:r w:rsidR="00602502" w:rsidRPr="00F5754C">
        <w:t xml:space="preserve">tổng số hộ nghèo trên địa bàn </w:t>
      </w:r>
      <w:r w:rsidR="00164F70" w:rsidRPr="00F5754C">
        <w:t>huyện</w:t>
      </w:r>
      <w:r w:rsidR="00602502" w:rsidRPr="00F5754C">
        <w:t xml:space="preserve"> là </w:t>
      </w:r>
      <w:r w:rsidR="00D04AE2" w:rsidRPr="00F5754C">
        <w:t>3.</w:t>
      </w:r>
      <w:r w:rsidR="00157BD1" w:rsidRPr="00F5754C">
        <w:t>6</w:t>
      </w:r>
      <w:r w:rsidR="00D04AE2" w:rsidRPr="00F5754C">
        <w:t>78</w:t>
      </w:r>
      <w:r w:rsidR="00602502" w:rsidRPr="00F5754C">
        <w:t xml:space="preserve"> hộ, tỷ lệ hộ nghèo </w:t>
      </w:r>
      <w:r w:rsidR="00157BD1" w:rsidRPr="00F5754C">
        <w:t>29,5</w:t>
      </w:r>
      <w:r w:rsidR="00602502" w:rsidRPr="00F5754C">
        <w:t xml:space="preserve">% </w:t>
      </w:r>
      <w:r w:rsidRPr="00F5754C">
        <w:rPr>
          <w:bCs/>
          <w:lang w:val="es-ES"/>
        </w:rPr>
        <w:t>(giảm 5,</w:t>
      </w:r>
      <w:r w:rsidR="00157BD1" w:rsidRPr="00F5754C">
        <w:rPr>
          <w:bCs/>
        </w:rPr>
        <w:t>7</w:t>
      </w:r>
      <w:r w:rsidRPr="00F5754C">
        <w:rPr>
          <w:bCs/>
          <w:lang w:val="es-ES"/>
        </w:rPr>
        <w:t>% so với năm 202</w:t>
      </w:r>
      <w:r w:rsidR="00D20A88" w:rsidRPr="00F5754C">
        <w:rPr>
          <w:bCs/>
          <w:lang w:val="es-ES"/>
        </w:rPr>
        <w:t>3</w:t>
      </w:r>
      <w:r w:rsidRPr="00F5754C">
        <w:rPr>
          <w:bCs/>
          <w:lang w:val="es-ES"/>
        </w:rPr>
        <w:t>)</w:t>
      </w:r>
      <w:r w:rsidRPr="00F5754C">
        <w:rPr>
          <w:lang w:val="vi-VN"/>
        </w:rPr>
        <w:t>.</w:t>
      </w:r>
    </w:p>
    <w:p w14:paraId="5AE427BB" w14:textId="2FF66C63" w:rsidR="00F55E74" w:rsidRPr="00F5754C" w:rsidRDefault="00164F70"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w:t>
      </w:r>
      <w:r w:rsidRPr="00F5754C">
        <w:rPr>
          <w:spacing w:val="3"/>
          <w:shd w:val="clear" w:color="auto" w:fill="FFFFFF"/>
        </w:rPr>
        <w:t>Chỉ đạo các xã, thị trấn rà soát, lập danh sách cấp thẻ BHYT cho đối tượng thuộc hộ nghèo, hộ cận nghèo, người dân tộc thiểu số và trẻ em dưới 6 tuổi theo đúng quy định</w:t>
      </w:r>
      <w:r w:rsidR="00B74652" w:rsidRPr="00F5754C">
        <w:rPr>
          <w:spacing w:val="3"/>
          <w:shd w:val="clear" w:color="auto" w:fill="FFFFFF"/>
        </w:rPr>
        <w:t>; s</w:t>
      </w:r>
      <w:r w:rsidR="0047141B" w:rsidRPr="00F5754C">
        <w:t>ố ng</w:t>
      </w:r>
      <w:r w:rsidR="001F545D" w:rsidRPr="00F5754C">
        <w:t>ười tham gia BHXH bắt buộc 2.372</w:t>
      </w:r>
      <w:r w:rsidR="004B37C9" w:rsidRPr="00F5754C">
        <w:t>/2.491</w:t>
      </w:r>
      <w:r w:rsidR="0047141B" w:rsidRPr="00F5754C">
        <w:t xml:space="preserve"> người </w:t>
      </w:r>
      <w:r w:rsidR="004A2767" w:rsidRPr="00F5754C">
        <w:rPr>
          <w:i/>
          <w:iCs/>
        </w:rPr>
        <w:t xml:space="preserve">(đạt </w:t>
      </w:r>
      <w:r w:rsidR="001F545D" w:rsidRPr="00F5754C">
        <w:rPr>
          <w:i/>
          <w:iCs/>
        </w:rPr>
        <w:t>95,2</w:t>
      </w:r>
      <w:r w:rsidR="004A2767" w:rsidRPr="00F5754C">
        <w:rPr>
          <w:i/>
          <w:iCs/>
        </w:rPr>
        <w:t>%</w:t>
      </w:r>
      <w:r w:rsidR="0047141B" w:rsidRPr="00F5754C">
        <w:rPr>
          <w:i/>
          <w:iCs/>
        </w:rPr>
        <w:t xml:space="preserve"> kế hoạch)</w:t>
      </w:r>
      <w:r w:rsidR="0047141B" w:rsidRPr="00F5754C">
        <w:t xml:space="preserve">; số người tham gia BHXH tự nguyện 1.084 người </w:t>
      </w:r>
      <w:r w:rsidR="0047141B" w:rsidRPr="00F5754C">
        <w:rPr>
          <w:i/>
          <w:iCs/>
        </w:rPr>
        <w:t>(đạt 90,33% kế hoạch)</w:t>
      </w:r>
      <w:r w:rsidR="001F545D" w:rsidRPr="00F5754C">
        <w:t>; s</w:t>
      </w:r>
      <w:r w:rsidR="0047141B" w:rsidRPr="00F5754C">
        <w:t xml:space="preserve">ố người tham gia BHYT </w:t>
      </w:r>
      <w:r w:rsidR="00716A3F" w:rsidRPr="00F5754C">
        <w:t>63.375</w:t>
      </w:r>
      <w:r w:rsidR="0047141B" w:rsidRPr="00F5754C">
        <w:t xml:space="preserve"> người </w:t>
      </w:r>
      <w:r w:rsidR="0047141B" w:rsidRPr="00F5754C">
        <w:rPr>
          <w:i/>
        </w:rPr>
        <w:t>(đạt 98</w:t>
      </w:r>
      <w:r w:rsidR="00716A3F" w:rsidRPr="00F5754C">
        <w:rPr>
          <w:i/>
        </w:rPr>
        <w:t>,97</w:t>
      </w:r>
      <w:r w:rsidR="0047141B" w:rsidRPr="00F5754C">
        <w:rPr>
          <w:i/>
        </w:rPr>
        <w:t>% kế hoạch)</w:t>
      </w:r>
      <w:r w:rsidR="001F545D" w:rsidRPr="00F5754C">
        <w:t>; s</w:t>
      </w:r>
      <w:r w:rsidR="0047141B" w:rsidRPr="00F5754C">
        <w:t xml:space="preserve">ố người tham gia BHTN là 1.842 người </w:t>
      </w:r>
      <w:r w:rsidR="0047141B" w:rsidRPr="00F5754C">
        <w:rPr>
          <w:i/>
        </w:rPr>
        <w:t>(đạt 76,46% kế hoạch)</w:t>
      </w:r>
      <w:r w:rsidR="0047141B" w:rsidRPr="00F5754C">
        <w:t xml:space="preserve">. </w:t>
      </w:r>
    </w:p>
    <w:p w14:paraId="000F02A5" w14:textId="77777777" w:rsidR="00A42E8F" w:rsidRPr="00F5754C" w:rsidRDefault="00B74652"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b/>
          <w:bCs/>
        </w:rPr>
      </w:pPr>
      <w:r w:rsidRPr="00F5754C">
        <w:rPr>
          <w:b/>
          <w:bCs/>
        </w:rPr>
        <w:t xml:space="preserve">III. Thực hiện các nguồn vốn </w:t>
      </w:r>
    </w:p>
    <w:p w14:paraId="6288CF38" w14:textId="77777777" w:rsidR="003E6B41" w:rsidRPr="00F5754C" w:rsidRDefault="00A42E8F"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rPr>
          <w:b/>
          <w:bCs/>
        </w:rPr>
        <w:t>1. Vốn đầu tư:</w:t>
      </w:r>
      <w:r w:rsidRPr="00F5754C">
        <w:t xml:space="preserve"> Tổng các nguồn vốn đầu tư và vốn sự nghiệp được giao để thực hiện đầu tư xây dựng các công trình, dự án và các nội dung chính sách hỗ trợ của huyện </w:t>
      </w:r>
      <w:r w:rsidRPr="00F5754C">
        <w:rPr>
          <w:lang w:val="nl-NL"/>
        </w:rPr>
        <w:t>364.531,318 triệu đồng</w:t>
      </w:r>
      <w:r w:rsidR="006E1C50" w:rsidRPr="00F5754C">
        <w:rPr>
          <w:lang w:val="nl-NL"/>
        </w:rPr>
        <w:t xml:space="preserve">, </w:t>
      </w:r>
      <w:r w:rsidRPr="00F5754C">
        <w:rPr>
          <w:lang w:val="nl-NL"/>
        </w:rPr>
        <w:t>trong đó</w:t>
      </w:r>
      <w:r w:rsidR="006E1C50" w:rsidRPr="00F5754C">
        <w:rPr>
          <w:lang w:val="nl-NL"/>
        </w:rPr>
        <w:t xml:space="preserve"> </w:t>
      </w:r>
      <w:r w:rsidRPr="00F5754C">
        <w:rPr>
          <w:lang w:val="nl-NL"/>
        </w:rPr>
        <w:t>dự toán</w:t>
      </w:r>
      <w:r w:rsidR="003E6B41" w:rsidRPr="00F5754C">
        <w:rPr>
          <w:lang w:val="nl-NL"/>
        </w:rPr>
        <w:t xml:space="preserve"> năm 2022, 2023 </w:t>
      </w:r>
      <w:r w:rsidRPr="00F5754C">
        <w:rPr>
          <w:lang w:val="nl-NL"/>
        </w:rPr>
        <w:t xml:space="preserve"> chuyển sang năm 2024: 2</w:t>
      </w:r>
      <w:r w:rsidR="009F2498" w:rsidRPr="00F5754C">
        <w:rPr>
          <w:lang w:val="nl-NL"/>
        </w:rPr>
        <w:t>5</w:t>
      </w:r>
      <w:r w:rsidRPr="00F5754C">
        <w:rPr>
          <w:lang w:val="nl-NL"/>
        </w:rPr>
        <w:t>.</w:t>
      </w:r>
      <w:r w:rsidR="009F2498" w:rsidRPr="00F5754C">
        <w:rPr>
          <w:lang w:val="nl-NL"/>
        </w:rPr>
        <w:t>320,438</w:t>
      </w:r>
      <w:r w:rsidRPr="00F5754C">
        <w:rPr>
          <w:lang w:val="nl-NL"/>
        </w:rPr>
        <w:t xml:space="preserve"> triệu đồng</w:t>
      </w:r>
      <w:r w:rsidRPr="00F5754C">
        <w:t xml:space="preserve">, đã giải ngân 204.016,627 triệu đồng </w:t>
      </w:r>
      <w:r w:rsidRPr="00F5754C">
        <w:rPr>
          <w:i/>
          <w:iCs/>
        </w:rPr>
        <w:t>(đạt 55,97% kế hoạch vốn giao)</w:t>
      </w:r>
      <w:r w:rsidRPr="00F5754C">
        <w:t xml:space="preserve">, cụ thể: </w:t>
      </w:r>
    </w:p>
    <w:p w14:paraId="54F5413A" w14:textId="77777777" w:rsidR="00DD3787" w:rsidRPr="00F5754C" w:rsidRDefault="00A42E8F"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rPr>
          <w:b/>
        </w:rPr>
        <w:t>1.1. Nguồn vốn đầu tư công trung hạn:</w:t>
      </w:r>
      <w:r w:rsidRPr="00F5754C">
        <w:t xml:space="preserve"> Tổng kế hoạch vốn đầu tư công được giao 294.106,1 triệu đồng, đã giải ngân </w:t>
      </w:r>
      <w:r w:rsidRPr="00F5754C">
        <w:rPr>
          <w:lang w:val="nl-NL"/>
        </w:rPr>
        <w:t xml:space="preserve">151.019,281 </w:t>
      </w:r>
      <w:r w:rsidRPr="00F5754C">
        <w:t xml:space="preserve">triệu đồng </w:t>
      </w:r>
      <w:r w:rsidRPr="00F5754C">
        <w:rPr>
          <w:i/>
          <w:iCs/>
        </w:rPr>
        <w:t xml:space="preserve">(đạt </w:t>
      </w:r>
      <w:r w:rsidRPr="00F5754C">
        <w:rPr>
          <w:i/>
          <w:iCs/>
          <w:lang w:val="nl-NL"/>
        </w:rPr>
        <w:t xml:space="preserve">51,35% </w:t>
      </w:r>
      <w:r w:rsidRPr="00F5754C">
        <w:rPr>
          <w:i/>
          <w:iCs/>
        </w:rPr>
        <w:t>kế hoạch vốn giao)</w:t>
      </w:r>
      <w:r w:rsidRPr="00F5754C">
        <w:t>, chi tiết như sau:</w:t>
      </w:r>
    </w:p>
    <w:p w14:paraId="49ACE342" w14:textId="1F432CDA" w:rsidR="00470DEF" w:rsidRPr="00F5754C" w:rsidRDefault="00A42E8F"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Vốn ngân sách địa phương (cấp tỉnh quản lý): Kế hoạch vốn giao 10.000 triệu đồng, đã giải ngân 10.000 triệu đồng </w:t>
      </w:r>
      <w:r w:rsidRPr="00F5754C">
        <w:rPr>
          <w:i/>
          <w:iCs/>
        </w:rPr>
        <w:t>(đạt 100% kế hoạch vốn giao)</w:t>
      </w:r>
      <w:r w:rsidRPr="00F5754C">
        <w:t>;</w:t>
      </w:r>
    </w:p>
    <w:p w14:paraId="74ABFE37" w14:textId="5FD2BFF6" w:rsidR="00470DEF" w:rsidRPr="00F5754C" w:rsidRDefault="00A42E8F"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spacing w:val="-8"/>
        </w:rPr>
      </w:pPr>
      <w:r w:rsidRPr="00F5754C">
        <w:rPr>
          <w:spacing w:val="-8"/>
        </w:rPr>
        <w:t xml:space="preserve">- Vốn ngân sách địa phương (cấp huyện quản lý): Kế hoạch vốn giao 18.009 triệu đồng, đã giải ngân 9.468,359 triệu đồng </w:t>
      </w:r>
      <w:r w:rsidRPr="00F5754C">
        <w:rPr>
          <w:i/>
          <w:iCs/>
          <w:spacing w:val="-8"/>
        </w:rPr>
        <w:t>(đạt 52,58% kế hoạch vốn giao)</w:t>
      </w:r>
      <w:r w:rsidRPr="00F5754C">
        <w:rPr>
          <w:spacing w:val="-8"/>
        </w:rPr>
        <w:t xml:space="preserve">; </w:t>
      </w:r>
    </w:p>
    <w:p w14:paraId="74DD2BC7" w14:textId="10D62ECA" w:rsidR="00984B0B" w:rsidRPr="00F5754C" w:rsidRDefault="00A42E8F"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Vốn ngân sách trung ương: Kế hoạch vốn giao 164.480,1 triệu đồng, đã giải ngân </w:t>
      </w:r>
      <w:r w:rsidRPr="00F5754C">
        <w:rPr>
          <w:lang w:val="nl-NL"/>
        </w:rPr>
        <w:t xml:space="preserve">82.241,981 </w:t>
      </w:r>
      <w:r w:rsidRPr="00F5754C">
        <w:t xml:space="preserve">triệu đồng </w:t>
      </w:r>
      <w:r w:rsidRPr="00F5754C">
        <w:rPr>
          <w:i/>
          <w:iCs/>
        </w:rPr>
        <w:t xml:space="preserve">(đạt </w:t>
      </w:r>
      <w:r w:rsidRPr="00F5754C">
        <w:rPr>
          <w:i/>
          <w:iCs/>
          <w:lang w:val="nl-NL"/>
        </w:rPr>
        <w:t xml:space="preserve">50,06% </w:t>
      </w:r>
      <w:r w:rsidRPr="00F5754C">
        <w:rPr>
          <w:i/>
          <w:iCs/>
        </w:rPr>
        <w:t>kế hoạch vốn giao)</w:t>
      </w:r>
      <w:r w:rsidRPr="00F5754C">
        <w:t>;</w:t>
      </w:r>
    </w:p>
    <w:p w14:paraId="496E7E2A" w14:textId="338E4AED" w:rsidR="00470DEF" w:rsidRPr="00F5754C" w:rsidRDefault="00A42E8F"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Vốn các Chương trình MTQG: Kế hoạch vốn giao 101.817 triệu đồng, đã giải ngân 49.308,941 triệu đồng </w:t>
      </w:r>
      <w:r w:rsidRPr="00F5754C">
        <w:rPr>
          <w:i/>
          <w:iCs/>
        </w:rPr>
        <w:t>(đạt 48,43% kế hoạch vốn giao)</w:t>
      </w:r>
      <w:r w:rsidRPr="00F5754C">
        <w:t>.</w:t>
      </w:r>
    </w:p>
    <w:p w14:paraId="3D614381" w14:textId="77777777" w:rsidR="00E37451" w:rsidRPr="00F5754C" w:rsidRDefault="00A42E8F"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rPr>
          <w:b/>
        </w:rPr>
        <w:t>1.2. Vốn cân đối ngân sách huyện, vốn sự nghiệp đầu tư và các nguồn vốn khác:</w:t>
      </w:r>
      <w:r w:rsidRPr="00F5754C">
        <w:t xml:space="preserve"> Kế hoạch vốn giao </w:t>
      </w:r>
      <w:r w:rsidRPr="00F5754C">
        <w:rPr>
          <w:lang w:val="nl-NL"/>
        </w:rPr>
        <w:t xml:space="preserve">44.564,780 </w:t>
      </w:r>
      <w:r w:rsidRPr="00F5754C">
        <w:t xml:space="preserve">triệu đồng, đã giải ngân </w:t>
      </w:r>
      <w:r w:rsidRPr="00F5754C">
        <w:rPr>
          <w:lang w:val="nl-NL"/>
        </w:rPr>
        <w:t xml:space="preserve">31.326,631 </w:t>
      </w:r>
      <w:r w:rsidRPr="00F5754C">
        <w:t xml:space="preserve">triệu đồng </w:t>
      </w:r>
      <w:r w:rsidRPr="00F5754C">
        <w:rPr>
          <w:i/>
          <w:iCs/>
        </w:rPr>
        <w:t xml:space="preserve">(đạt </w:t>
      </w:r>
      <w:r w:rsidRPr="00F5754C">
        <w:rPr>
          <w:i/>
          <w:iCs/>
          <w:lang w:val="nl-NL"/>
        </w:rPr>
        <w:t xml:space="preserve">70,29% </w:t>
      </w:r>
      <w:r w:rsidRPr="00F5754C">
        <w:rPr>
          <w:i/>
          <w:iCs/>
        </w:rPr>
        <w:t>so với kế hoạch)</w:t>
      </w:r>
      <w:r w:rsidRPr="00F5754C">
        <w:t>, chi tiết như sau:</w:t>
      </w:r>
    </w:p>
    <w:p w14:paraId="6DBBB0CE" w14:textId="518D38D9" w:rsidR="00E37451" w:rsidRPr="00F5754C" w:rsidRDefault="00A42E8F" w:rsidP="005F2644">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Vốn cân đối ngân sách huyện: Kế hoạch vốn giao </w:t>
      </w:r>
      <w:r w:rsidRPr="00F5754C">
        <w:rPr>
          <w:bCs/>
          <w:lang w:val="nl-NL"/>
        </w:rPr>
        <w:t xml:space="preserve">19.104 </w:t>
      </w:r>
      <w:r w:rsidRPr="00F5754C">
        <w:t xml:space="preserve">triệu đồng, đã giải ngân </w:t>
      </w:r>
      <w:r w:rsidRPr="00F5754C">
        <w:rPr>
          <w:lang w:val="nl-NL"/>
        </w:rPr>
        <w:t xml:space="preserve">12.466,830 </w:t>
      </w:r>
      <w:r w:rsidRPr="00F5754C">
        <w:t xml:space="preserve">triệu đồng </w:t>
      </w:r>
      <w:r w:rsidRPr="00F5754C">
        <w:rPr>
          <w:i/>
          <w:iCs/>
        </w:rPr>
        <w:t xml:space="preserve">(đạt </w:t>
      </w:r>
      <w:r w:rsidRPr="00F5754C">
        <w:rPr>
          <w:i/>
          <w:iCs/>
          <w:lang w:val="nl-NL"/>
        </w:rPr>
        <w:t xml:space="preserve">65,26% </w:t>
      </w:r>
      <w:r w:rsidRPr="00F5754C">
        <w:rPr>
          <w:i/>
          <w:iCs/>
        </w:rPr>
        <w:t>so với kế hoạch vốn giao)</w:t>
      </w:r>
      <w:r w:rsidRPr="00F5754C">
        <w:t>;</w:t>
      </w:r>
    </w:p>
    <w:p w14:paraId="6F6D2156" w14:textId="77777777" w:rsidR="00FC4F03" w:rsidRPr="00F5754C" w:rsidRDefault="00A42E8F" w:rsidP="00FC4F03">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Vốn sự nghiệp giáo dục: Kế hoạch vốn giao </w:t>
      </w:r>
      <w:r w:rsidRPr="00F5754C">
        <w:rPr>
          <w:spacing w:val="-6"/>
          <w:lang w:val="nl-NL"/>
        </w:rPr>
        <w:t xml:space="preserve">16.377 </w:t>
      </w:r>
      <w:r w:rsidRPr="00F5754C">
        <w:t xml:space="preserve">triệu đồng, đã giải ngân </w:t>
      </w:r>
      <w:r w:rsidRPr="00F5754C">
        <w:rPr>
          <w:spacing w:val="-6"/>
          <w:lang w:val="nl-NL"/>
        </w:rPr>
        <w:t xml:space="preserve">11.755,562 </w:t>
      </w:r>
      <w:r w:rsidRPr="00F5754C">
        <w:t xml:space="preserve">triệu đồng </w:t>
      </w:r>
      <w:r w:rsidRPr="00F5754C">
        <w:rPr>
          <w:i/>
          <w:iCs/>
        </w:rPr>
        <w:t xml:space="preserve">(đạt </w:t>
      </w:r>
      <w:r w:rsidRPr="00F5754C">
        <w:rPr>
          <w:i/>
          <w:iCs/>
          <w:spacing w:val="-6"/>
          <w:lang w:val="nl-NL"/>
        </w:rPr>
        <w:t xml:space="preserve">71,78% </w:t>
      </w:r>
      <w:r w:rsidRPr="00F5754C">
        <w:rPr>
          <w:i/>
          <w:iCs/>
        </w:rPr>
        <w:t>so với kế hoạch vốn giao)</w:t>
      </w:r>
      <w:r w:rsidRPr="00F5754C">
        <w:t>;</w:t>
      </w:r>
    </w:p>
    <w:p w14:paraId="7A085BFC" w14:textId="77777777" w:rsidR="00FC4F03" w:rsidRPr="00F5754C" w:rsidRDefault="00A42E8F" w:rsidP="00FC4F03">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Hoạt động phát triển kinh tế - xã hội: Kế hoạch vốn giao 3.954 triệu đồng, đã giải ngân </w:t>
      </w:r>
      <w:r w:rsidRPr="00F5754C">
        <w:rPr>
          <w:lang w:val="nl-NL"/>
        </w:rPr>
        <w:t xml:space="preserve">3.402,244 </w:t>
      </w:r>
      <w:r w:rsidRPr="00F5754C">
        <w:t xml:space="preserve">triệu đồng </w:t>
      </w:r>
      <w:r w:rsidRPr="00F5754C">
        <w:rPr>
          <w:i/>
          <w:iCs/>
        </w:rPr>
        <w:t xml:space="preserve">(đạt </w:t>
      </w:r>
      <w:r w:rsidRPr="00F5754C">
        <w:rPr>
          <w:i/>
          <w:iCs/>
          <w:lang w:val="nl-NL"/>
        </w:rPr>
        <w:t xml:space="preserve">86,05% </w:t>
      </w:r>
      <w:r w:rsidRPr="00F5754C">
        <w:rPr>
          <w:i/>
          <w:iCs/>
        </w:rPr>
        <w:t>so với kế hoạch vốn giao)</w:t>
      </w:r>
      <w:r w:rsidR="00984B0B" w:rsidRPr="00F5754C">
        <w:t>.</w:t>
      </w:r>
      <w:r w:rsidRPr="00F5754C">
        <w:t xml:space="preserve">- Vốn hỗ trợ phát triển đất trồng lúa: Kế hoạch vốn giao 1.760,5 triệu đồng, đã giải ngân 1.442,417 triệu đồng </w:t>
      </w:r>
      <w:r w:rsidRPr="00F5754C">
        <w:rPr>
          <w:i/>
          <w:iCs/>
        </w:rPr>
        <w:t>(đạt 81,93% so với kế hoạch vốn giao)</w:t>
      </w:r>
      <w:r w:rsidRPr="00F5754C">
        <w:t>.</w:t>
      </w:r>
    </w:p>
    <w:p w14:paraId="13719637" w14:textId="77777777" w:rsidR="00462CA1" w:rsidRPr="00F5754C" w:rsidRDefault="00A42E8F" w:rsidP="00462CA1">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rPr>
          <w:b/>
        </w:rPr>
        <w:t xml:space="preserve">1.3. </w:t>
      </w:r>
      <w:r w:rsidRPr="00F5754C">
        <w:rPr>
          <w:b/>
          <w:lang w:val="nl-NL"/>
        </w:rPr>
        <w:t>Chương trình mục tiêu quốc gia xây dựng nông thôn mới</w:t>
      </w:r>
      <w:r w:rsidR="00467E18" w:rsidRPr="00F5754C">
        <w:rPr>
          <w:b/>
          <w:lang w:val="nl-NL"/>
        </w:rPr>
        <w:t>:</w:t>
      </w:r>
      <w:r w:rsidR="00462CA1" w:rsidRPr="00F5754C">
        <w:t xml:space="preserve"> </w:t>
      </w:r>
      <w:r w:rsidR="00467E18" w:rsidRPr="00F5754C">
        <w:t>Tổng số kế hoạch vốn đầu tư công kéo dài năm 2022 sang năm 2024</w:t>
      </w:r>
      <w:r w:rsidRPr="00F5754C">
        <w:rPr>
          <w:lang w:val="nl-NL"/>
        </w:rPr>
        <w:t>: 2.258 triệu đồng, hiện chưa giải ngân.</w:t>
      </w:r>
    </w:p>
    <w:p w14:paraId="606B6192" w14:textId="77777777" w:rsidR="00462CA1" w:rsidRPr="00F5754C" w:rsidRDefault="00A42E8F" w:rsidP="00462CA1">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rPr>
          <w:b/>
        </w:rPr>
        <w:t>1.4. Tổng số kế hoạch vốn đầu tư công kéo dài năm 2023 sang năm 2024:</w:t>
      </w:r>
      <w:r w:rsidRPr="00F5754C">
        <w:t xml:space="preserve"> 23.602,438 triệu đồng; đã giải ngân: 21.670,715 triệu đồng </w:t>
      </w:r>
      <w:r w:rsidRPr="00F5754C">
        <w:rPr>
          <w:i/>
          <w:iCs/>
        </w:rPr>
        <w:t>(đạt 91,82% kế hoạch vốn giao)</w:t>
      </w:r>
      <w:r w:rsidRPr="00F5754C">
        <w:t>, chi tiết cụ thể như sau:</w:t>
      </w:r>
    </w:p>
    <w:p w14:paraId="284618A2" w14:textId="77777777" w:rsidR="00462CA1" w:rsidRPr="00F5754C" w:rsidRDefault="00A42E8F" w:rsidP="00462CA1">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Chương trình mục tiêu quốc gia giảm nghèo bền vững: Kế hoạch vốn kéo dài sang năm 2024: 11.340,749 triệu đồng, đã giải ngân: 10.445,705 triệu đồng </w:t>
      </w:r>
      <w:r w:rsidRPr="00F5754C">
        <w:rPr>
          <w:i/>
          <w:iCs/>
        </w:rPr>
        <w:t>(đạt 92,11% kế hoạch vốn giao)</w:t>
      </w:r>
      <w:r w:rsidRPr="00F5754C">
        <w:t>;</w:t>
      </w:r>
    </w:p>
    <w:p w14:paraId="7F63ED27" w14:textId="77777777" w:rsidR="00462CA1" w:rsidRPr="00F5754C" w:rsidRDefault="00A42E8F" w:rsidP="00462CA1">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pPr>
      <w:r w:rsidRPr="00F5754C">
        <w:t xml:space="preserve">- Chương trình mục tiêu quốc gia xây dựng nông thôn mới: Kế hoạch vốn kéo dài sang năm 2024: 1.262,778 triệu đồng, đã giải ngân: 1.262,778 triệu đồng </w:t>
      </w:r>
      <w:r w:rsidRPr="00F5754C">
        <w:rPr>
          <w:i/>
          <w:iCs/>
        </w:rPr>
        <w:t>(đạt 100% kế hoạch vốn giao)</w:t>
      </w:r>
      <w:r w:rsidRPr="00F5754C">
        <w:t>;</w:t>
      </w:r>
    </w:p>
    <w:p w14:paraId="4807AFFA" w14:textId="77777777" w:rsidR="00462CA1" w:rsidRPr="00F5754C" w:rsidRDefault="00A42E8F" w:rsidP="00462CA1">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spacing w:val="-4"/>
        </w:rPr>
      </w:pPr>
      <w:r w:rsidRPr="00F5754C">
        <w:rPr>
          <w:spacing w:val="-4"/>
        </w:rPr>
        <w:t xml:space="preserve">- Chương trình mục tiêu quốc gia phát triển kinh tế - xã hội vùng đồng bào dân tộc thiểu số và miền núi: Kế hoạch vốn kéo dài sang năm 2024: 10.998,911 triệu đồng, đã giải ngân: </w:t>
      </w:r>
      <w:r w:rsidRPr="00F5754C">
        <w:rPr>
          <w:spacing w:val="-4"/>
          <w:lang w:val="nl-NL"/>
        </w:rPr>
        <w:t xml:space="preserve">9.962,232 </w:t>
      </w:r>
      <w:r w:rsidRPr="00F5754C">
        <w:rPr>
          <w:spacing w:val="-4"/>
        </w:rPr>
        <w:t xml:space="preserve">triệu đồng </w:t>
      </w:r>
      <w:r w:rsidRPr="00F5754C">
        <w:rPr>
          <w:i/>
          <w:iCs/>
          <w:spacing w:val="-4"/>
        </w:rPr>
        <w:t xml:space="preserve">(đạt </w:t>
      </w:r>
      <w:r w:rsidRPr="00F5754C">
        <w:rPr>
          <w:i/>
          <w:iCs/>
          <w:spacing w:val="-4"/>
          <w:lang w:val="nl-NL"/>
        </w:rPr>
        <w:t xml:space="preserve">90,57% </w:t>
      </w:r>
      <w:r w:rsidRPr="00F5754C">
        <w:rPr>
          <w:i/>
          <w:iCs/>
          <w:spacing w:val="-4"/>
        </w:rPr>
        <w:t>kế hoạch vốn giao)</w:t>
      </w:r>
      <w:r w:rsidRPr="00F5754C">
        <w:rPr>
          <w:spacing w:val="-4"/>
        </w:rPr>
        <w:t>.</w:t>
      </w:r>
    </w:p>
    <w:p w14:paraId="6A6E2C3A" w14:textId="77777777" w:rsidR="002F405E" w:rsidRPr="00F5754C" w:rsidRDefault="00F55E74" w:rsidP="002F405E">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spacing w:val="-4"/>
        </w:rPr>
      </w:pPr>
      <w:r w:rsidRPr="00F5754C">
        <w:rPr>
          <w:b/>
          <w:bCs/>
          <w:spacing w:val="-2"/>
        </w:rPr>
        <w:t>2. Quyết toán công trình, dự án hoàn thành</w:t>
      </w:r>
      <w:r w:rsidRPr="00F5754C">
        <w:rPr>
          <w:spacing w:val="-2"/>
        </w:rPr>
        <w:t xml:space="preserve">: </w:t>
      </w:r>
      <w:r w:rsidR="00C91F27" w:rsidRPr="00F5754C">
        <w:rPr>
          <w:lang w:val="nl-NL"/>
        </w:rPr>
        <w:t xml:space="preserve">Trên địa bàn huyện có 39 công trình, dự án hoàn thành, với tổng mức đầu tư  336.370,49 triệu đồng, trong đó dự án do tỉnh quản lý 14 dự án với tổng mức đầu 234.451 triệu đồng, UBND huyện quản lý 24 dự án với tổng mức đầu tư 98.919,49 triệu đồng, UBND các xã, thị trấn quản lý 01 dự án với tổng mức đầu tư 3.000 triệu đồng; cụ thể: </w:t>
      </w:r>
    </w:p>
    <w:p w14:paraId="0FF6ECD1" w14:textId="1FA39573" w:rsidR="00C91F27" w:rsidRPr="00F5754C" w:rsidRDefault="00C91F27" w:rsidP="002F405E">
      <w:pPr>
        <w:pBdr>
          <w:top w:val="dotted" w:sz="4" w:space="0" w:color="FFFFFF"/>
          <w:left w:val="dotted" w:sz="4" w:space="0" w:color="FFFFFF"/>
          <w:bottom w:val="dotted" w:sz="4" w:space="17" w:color="FFFFFF"/>
          <w:right w:val="dotted" w:sz="4" w:space="0" w:color="FFFFFF"/>
          <w:between w:val="none" w:sz="0" w:space="0" w:color="000000"/>
        </w:pBdr>
        <w:shd w:val="clear" w:color="auto" w:fill="FFFFFF"/>
        <w:spacing w:line="240" w:lineRule="auto"/>
        <w:rPr>
          <w:spacing w:val="-4"/>
        </w:rPr>
      </w:pPr>
      <w:r w:rsidRPr="00F5754C">
        <w:rPr>
          <w:spacing w:val="-2"/>
        </w:rPr>
        <w:t>- Dự án hoàn thành</w:t>
      </w:r>
      <w:r w:rsidRPr="00F5754C">
        <w:rPr>
          <w:spacing w:val="-2"/>
          <w:lang w:val="vi-VN"/>
        </w:rPr>
        <w:t xml:space="preserve"> đã thẩm tra phê duyệt quyết toán </w:t>
      </w:r>
      <w:r w:rsidRPr="00F5754C">
        <w:rPr>
          <w:spacing w:val="-2"/>
        </w:rPr>
        <w:t>33</w:t>
      </w:r>
      <w:r w:rsidRPr="00F5754C">
        <w:rPr>
          <w:spacing w:val="-2"/>
          <w:lang w:val="vi-VN"/>
        </w:rPr>
        <w:t xml:space="preserve"> dự án </w:t>
      </w:r>
      <w:r w:rsidRPr="00F5754C">
        <w:rPr>
          <w:spacing w:val="-2"/>
        </w:rPr>
        <w:t>với tổng mức đầu tư</w:t>
      </w:r>
      <w:r w:rsidRPr="00F5754C">
        <w:rPr>
          <w:spacing w:val="-2"/>
          <w:lang w:val="vi-VN"/>
        </w:rPr>
        <w:t xml:space="preserve"> </w:t>
      </w:r>
      <w:r w:rsidRPr="00F5754C">
        <w:rPr>
          <w:spacing w:val="-2"/>
        </w:rPr>
        <w:t xml:space="preserve">247.390 </w:t>
      </w:r>
      <w:r w:rsidRPr="00F5754C">
        <w:rPr>
          <w:spacing w:val="-2"/>
          <w:lang w:val="vi-VN"/>
        </w:rPr>
        <w:t xml:space="preserve">triệu đồng; </w:t>
      </w:r>
      <w:r w:rsidRPr="00F5754C">
        <w:rPr>
          <w:spacing w:val="-2"/>
        </w:rPr>
        <w:t>giá trị đề nghị quyết toán</w:t>
      </w:r>
      <w:r w:rsidRPr="00F5754C">
        <w:rPr>
          <w:spacing w:val="-2"/>
          <w:lang w:val="vi-VN"/>
        </w:rPr>
        <w:t xml:space="preserve"> </w:t>
      </w:r>
      <w:r w:rsidRPr="00F5754C">
        <w:rPr>
          <w:spacing w:val="-2"/>
        </w:rPr>
        <w:t xml:space="preserve">217.095 </w:t>
      </w:r>
      <w:r w:rsidRPr="00F5754C">
        <w:rPr>
          <w:spacing w:val="-2"/>
          <w:lang w:val="vi-VN"/>
        </w:rPr>
        <w:t xml:space="preserve">triệu đồng; </w:t>
      </w:r>
      <w:r w:rsidRPr="00F5754C">
        <w:rPr>
          <w:spacing w:val="-2"/>
        </w:rPr>
        <w:t>giá trị quyết toán</w:t>
      </w:r>
      <w:r w:rsidRPr="00F5754C">
        <w:rPr>
          <w:spacing w:val="-2"/>
          <w:lang w:val="vi-VN"/>
        </w:rPr>
        <w:t xml:space="preserve"> </w:t>
      </w:r>
      <w:r w:rsidRPr="00F5754C">
        <w:rPr>
          <w:spacing w:val="-2"/>
        </w:rPr>
        <w:t xml:space="preserve">217.078 </w:t>
      </w:r>
      <w:r w:rsidRPr="00F5754C">
        <w:rPr>
          <w:spacing w:val="-2"/>
          <w:lang w:val="vi-VN"/>
        </w:rPr>
        <w:t>triệu đồng</w:t>
      </w:r>
      <w:r w:rsidRPr="00F5754C">
        <w:rPr>
          <w:rStyle w:val="FootnoteReference"/>
          <w:spacing w:val="-2"/>
          <w:lang w:val="vi-VN"/>
        </w:rPr>
        <w:footnoteReference w:id="31"/>
      </w:r>
      <w:r w:rsidRPr="00F5754C">
        <w:rPr>
          <w:spacing w:val="-2"/>
        </w:rPr>
        <w:t>;</w:t>
      </w:r>
    </w:p>
    <w:p w14:paraId="0EE7BC9C" w14:textId="3E65661C" w:rsidR="00C91F27" w:rsidRPr="00F5754C" w:rsidRDefault="00C91F27" w:rsidP="005F2644">
      <w:pPr>
        <w:spacing w:line="240" w:lineRule="auto"/>
        <w:rPr>
          <w:spacing w:val="-6"/>
        </w:rPr>
      </w:pPr>
      <w:r w:rsidRPr="00F5754C">
        <w:rPr>
          <w:spacing w:val="-6"/>
        </w:rPr>
        <w:t>- Dự án hoàn thành đã gửi đến cơ quan thẩm tra quyết toán nhưng chưa phê duyệt quyết toán là 01 dự án với tổng mức đầu tư 7.000 triệu đồng; giá trị đề nghị quyết toán 6.141,2 triệu đồng; giá trị cấp phát thanh toán 6.100,08 triệu đồng</w:t>
      </w:r>
      <w:r w:rsidRPr="00F5754C">
        <w:rPr>
          <w:rStyle w:val="FootnoteReference"/>
          <w:spacing w:val="-6"/>
        </w:rPr>
        <w:footnoteReference w:id="32"/>
      </w:r>
      <w:r w:rsidRPr="00F5754C">
        <w:rPr>
          <w:spacing w:val="-6"/>
        </w:rPr>
        <w:t>;</w:t>
      </w:r>
    </w:p>
    <w:p w14:paraId="6B3B665D" w14:textId="77777777" w:rsidR="00C91F27" w:rsidRPr="00F5754C" w:rsidRDefault="00C91F27" w:rsidP="005F2644">
      <w:pPr>
        <w:spacing w:line="240" w:lineRule="auto"/>
        <w:rPr>
          <w:spacing w:val="-2"/>
        </w:rPr>
      </w:pPr>
      <w:r w:rsidRPr="00F5754C">
        <w:rPr>
          <w:spacing w:val="-2"/>
        </w:rPr>
        <w:t>- Dự án hoàn thành chưa nộp</w:t>
      </w:r>
      <w:r w:rsidRPr="00F5754C">
        <w:rPr>
          <w:spacing w:val="-2"/>
          <w:lang w:val="vi-VN"/>
        </w:rPr>
        <w:t xml:space="preserve"> hồ sơ quyết toán </w:t>
      </w:r>
      <w:r w:rsidRPr="00F5754C">
        <w:rPr>
          <w:spacing w:val="-2"/>
        </w:rPr>
        <w:t>05</w:t>
      </w:r>
      <w:r w:rsidRPr="00F5754C">
        <w:rPr>
          <w:spacing w:val="-2"/>
          <w:lang w:val="vi-VN"/>
        </w:rPr>
        <w:t xml:space="preserve"> dự án với tổng mức đầu tư </w:t>
      </w:r>
      <w:r w:rsidRPr="00F5754C">
        <w:rPr>
          <w:spacing w:val="-2"/>
        </w:rPr>
        <w:t xml:space="preserve">81.980 </w:t>
      </w:r>
      <w:r w:rsidRPr="00F5754C">
        <w:rPr>
          <w:spacing w:val="-2"/>
          <w:lang w:val="vi-VN"/>
        </w:rPr>
        <w:t xml:space="preserve">triệu đồng; </w:t>
      </w:r>
      <w:r w:rsidRPr="00F5754C">
        <w:rPr>
          <w:spacing w:val="-2"/>
        </w:rPr>
        <w:t>giá trị cấp phát thanh toán</w:t>
      </w:r>
      <w:r w:rsidRPr="00F5754C">
        <w:rPr>
          <w:spacing w:val="-2"/>
          <w:lang w:val="vi-VN"/>
        </w:rPr>
        <w:t xml:space="preserve"> </w:t>
      </w:r>
      <w:r w:rsidRPr="00F5754C">
        <w:rPr>
          <w:spacing w:val="-2"/>
        </w:rPr>
        <w:t xml:space="preserve">68.433 </w:t>
      </w:r>
      <w:r w:rsidRPr="00F5754C">
        <w:rPr>
          <w:spacing w:val="-2"/>
          <w:lang w:val="vi-VN"/>
        </w:rPr>
        <w:t>triệu đồng</w:t>
      </w:r>
      <w:r w:rsidRPr="00F5754C">
        <w:rPr>
          <w:rStyle w:val="FootnoteReference"/>
          <w:spacing w:val="-2"/>
          <w:lang w:val="vi-VN"/>
        </w:rPr>
        <w:footnoteReference w:id="33"/>
      </w:r>
      <w:r w:rsidRPr="00F5754C">
        <w:rPr>
          <w:spacing w:val="-2"/>
          <w:lang w:val="vi-VN"/>
        </w:rPr>
        <w:t>.</w:t>
      </w:r>
    </w:p>
    <w:p w14:paraId="038FE11A" w14:textId="60D2F8BE" w:rsidR="0001025C" w:rsidRPr="00F5754C" w:rsidRDefault="00886531"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b/>
          <w:lang w:val="vi-VN"/>
        </w:rPr>
      </w:pPr>
      <w:r w:rsidRPr="00F5754C">
        <w:rPr>
          <w:b/>
          <w:lang w:val="vi-VN"/>
        </w:rPr>
        <w:t>IV. Công tác tư pháp, cải cách hành chính, xây dựng chính quyền, thanh tra và phòng chống tham nhũng</w:t>
      </w:r>
    </w:p>
    <w:p w14:paraId="0E52D0D5" w14:textId="79FECDBD" w:rsidR="00867830" w:rsidRPr="00F5754C" w:rsidRDefault="00C53720"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b/>
        </w:rPr>
      </w:pPr>
      <w:r w:rsidRPr="00F5754C">
        <w:rPr>
          <w:b/>
        </w:rPr>
        <w:t>1. Công tác Tư pháp</w:t>
      </w:r>
    </w:p>
    <w:p w14:paraId="25D8998A" w14:textId="77777777" w:rsidR="00867830" w:rsidRPr="00F5754C" w:rsidRDefault="003B3326"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bCs/>
          <w:spacing w:val="-2"/>
          <w:lang w:val="nb-NO"/>
        </w:rPr>
      </w:pPr>
      <w:r w:rsidRPr="00F5754C">
        <w:t xml:space="preserve">- Chỉ đạo triển khai thực hiện đồng bộ, thống nhất, có hiệu quả </w:t>
      </w:r>
      <w:r w:rsidR="00376670" w:rsidRPr="00F5754C">
        <w:rPr>
          <w:bCs/>
          <w:lang w:val="es-MX"/>
        </w:rPr>
        <w:t>các văn bản triển khai công tác tư pháp</w:t>
      </w:r>
      <w:r w:rsidR="00DB2B70" w:rsidRPr="00F5754C">
        <w:t>; t</w:t>
      </w:r>
      <w:r w:rsidRPr="00F5754C">
        <w:t>hực hiện tốt công tác kiểm tra, xử lý, rà soát, hệ thống hóa văn bản PPL; chất lượng công tác xây dựng văn bản quy phạm pháp luật ngày càng được nâng lên. Công tác quản lý xử lý vi phạm hành chính và theo dõi thi hành pháp luật tiếp tục được quan tâm thực hiện có hiệu quả. Công tác phổ biến, giáo dục pháp luật được triển khai thực hiện đồng bộ, chú trọng triển khai các Đề án trọng điểm về phổ biến, giáo dục pháp luật, tuyên truyền các văn bản pháp luật mới liên quan thiết thực với đời sống của Nhân dân</w:t>
      </w:r>
      <w:r w:rsidR="00380815" w:rsidRPr="00F5754C">
        <w:t>; T</w:t>
      </w:r>
      <w:r w:rsidR="00380815" w:rsidRPr="00F5754C">
        <w:rPr>
          <w:spacing w:val="-2"/>
          <w:lang w:val="nb-NO"/>
        </w:rPr>
        <w:t>ham gia vào 04 dự thảo văn bản QPPL</w:t>
      </w:r>
      <w:r w:rsidR="00380815" w:rsidRPr="00F5754C">
        <w:rPr>
          <w:rStyle w:val="FootnoteReference"/>
          <w:spacing w:val="-2"/>
          <w:lang w:val="nb-NO"/>
        </w:rPr>
        <w:footnoteReference w:id="34"/>
      </w:r>
      <w:r w:rsidR="00A93962" w:rsidRPr="00F5754C">
        <w:rPr>
          <w:spacing w:val="-2"/>
          <w:lang w:val="nb-NO"/>
        </w:rPr>
        <w:t>;</w:t>
      </w:r>
      <w:r w:rsidR="00620D07" w:rsidRPr="00F5754C">
        <w:t xml:space="preserve"> T</w:t>
      </w:r>
      <w:r w:rsidR="00620D07" w:rsidRPr="00F5754C">
        <w:rPr>
          <w:bCs/>
          <w:spacing w:val="-2"/>
          <w:lang w:val="vi-VN"/>
        </w:rPr>
        <w:t>ổ chức </w:t>
      </w:r>
      <w:r w:rsidR="00A93962" w:rsidRPr="00F5754C">
        <w:rPr>
          <w:bCs/>
          <w:spacing w:val="-2"/>
        </w:rPr>
        <w:t>127</w:t>
      </w:r>
      <w:r w:rsidR="00620D07" w:rsidRPr="00F5754C">
        <w:rPr>
          <w:bCs/>
          <w:spacing w:val="-2"/>
          <w:lang w:val="nb-NO"/>
        </w:rPr>
        <w:t> cuộc tuyên truyền, phổ biến giáo dục pháp luật </w:t>
      </w:r>
      <w:r w:rsidR="00620D07" w:rsidRPr="00F5754C">
        <w:rPr>
          <w:bCs/>
          <w:spacing w:val="-2"/>
          <w:lang w:val="vi-VN"/>
        </w:rPr>
        <w:t>cho </w:t>
      </w:r>
      <w:r w:rsidR="00A93962" w:rsidRPr="00F5754C">
        <w:rPr>
          <w:lang w:val="nb-NO"/>
        </w:rPr>
        <w:t xml:space="preserve">10.857 </w:t>
      </w:r>
      <w:r w:rsidR="00620D07" w:rsidRPr="00F5754C">
        <w:rPr>
          <w:bCs/>
          <w:spacing w:val="-4"/>
          <w:lang w:val="nb-NO"/>
        </w:rPr>
        <w:t>lượt người được ng</w:t>
      </w:r>
      <w:r w:rsidR="00620D07" w:rsidRPr="00F5754C">
        <w:rPr>
          <w:bCs/>
          <w:spacing w:val="-4"/>
          <w:lang w:val="vi-VN"/>
        </w:rPr>
        <w:t>he</w:t>
      </w:r>
      <w:r w:rsidR="00620D07" w:rsidRPr="00F5754C">
        <w:rPr>
          <w:bCs/>
          <w:spacing w:val="-2"/>
          <w:lang w:val="nb-NO"/>
        </w:rPr>
        <w:t>; </w:t>
      </w:r>
    </w:p>
    <w:p w14:paraId="7ADEC7EF" w14:textId="77777777" w:rsidR="009D58E7" w:rsidRPr="00F5754C" w:rsidRDefault="00620D07"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pPr>
      <w:r w:rsidRPr="00F5754C">
        <w:rPr>
          <w:bCs/>
          <w:lang w:val="vi-VN"/>
        </w:rPr>
        <w:t xml:space="preserve">- </w:t>
      </w:r>
      <w:r w:rsidR="0045598B" w:rsidRPr="00F5754C">
        <w:t xml:space="preserve">Công tác quản lý Nhà nước về hộ tịch, quốc tịch, chứng thực, nuôi con nuôi được triển khai đúng quy định của pháp luật, kịp thời giải quyết nhu cầu của người dân. Đẩy mạnh ứng dụng công nghệ thông tin, triển khai các phần mềm nghiệp vụ chuyên ngành của ngành Tư pháp, góp phần trong giải quyết các thủ tục hành chính về công tác tư pháp, nhất là cấp phiếu lý lịch tư pháp, công chứng, chứng thực, qua đó từng bước đảm bảo công khai, minh bạch phục vụ kịp thời nhu cầu của người dân, doanh nghiệp. Công tác trợ giúp pháp lý được triển khai có hiệu quả, chú trọng vào việc tham gia tố tụng, truyền thông, góp </w:t>
      </w:r>
      <w:r w:rsidR="009D58E7" w:rsidRPr="00F5754C">
        <w:t>p</w:t>
      </w:r>
      <w:r w:rsidR="0045598B" w:rsidRPr="00F5754C">
        <w:t>hần bảo vệ quyền, lợi ích hợp pháp của các đối tượng thụ hưởng. Trong năm</w:t>
      </w:r>
      <w:r w:rsidR="00E64F83" w:rsidRPr="00F5754C">
        <w:t xml:space="preserve"> </w:t>
      </w:r>
      <w:r w:rsidR="00E64F83" w:rsidRPr="00F5754C">
        <w:rPr>
          <w:lang w:val="nb-NO"/>
        </w:rPr>
        <w:t>đã tiếp nhận và đăng ký 4.552</w:t>
      </w:r>
      <w:r w:rsidR="00E64F83" w:rsidRPr="00F5754C">
        <w:rPr>
          <w:bCs/>
          <w:spacing w:val="-6"/>
          <w:lang w:val="nb-NO"/>
        </w:rPr>
        <w:t xml:space="preserve"> trường hợp</w:t>
      </w:r>
      <w:r w:rsidR="00E64F83" w:rsidRPr="00F5754C">
        <w:rPr>
          <w:rStyle w:val="FootnoteReference"/>
          <w:bCs/>
          <w:spacing w:val="-6"/>
          <w:lang w:val="nb-NO"/>
        </w:rPr>
        <w:footnoteReference w:id="35"/>
      </w:r>
      <w:r w:rsidR="00B455FA" w:rsidRPr="00F5754C">
        <w:rPr>
          <w:bCs/>
          <w:spacing w:val="-6"/>
          <w:lang w:val="nb-NO"/>
        </w:rPr>
        <w:t xml:space="preserve">; </w:t>
      </w:r>
      <w:r w:rsidR="00B455FA" w:rsidRPr="00F5754C">
        <w:rPr>
          <w:lang w:val="nb-NO"/>
        </w:rPr>
        <w:t xml:space="preserve">chứng thực </w:t>
      </w:r>
      <w:r w:rsidR="00B455FA" w:rsidRPr="00F5754C">
        <w:rPr>
          <w:spacing w:val="-4"/>
          <w:lang w:val="nb-NO"/>
        </w:rPr>
        <w:t>11.726 bản</w:t>
      </w:r>
      <w:r w:rsidR="00B455FA" w:rsidRPr="00F5754C">
        <w:rPr>
          <w:rStyle w:val="FootnoteReference"/>
          <w:spacing w:val="-4"/>
          <w:lang w:val="nb-NO"/>
        </w:rPr>
        <w:footnoteReference w:id="36"/>
      </w:r>
      <w:r w:rsidRPr="00F5754C">
        <w:rPr>
          <w:bCs/>
          <w:lang w:val="vi-VN"/>
        </w:rPr>
        <w:t>;</w:t>
      </w:r>
      <w:r w:rsidR="00363AE4" w:rsidRPr="00F5754C">
        <w:rPr>
          <w:bCs/>
        </w:rPr>
        <w:t xml:space="preserve"> t</w:t>
      </w:r>
      <w:r w:rsidR="00363AE4" w:rsidRPr="00F5754C">
        <w:t xml:space="preserve">iếp nhận, giải quyết </w:t>
      </w:r>
      <w:r w:rsidR="00446427" w:rsidRPr="00F5754C">
        <w:rPr>
          <w:lang w:val="nb-NO"/>
        </w:rPr>
        <w:t>129</w:t>
      </w:r>
      <w:r w:rsidR="00363AE4" w:rsidRPr="00F5754C">
        <w:rPr>
          <w:lang w:val="nb-NO"/>
        </w:rPr>
        <w:t xml:space="preserve"> vụ </w:t>
      </w:r>
      <w:r w:rsidR="00363AE4" w:rsidRPr="00F5754C">
        <w:t xml:space="preserve">hòa giải cơ sở, </w:t>
      </w:r>
      <w:r w:rsidR="00363AE4" w:rsidRPr="00F5754C">
        <w:rPr>
          <w:lang w:val="nb-NO"/>
        </w:rPr>
        <w:t>hòa giải thành 1</w:t>
      </w:r>
      <w:r w:rsidR="00446427" w:rsidRPr="00F5754C">
        <w:rPr>
          <w:lang w:val="nb-NO"/>
        </w:rPr>
        <w:t>0</w:t>
      </w:r>
      <w:r w:rsidR="00363AE4" w:rsidRPr="00F5754C">
        <w:rPr>
          <w:lang w:val="nb-NO"/>
        </w:rPr>
        <w:t xml:space="preserve">0 vụ, hòa giải không thành </w:t>
      </w:r>
      <w:r w:rsidR="00446427" w:rsidRPr="00F5754C">
        <w:rPr>
          <w:lang w:val="nb-NO"/>
        </w:rPr>
        <w:t>26</w:t>
      </w:r>
      <w:r w:rsidR="00363AE4" w:rsidRPr="00F5754C">
        <w:rPr>
          <w:lang w:val="nb-NO"/>
        </w:rPr>
        <w:t xml:space="preserve"> vụ, chưa giải quyết xong 3 vụ</w:t>
      </w:r>
      <w:r w:rsidR="00363AE4" w:rsidRPr="00F5754C">
        <w:t>.</w:t>
      </w:r>
    </w:p>
    <w:p w14:paraId="3C413DD6" w14:textId="77777777" w:rsidR="009D58E7" w:rsidRPr="00F5754C" w:rsidRDefault="007F2707"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b/>
          <w:spacing w:val="-6"/>
          <w:lang w:val="vi-VN"/>
        </w:rPr>
      </w:pPr>
      <w:r w:rsidRPr="00F5754C">
        <w:rPr>
          <w:b/>
          <w:spacing w:val="-6"/>
          <w:lang w:val="vi-VN"/>
        </w:rPr>
        <w:t xml:space="preserve">2. Cải cách hành chính, </w:t>
      </w:r>
      <w:r w:rsidRPr="00F5754C">
        <w:rPr>
          <w:b/>
          <w:bCs/>
          <w:spacing w:val="-6"/>
          <w:lang w:val="vi-VN"/>
        </w:rPr>
        <w:t>ISO</w:t>
      </w:r>
      <w:r w:rsidRPr="00F5754C">
        <w:rPr>
          <w:b/>
          <w:spacing w:val="-6"/>
          <w:lang w:val="vi-VN"/>
        </w:rPr>
        <w:t>, xây dựng chính quyền, thi đua</w:t>
      </w:r>
      <w:r w:rsidRPr="00F5754C">
        <w:rPr>
          <w:b/>
          <w:spacing w:val="-6"/>
        </w:rPr>
        <w:t xml:space="preserve"> </w:t>
      </w:r>
      <w:r w:rsidRPr="00F5754C">
        <w:rPr>
          <w:b/>
          <w:spacing w:val="-6"/>
          <w:lang w:val="vi-VN"/>
        </w:rPr>
        <w:t>khen thưởng</w:t>
      </w:r>
    </w:p>
    <w:p w14:paraId="36444984" w14:textId="77777777" w:rsidR="009D58E7" w:rsidRPr="00F5754C" w:rsidRDefault="007F2707"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b/>
          <w:bCs/>
          <w:lang w:val="vi-VN"/>
        </w:rPr>
      </w:pPr>
      <w:r w:rsidRPr="00F5754C">
        <w:rPr>
          <w:b/>
          <w:bCs/>
          <w:lang w:val="vi-VN"/>
        </w:rPr>
        <w:t>2.1. Cải cách hành chính, ISO</w:t>
      </w:r>
    </w:p>
    <w:p w14:paraId="3851A918" w14:textId="77777777" w:rsidR="009D58E7" w:rsidRPr="00F5754C" w:rsidRDefault="007F2707"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pPr>
      <w:r w:rsidRPr="00F5754C">
        <w:rPr>
          <w:b/>
          <w:bCs/>
          <w:lang w:val="vi-VN"/>
        </w:rPr>
        <w:t xml:space="preserve">- </w:t>
      </w:r>
      <w:r w:rsidRPr="00F5754C">
        <w:rPr>
          <w:bCs/>
        </w:rPr>
        <w:t>Ti</w:t>
      </w:r>
      <w:r w:rsidRPr="00F5754C">
        <w:t>ếp tục tăng cường công tác chỉ đạo, điều hành và tuyên truyền về cải cách hành chính trên địa bàn</w:t>
      </w:r>
      <w:r w:rsidRPr="00F5754C">
        <w:rPr>
          <w:lang w:val="vi-VN"/>
        </w:rPr>
        <w:t xml:space="preserve"> huyện, </w:t>
      </w:r>
      <w:r w:rsidRPr="00F5754C">
        <w:t>tiếp tục thực hiện cơ chế một cửa, một cửa liên thông trong giải quyết các thủ tục hành chính; tiếp tục thực hiện các nhiệm vụ cải cách tổ chức bộ máy, cải cách chế độ công vụ, cải cách tài chính công; xây dựng và phát triển Chính quyền điện tử, Chính quyền số theo kế hoạch đã đề ra</w:t>
      </w:r>
      <w:r w:rsidRPr="00F5754C">
        <w:rPr>
          <w:lang w:val="vi-VN"/>
        </w:rPr>
        <w:t xml:space="preserve">; Ban hành các văn bản chỉ đạo </w:t>
      </w:r>
      <w:r w:rsidRPr="00F5754C">
        <w:t xml:space="preserve">công tác </w:t>
      </w:r>
      <w:r w:rsidRPr="00F5754C">
        <w:rPr>
          <w:lang w:val="vi-VN"/>
        </w:rPr>
        <w:t>cải cách hành chính</w:t>
      </w:r>
      <w:r w:rsidRPr="00F5754C">
        <w:rPr>
          <w:rStyle w:val="FootnoteReference"/>
          <w:lang w:val="vi-VN"/>
        </w:rPr>
        <w:footnoteReference w:id="37"/>
      </w:r>
      <w:r w:rsidRPr="00F5754C">
        <w:rPr>
          <w:lang w:val="vi-VN"/>
        </w:rPr>
        <w:t xml:space="preserve">; </w:t>
      </w:r>
      <w:r w:rsidRPr="00F5754C">
        <w:t xml:space="preserve">chỉ đạo các cơ quan chủ trì thực hiện thu thập tài liệu kiểm chứng phục vụ công tác chấm điểm </w:t>
      </w:r>
      <w:r w:rsidR="004F505E" w:rsidRPr="00F5754C">
        <w:t>c</w:t>
      </w:r>
      <w:r w:rsidRPr="00F5754C">
        <w:t>hỉ số CCHC</w:t>
      </w:r>
      <w:r w:rsidR="004F505E" w:rsidRPr="00F5754C">
        <w:t xml:space="preserve"> năm 2024</w:t>
      </w:r>
      <w:r w:rsidRPr="00F5754C">
        <w:t>.</w:t>
      </w:r>
    </w:p>
    <w:p w14:paraId="2AB679EB" w14:textId="77777777" w:rsidR="009D58E7" w:rsidRPr="00F5754C" w:rsidRDefault="007F2707"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pPr>
      <w:r w:rsidRPr="00F5754C">
        <w:rPr>
          <w:lang w:val="vi-VN"/>
        </w:rPr>
        <w:t xml:space="preserve">- </w:t>
      </w:r>
      <w:r w:rsidRPr="00F5754C">
        <w:t xml:space="preserve">Tiếp tục chỉ đạo các cơ quan, đơn vị, địa phương triển khai thực hiện Nghị quyết số 76/NQ-CP ngày 15/7/2021 của Chính phủ ban hành Chương trình tổng thể cải cách hành chính Nhà nước giai đoạn 2021-2030; Nghị quyết số 12-NQ/TU ngày 29/7/2021 của Ban Chấp hành Đảng bộ tỉnh về cải cách hành chính, cải thiện môi trường đầu tư kinh doanh, gắn với nâng cao năng lực cạnh tranh cấp tỉnh giai đoạn 2021-2025, định hướng đến năm 2030; Quyết định số 3074/QĐ-UBND ngày 29/11/2021 của UBND tỉnh ban hành Kế hoạch Cải cách hành chính Nhà nước giai đoạn 2021- 2030 trên địa bàn tỉnh Điện Biên. </w:t>
      </w:r>
    </w:p>
    <w:p w14:paraId="33F387D4" w14:textId="77777777" w:rsidR="009D58E7" w:rsidRPr="00F5754C" w:rsidRDefault="007F2707"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pPr>
      <w:r w:rsidRPr="00F5754C">
        <w:rPr>
          <w:lang w:val="vi-VN"/>
        </w:rPr>
        <w:t xml:space="preserve">- </w:t>
      </w:r>
      <w:r w:rsidRPr="00F5754C">
        <w:t xml:space="preserve">Tiếp tục hiện đại hóa nền hành chính, đẩy mạnh ứng dụng công nghệ thông tin, xây dựng khung chính quyền điện tử; đổi mới đa dạng hóa công tác tuyên truyền CCHC, chú trọng tuyên truyền việc thực hiện dịch vụ công trực tuyến. Giữ vững, nâng dần chỉ số hài lòng của người dân, đại diện tổ chức đối với cơ quan hành chính Nhà nước. </w:t>
      </w:r>
    </w:p>
    <w:p w14:paraId="5E3C3A96" w14:textId="77777777" w:rsidR="009D58E7" w:rsidRPr="00F5754C" w:rsidRDefault="007F2707"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lang w:val="vi-VN"/>
        </w:rPr>
      </w:pPr>
      <w:r w:rsidRPr="00F5754C">
        <w:rPr>
          <w:spacing w:val="-4"/>
          <w:lang w:val="vi-VN"/>
        </w:rPr>
        <w:t xml:space="preserve">- </w:t>
      </w:r>
      <w:r w:rsidRPr="00F5754C">
        <w:rPr>
          <w:spacing w:val="-4"/>
        </w:rPr>
        <w:t xml:space="preserve">Đổi mới đồng bộ các khâu của công tác cán bộ, nhất là bổ nhiệm </w:t>
      </w:r>
      <w:r w:rsidRPr="00F5754C">
        <w:rPr>
          <w:spacing w:val="-4"/>
          <w:lang w:val="vi-VN"/>
        </w:rPr>
        <w:t xml:space="preserve">cán bộ </w:t>
      </w:r>
      <w:r w:rsidRPr="00F5754C">
        <w:rPr>
          <w:spacing w:val="-4"/>
        </w:rPr>
        <w:t xml:space="preserve">theo hướng công khai, minh bạch, có tiêu chí rõ ràng với từng vị trí công tác, đáp ứng yêu cầu nhiệm vụ chuyên môn của cơ quan. Tăng cường công tác kiểm tra, giám sát và kỷ luật hành chính. Tiếp tục chấn chỉnh thực hiện tốt hơn chế độ thông tin báo cáo của các cơ quan, </w:t>
      </w:r>
      <w:r w:rsidRPr="00F5754C">
        <w:rPr>
          <w:spacing w:val="-4"/>
          <w:lang w:val="vi-VN"/>
        </w:rPr>
        <w:t>đơn vị và UBND các xã, thị trấn</w:t>
      </w:r>
      <w:r w:rsidRPr="00F5754C">
        <w:rPr>
          <w:spacing w:val="-4"/>
        </w:rPr>
        <w:t xml:space="preserve">. </w:t>
      </w:r>
      <w:r w:rsidRPr="00F5754C">
        <w:rPr>
          <w:lang w:val="vi-VN"/>
        </w:rPr>
        <w:t>D</w:t>
      </w:r>
      <w:r w:rsidRPr="00F5754C">
        <w:t>uy trì Hệ thống QLCL theo tiêu chuẩn TCVN ISO 9001:2015 tại các cơ quan chuyên môn và các xã</w:t>
      </w:r>
      <w:r w:rsidRPr="00F5754C">
        <w:rPr>
          <w:lang w:val="vi-VN"/>
        </w:rPr>
        <w:t>,</w:t>
      </w:r>
      <w:r w:rsidRPr="00F5754C">
        <w:t xml:space="preserve"> thị trấn</w:t>
      </w:r>
      <w:r w:rsidRPr="00F5754C">
        <w:rPr>
          <w:spacing w:val="-4"/>
          <w:lang w:val="vi-VN"/>
        </w:rPr>
        <w:t>; t</w:t>
      </w:r>
      <w:r w:rsidRPr="00F5754C">
        <w:rPr>
          <w:spacing w:val="-4"/>
        </w:rPr>
        <w:t xml:space="preserve">iếp tục </w:t>
      </w:r>
      <w:r w:rsidRPr="00F5754C">
        <w:t>duy trì, áp dụng và cải tiến HTQLCL vào hoạt động của các cơ quan, đơn vị hành chính Nhà nước; ban hành kế hoạch và các văn bản chỉ đạo, điều hành</w:t>
      </w:r>
      <w:r w:rsidRPr="00F5754C">
        <w:rPr>
          <w:lang w:val="vi-VN"/>
        </w:rPr>
        <w:t xml:space="preserve"> ISO</w:t>
      </w:r>
      <w:r w:rsidRPr="00F5754C">
        <w:rPr>
          <w:rStyle w:val="FootnoteReference"/>
        </w:rPr>
        <w:footnoteReference w:id="38"/>
      </w:r>
      <w:r w:rsidRPr="00F5754C">
        <w:rPr>
          <w:lang w:val="vi-VN"/>
        </w:rPr>
        <w:t>.</w:t>
      </w:r>
    </w:p>
    <w:p w14:paraId="5D497A64" w14:textId="77777777" w:rsidR="009D58E7" w:rsidRPr="00F5754C" w:rsidRDefault="007F2707"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b/>
          <w:lang w:val="fr-FR"/>
        </w:rPr>
      </w:pPr>
      <w:r w:rsidRPr="00F5754C">
        <w:rPr>
          <w:b/>
          <w:lang w:val="fr-FR"/>
        </w:rPr>
        <w:t>2.2. Tổ chức bộ máy, thi đua - khen thưởng</w:t>
      </w:r>
    </w:p>
    <w:p w14:paraId="19DA0D67" w14:textId="39C825E0" w:rsidR="009D58E7" w:rsidRPr="00F5754C" w:rsidRDefault="007F2707"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lang w:val="vi-VN" w:eastAsia="vi-VN"/>
        </w:rPr>
      </w:pPr>
      <w:r w:rsidRPr="00F5754C">
        <w:rPr>
          <w:lang w:val="vi-VN" w:eastAsia="vi-VN"/>
        </w:rPr>
        <w:t xml:space="preserve">- Tổng biên chế cán bộ, công chức, viên chức cấp huyện là </w:t>
      </w:r>
      <w:bookmarkStart w:id="2" w:name="_Hlk174108087"/>
      <w:r w:rsidR="00FF20C8" w:rsidRPr="00F5754C">
        <w:rPr>
          <w:lang w:val="vi-VN" w:eastAsia="vi-VN"/>
        </w:rPr>
        <w:t>1.30</w:t>
      </w:r>
      <w:r w:rsidR="00FF20C8" w:rsidRPr="00F5754C">
        <w:rPr>
          <w:lang w:eastAsia="vi-VN"/>
        </w:rPr>
        <w:t>1</w:t>
      </w:r>
      <w:r w:rsidR="00FF20C8" w:rsidRPr="00F5754C">
        <w:rPr>
          <w:lang w:val="vi-VN" w:eastAsia="vi-VN"/>
        </w:rPr>
        <w:t xml:space="preserve"> người</w:t>
      </w:r>
      <w:bookmarkEnd w:id="2"/>
      <w:r w:rsidR="00FF20C8" w:rsidRPr="00F5754C">
        <w:rPr>
          <w:rStyle w:val="FootnoteReference"/>
          <w:lang w:val="vi-VN" w:eastAsia="vi-VN"/>
        </w:rPr>
        <w:footnoteReference w:id="39"/>
      </w:r>
      <w:r w:rsidRPr="00F5754C">
        <w:rPr>
          <w:lang w:eastAsia="vi-VN"/>
        </w:rPr>
        <w:t xml:space="preserve">; lao động </w:t>
      </w:r>
      <w:r w:rsidRPr="00F5754C">
        <w:rPr>
          <w:lang w:val="vi-VN" w:eastAsia="vi-VN"/>
        </w:rPr>
        <w:t xml:space="preserve">hợp đồng theo </w:t>
      </w:r>
      <w:r w:rsidRPr="00F5754C">
        <w:rPr>
          <w:lang w:eastAsia="vi-VN"/>
        </w:rPr>
        <w:t>N</w:t>
      </w:r>
      <w:r w:rsidRPr="00F5754C">
        <w:rPr>
          <w:lang w:val="vi-VN" w:eastAsia="vi-VN"/>
        </w:rPr>
        <w:t xml:space="preserve">ghị định số 111/2022/NĐ-CP năm 2024 </w:t>
      </w:r>
      <w:r w:rsidRPr="00F5754C">
        <w:rPr>
          <w:lang w:eastAsia="vi-VN"/>
        </w:rPr>
        <w:t>là 70 người</w:t>
      </w:r>
      <w:r w:rsidRPr="00F5754C">
        <w:rPr>
          <w:lang w:val="vi-VN" w:eastAsia="vi-VN"/>
        </w:rPr>
        <w:t>; t</w:t>
      </w:r>
      <w:r w:rsidRPr="00F5754C">
        <w:t xml:space="preserve">rình UBND tỉnh, Sở Nội vụ </w:t>
      </w:r>
      <w:r w:rsidR="00C53720" w:rsidRPr="00F5754C">
        <w:t xml:space="preserve">tỉnh </w:t>
      </w:r>
      <w:r w:rsidRPr="00F5754C">
        <w:t>đề nghị phê duyệt Đề án vị trí việc làm và cơ cấu ngạch công chức trong các cơ quan hành chính Nhà nước trực thuộc UBND huyện</w:t>
      </w:r>
      <w:r w:rsidRPr="00F5754C">
        <w:rPr>
          <w:lang w:val="vi-VN"/>
        </w:rPr>
        <w:t>;</w:t>
      </w:r>
      <w:r w:rsidRPr="00F5754C">
        <w:rPr>
          <w:rStyle w:val="Heading1Char"/>
          <w:rFonts w:ascii="Times New Roman" w:hAnsi="Times New Roman"/>
          <w:sz w:val="28"/>
          <w:szCs w:val="28"/>
        </w:rPr>
        <w:t xml:space="preserve"> </w:t>
      </w:r>
      <w:r w:rsidRPr="00F5754C">
        <w:t>phê duyệt vị trí việc làm và cơ cấu chức danh nghề nghiệp viên chức của 41 đơn vị sự nghiệp công lập thuộc UBND huyện</w:t>
      </w:r>
      <w:r w:rsidRPr="00F5754C">
        <w:rPr>
          <w:lang w:val="vi-VN"/>
        </w:rPr>
        <w:t xml:space="preserve">; </w:t>
      </w:r>
      <w:r w:rsidRPr="00F5754C">
        <w:t>giao số lượng người làm việc hưởng lương từ ngân sách Nhà nước trong các đơn vị sự nghiệp công lập do ngân sách Nhà nước đảm bảo chi thường xuyên thuộc quản lý của UBND huyện, giao số lượng người làm việc tại Ban Quản lý dự án và Phát triển quỹ đất huyện; thông báo kết quả đánh giá, xếp loại chất lượng cán bộ, công chức giữ chức vụ Trưởng ban, Phó Trưởng ban chuyên trách của HĐND huyện năm 2023; tổ chức lại Ban Quản lý dự án và Phát triển quỹ đất huyện Tủa Chùa; kế hoạch chuyển đổi vị trí công tác đối với cán bộ, công chức, viên chức trên địa bàn huyện Tủa Chùa năm 2024.</w:t>
      </w:r>
      <w:r w:rsidRPr="00F5754C">
        <w:rPr>
          <w:lang w:val="vi-VN" w:eastAsia="vi-VN"/>
        </w:rPr>
        <w:t xml:space="preserve"> </w:t>
      </w:r>
      <w:r w:rsidR="00F41E51" w:rsidRPr="00F5754C">
        <w:rPr>
          <w:lang w:val="vi-VN" w:eastAsia="vi-VN"/>
        </w:rPr>
        <w:t>Thực hiện tốt các quy định về quản lý cán bộ, công chức, viên chức</w:t>
      </w:r>
      <w:r w:rsidR="00F41E51" w:rsidRPr="00F5754C">
        <w:rPr>
          <w:rStyle w:val="FootnoteReference"/>
          <w:lang w:val="vi-VN" w:eastAsia="vi-VN"/>
        </w:rPr>
        <w:footnoteReference w:id="40"/>
      </w:r>
      <w:r w:rsidR="00F41E51" w:rsidRPr="00F5754C">
        <w:rPr>
          <w:lang w:eastAsia="vi-VN"/>
        </w:rPr>
        <w:t>.</w:t>
      </w:r>
      <w:r w:rsidR="00F41E51" w:rsidRPr="00F5754C">
        <w:rPr>
          <w:lang w:val="vi-VN" w:eastAsia="vi-VN"/>
        </w:rPr>
        <w:t xml:space="preserve">  </w:t>
      </w:r>
    </w:p>
    <w:p w14:paraId="12985C45" w14:textId="77777777" w:rsidR="00D22CCD" w:rsidRPr="00F5754C" w:rsidRDefault="007F2707"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rStyle w:val="fontstyle01"/>
          <w:rFonts w:ascii="Times New Roman" w:hAnsi="Times New Roman"/>
          <w:color w:val="auto"/>
        </w:rPr>
      </w:pPr>
      <w:r w:rsidRPr="00F5754C">
        <w:t xml:space="preserve">- Chính quyền cơ sở: </w:t>
      </w:r>
      <w:r w:rsidRPr="00F5754C">
        <w:rPr>
          <w:lang w:val="vi-VN"/>
        </w:rPr>
        <w:t>T</w:t>
      </w:r>
      <w:r w:rsidRPr="00F5754C">
        <w:t>ổng số biên chế cán bộ, công chức cấp xã là 24</w:t>
      </w:r>
      <w:r w:rsidR="005E5D9D" w:rsidRPr="00F5754C">
        <w:t>6</w:t>
      </w:r>
      <w:r w:rsidRPr="00F5754C">
        <w:t xml:space="preserve"> người (cán bộ 12</w:t>
      </w:r>
      <w:r w:rsidR="005E5D9D" w:rsidRPr="00F5754C">
        <w:t>6</w:t>
      </w:r>
      <w:r w:rsidRPr="00F5754C">
        <w:t xml:space="preserve"> người, công chức 1</w:t>
      </w:r>
      <w:r w:rsidR="005E5D9D" w:rsidRPr="00F5754C">
        <w:t>20</w:t>
      </w:r>
      <w:r w:rsidRPr="00F5754C">
        <w:t xml:space="preserve"> người);</w:t>
      </w:r>
      <w:r w:rsidRPr="00F5754C">
        <w:rPr>
          <w:lang w:val="vi-VN"/>
        </w:rPr>
        <w:t xml:space="preserve"> </w:t>
      </w:r>
      <w:r w:rsidRPr="00F5754C">
        <w:t xml:space="preserve">xin ý kiến điều động công chức cấp huyện giữ chức danh cán bộ cấp xã </w:t>
      </w:r>
      <w:r w:rsidRPr="00F5754C">
        <w:rPr>
          <w:lang w:val="vi-VN"/>
        </w:rPr>
        <w:t>02 người</w:t>
      </w:r>
      <w:r w:rsidRPr="00F5754C">
        <w:t>; phê duyệt vị trí việc làm</w:t>
      </w:r>
      <w:r w:rsidRPr="00F5754C">
        <w:rPr>
          <w:lang w:val="vi-VN"/>
        </w:rPr>
        <w:t>, g</w:t>
      </w:r>
      <w:r w:rsidRPr="00F5754C">
        <w:t>iao số lượng cán bộ, công cấp</w:t>
      </w:r>
      <w:r w:rsidRPr="00F5754C">
        <w:rPr>
          <w:lang w:val="vi-VN"/>
        </w:rPr>
        <w:t xml:space="preserve"> xã; </w:t>
      </w:r>
      <w:r w:rsidRPr="00F5754C">
        <w:t>xây dựng Phương án và Thông báo tuyển dụng công chức cấp xã năm 2024</w:t>
      </w:r>
      <w:r w:rsidRPr="00F5754C">
        <w:rPr>
          <w:lang w:val="vi-VN"/>
        </w:rPr>
        <w:t xml:space="preserve">; </w:t>
      </w:r>
      <w:r w:rsidRPr="00F5754C">
        <w:t xml:space="preserve">Công nhận 15 người </w:t>
      </w:r>
      <w:r w:rsidRPr="00F5754C">
        <w:rPr>
          <w:lang w:val="vi-VN"/>
        </w:rPr>
        <w:t>được</w:t>
      </w:r>
      <w:r w:rsidRPr="00F5754C">
        <w:t xml:space="preserve"> bầu Ủy viên Ban Chấp hành, Ủy viên Ban Thường vụ và các chức danh lãnh đạo Hội Khuyến học xã Tả Phìn nhiệm kỳ 2024</w:t>
      </w:r>
      <w:r w:rsidRPr="00F5754C">
        <w:rPr>
          <w:lang w:val="vi-VN"/>
        </w:rPr>
        <w:t xml:space="preserve"> </w:t>
      </w:r>
      <w:r w:rsidRPr="00F5754C">
        <w:t>-2029</w:t>
      </w:r>
      <w:r w:rsidRPr="00F5754C">
        <w:rPr>
          <w:lang w:val="vi-VN"/>
        </w:rPr>
        <w:t xml:space="preserve">, </w:t>
      </w:r>
      <w:r w:rsidR="00272B29" w:rsidRPr="00F5754C">
        <w:t>thực hiện</w:t>
      </w:r>
      <w:r w:rsidR="00272B29" w:rsidRPr="00F5754C">
        <w:rPr>
          <w:lang w:val="vi-VN"/>
        </w:rPr>
        <w:t xml:space="preserve"> tốt</w:t>
      </w:r>
      <w:r w:rsidR="00272B29" w:rsidRPr="00F5754C">
        <w:t xml:space="preserve"> các quy định về quản lý cán bộ, công chức</w:t>
      </w:r>
      <w:r w:rsidR="00272B29" w:rsidRPr="00F5754C">
        <w:rPr>
          <w:lang w:val="vi-VN"/>
        </w:rPr>
        <w:t xml:space="preserve"> </w:t>
      </w:r>
      <w:r w:rsidR="00272B29" w:rsidRPr="00F5754C">
        <w:t>cấp xã</w:t>
      </w:r>
      <w:r w:rsidR="00272B29" w:rsidRPr="00F5754C">
        <w:rPr>
          <w:rStyle w:val="FootnoteReference"/>
        </w:rPr>
        <w:footnoteReference w:id="41"/>
      </w:r>
      <w:r w:rsidR="00272B29" w:rsidRPr="00F5754C">
        <w:t>;</w:t>
      </w:r>
    </w:p>
    <w:p w14:paraId="2A8CD264" w14:textId="7A18800E" w:rsidR="007F2707" w:rsidRPr="00F5754C" w:rsidRDefault="007F2707" w:rsidP="005F2644">
      <w:pPr>
        <w:pBdr>
          <w:top w:val="dotted" w:sz="4" w:space="0" w:color="FFFFFF"/>
          <w:left w:val="dotted" w:sz="4" w:space="0" w:color="FFFFFF"/>
          <w:bottom w:val="dotted" w:sz="4" w:space="0" w:color="FFFFFF"/>
          <w:right w:val="dotted" w:sz="4" w:space="0" w:color="FFFFFF"/>
          <w:between w:val="none" w:sz="0" w:space="0" w:color="000000"/>
        </w:pBdr>
        <w:shd w:val="clear" w:color="auto" w:fill="FFFFFF"/>
        <w:spacing w:line="240" w:lineRule="auto"/>
        <w:rPr>
          <w:b/>
          <w:bCs/>
        </w:rPr>
      </w:pPr>
      <w:r w:rsidRPr="00F5754C">
        <w:rPr>
          <w:b/>
          <w:lang w:val="vi-VN"/>
        </w:rPr>
        <w:t>-</w:t>
      </w:r>
      <w:r w:rsidRPr="00F5754C">
        <w:rPr>
          <w:lang w:val="vi-VN"/>
        </w:rPr>
        <w:t xml:space="preserve"> </w:t>
      </w:r>
      <w:r w:rsidRPr="00F5754C">
        <w:t xml:space="preserve">Khen thưởng: </w:t>
      </w:r>
      <w:r w:rsidR="008113F7" w:rsidRPr="00F5754C">
        <w:t xml:space="preserve">Ban hành Kế hoạch phát động phong trào thi đua trên địa bàn huyện Tủa Chùa năm 2024; </w:t>
      </w:r>
      <w:r w:rsidR="008113F7" w:rsidRPr="00F5754C">
        <w:rPr>
          <w:spacing w:val="-6"/>
        </w:rPr>
        <w:t xml:space="preserve">Tặng danh hiệu lao động tiên tiến cho 73 tập thể, 1.204 cá nhân; 266 chiến sĩ thi đua cơ sở; khen thưởng thành tích thực hiện nhiệm vụ cho 58 tập thể và 694 cá nhân; khen thưởng đột xuất, chuyên đề cho 64 tập thể và 282 cá nhân. UBND tỉnh tặng danh hiệu tập thể Lao động xuất sắc cho 11 tập thể, Bằng khen cho 04 tập thể và 44 cá nhân, Cờ thi đua xuất sắc cho 05 tập thể. </w:t>
      </w:r>
      <w:r w:rsidR="008113F7" w:rsidRPr="00F5754C">
        <w:rPr>
          <w:spacing w:val="-4"/>
          <w:lang w:val="vi-VN"/>
        </w:rPr>
        <w:t xml:space="preserve">Huy hiệu “Vì sự nghiệp xây dựng và phát triển tỉnh Điện Biên” </w:t>
      </w:r>
      <w:r w:rsidR="008113F7" w:rsidRPr="00F5754C">
        <w:rPr>
          <w:spacing w:val="-4"/>
        </w:rPr>
        <w:t xml:space="preserve">đợt 2 năm 2023 </w:t>
      </w:r>
      <w:r w:rsidR="008113F7" w:rsidRPr="00F5754C">
        <w:rPr>
          <w:spacing w:val="-4"/>
          <w:lang w:val="vi-VN"/>
        </w:rPr>
        <w:t xml:space="preserve">cho </w:t>
      </w:r>
      <w:r w:rsidR="008113F7" w:rsidRPr="00F5754C">
        <w:rPr>
          <w:spacing w:val="-4"/>
        </w:rPr>
        <w:t>08</w:t>
      </w:r>
      <w:r w:rsidR="008113F7" w:rsidRPr="00F5754C">
        <w:rPr>
          <w:spacing w:val="-4"/>
          <w:lang w:val="vi-VN"/>
        </w:rPr>
        <w:t xml:space="preserve"> cá nhân</w:t>
      </w:r>
      <w:r w:rsidR="008113F7" w:rsidRPr="00F5754C">
        <w:rPr>
          <w:spacing w:val="-4"/>
        </w:rPr>
        <w:t xml:space="preserve">. UBND tỉnh tặng Bằng khen cho Nhân dân và Cán bộ huyện Tủa Chùa trong thực hiện giao ước thi đua Cụm, khối năm 2023. </w:t>
      </w:r>
      <w:r w:rsidR="008113F7" w:rsidRPr="00F5754C">
        <w:rPr>
          <w:spacing w:val="-6"/>
        </w:rPr>
        <w:t>UBND tỉnh tặng Bằng khen cho Nhân dân và Cán bộ huyện Tủa Chùa trong các hoạt động kỷ niệm 70 năm chiến thắng Điện Biên Phủ (07/5/1954-07/5/2024). UBND tỉnh tặng Bằng khen cho 02 tập thể và 05 cá nhân có thành tích xuất sắc trong thực hiện nhiệm vụ diễn tập KVPT huyện Tủa Chùa năm 2024. UBND tỉnh tặng Bằng khen cho 01 tập thể và 01 cá nhân, Giấy khen của Trưởng ban Dân tộc cho 05 cá nhân đã có thành tích xuất sắc trong thực hiện công tác dân tộc giai đoạn 2019-2024. Đề nghị Bằng khen của Ủy ban Dân tộc cho 01 cá nhân đã có thành tích xuất sắc trong thực hiện công tác dân tộc giai đoạn 2019-2024. Thủ tướng Chính phủ tặng Bằng khen cho 03 cá nhân. Đề nghị Thủ tướng Chính phủ tặng và truy tặng Bằng khen cho 02 tập thể, 10 cá nhân. Chủ tịch nước tặng Huân chương Lao động hạng Ba cho 02 cá nhân. Đề nghị Chủ tịch nước tặng Huân chương Lao động hạng Ba cho 09 cá nhân.</w:t>
      </w:r>
      <w:r w:rsidR="008113F7" w:rsidRPr="00F5754C">
        <w:rPr>
          <w:spacing w:val="-6"/>
        </w:rPr>
        <w:tab/>
      </w:r>
    </w:p>
    <w:p w14:paraId="7A385A19" w14:textId="547D0C27" w:rsidR="007F2707" w:rsidRPr="00F5754C" w:rsidRDefault="007F2707" w:rsidP="005F2644">
      <w:pPr>
        <w:spacing w:line="240" w:lineRule="auto"/>
        <w:rPr>
          <w:lang w:val="vi-VN"/>
        </w:rPr>
      </w:pPr>
      <w:r w:rsidRPr="00F5754C">
        <w:rPr>
          <w:lang w:val="vi-VN" w:eastAsia="vi-VN"/>
        </w:rPr>
        <w:t xml:space="preserve">- Kỷ luật: </w:t>
      </w:r>
      <w:r w:rsidRPr="00F5754C">
        <w:rPr>
          <w:lang w:eastAsia="vi-VN"/>
        </w:rPr>
        <w:t>Không</w:t>
      </w:r>
      <w:r w:rsidRPr="00F5754C">
        <w:rPr>
          <w:lang w:val="vi-VN" w:eastAsia="vi-VN"/>
        </w:rPr>
        <w:t>.</w:t>
      </w:r>
    </w:p>
    <w:p w14:paraId="5FB65D6C" w14:textId="77777777" w:rsidR="00886531" w:rsidRPr="00F5754C" w:rsidRDefault="00886531" w:rsidP="005F2644">
      <w:pPr>
        <w:spacing w:line="240" w:lineRule="auto"/>
        <w:rPr>
          <w:b/>
          <w:lang w:val="vi-VN"/>
        </w:rPr>
      </w:pPr>
      <w:r w:rsidRPr="00F5754C">
        <w:rPr>
          <w:b/>
          <w:lang w:val="de-DE"/>
        </w:rPr>
        <w:t>3. Thanh tra, phòng chống tham nhũng, tiếp công dân, giải quyết đơn thư khiếu nại, tố cáo</w:t>
      </w:r>
    </w:p>
    <w:p w14:paraId="6F1F0DA9" w14:textId="1CD24BF1" w:rsidR="008C58B4" w:rsidRPr="00F5754C" w:rsidRDefault="00C53720" w:rsidP="005F2644">
      <w:pPr>
        <w:pStyle w:val="BodyText"/>
        <w:tabs>
          <w:tab w:val="left" w:pos="709"/>
        </w:tabs>
        <w:spacing w:line="240" w:lineRule="auto"/>
        <w:rPr>
          <w:szCs w:val="28"/>
        </w:rPr>
      </w:pPr>
      <w:r w:rsidRPr="00F5754C">
        <w:rPr>
          <w:b/>
          <w:szCs w:val="28"/>
        </w:rPr>
        <w:t>3.1. Công tác thanh tra</w:t>
      </w:r>
    </w:p>
    <w:p w14:paraId="7AF288A8" w14:textId="31834C53" w:rsidR="00E109E4" w:rsidRPr="00F5754C" w:rsidRDefault="008C58B4" w:rsidP="005F2644">
      <w:pPr>
        <w:pStyle w:val="BodyText"/>
        <w:tabs>
          <w:tab w:val="left" w:pos="709"/>
        </w:tabs>
        <w:spacing w:line="240" w:lineRule="auto"/>
        <w:rPr>
          <w:szCs w:val="28"/>
        </w:rPr>
      </w:pPr>
      <w:r w:rsidRPr="00F5754C">
        <w:rPr>
          <w:szCs w:val="28"/>
        </w:rPr>
        <w:t xml:space="preserve">- </w:t>
      </w:r>
      <w:r w:rsidR="00BB2029" w:rsidRPr="00F5754C">
        <w:rPr>
          <w:szCs w:val="28"/>
        </w:rPr>
        <w:t xml:space="preserve">Xây dựng và thực hiện Kế hoạch thanh tra năm 2024, </w:t>
      </w:r>
      <w:r w:rsidR="00895B15" w:rsidRPr="00F5754C">
        <w:rPr>
          <w:szCs w:val="28"/>
        </w:rPr>
        <w:t>trong năm</w:t>
      </w:r>
      <w:r w:rsidR="00BB2029" w:rsidRPr="00F5754C">
        <w:rPr>
          <w:szCs w:val="28"/>
        </w:rPr>
        <w:t xml:space="preserve"> đã tiến hành 04 cuộc thanh tra</w:t>
      </w:r>
      <w:r w:rsidR="001213C3" w:rsidRPr="00F5754C">
        <w:rPr>
          <w:szCs w:val="28"/>
        </w:rPr>
        <w:t xml:space="preserve"> và đã ban hành kết luận thanh tra</w:t>
      </w:r>
      <w:r w:rsidR="00BB2029" w:rsidRPr="00F5754C">
        <w:rPr>
          <w:rStyle w:val="FootnoteReference"/>
          <w:szCs w:val="28"/>
        </w:rPr>
        <w:footnoteReference w:id="42"/>
      </w:r>
      <w:r w:rsidR="00DC52C9" w:rsidRPr="00F5754C">
        <w:rPr>
          <w:szCs w:val="28"/>
        </w:rPr>
        <w:t>. Q</w:t>
      </w:r>
      <w:r w:rsidR="00BB2029" w:rsidRPr="00F5754C">
        <w:rPr>
          <w:szCs w:val="28"/>
        </w:rPr>
        <w:t xml:space="preserve">ua thanh tra đã kiến nghị thu hồi nộp ngân sách Nhà nước </w:t>
      </w:r>
      <w:r w:rsidR="008D19EF" w:rsidRPr="00F5754C">
        <w:rPr>
          <w:bCs/>
          <w:szCs w:val="28"/>
        </w:rPr>
        <w:t>281.775.968 đồng</w:t>
      </w:r>
      <w:r w:rsidR="00DC52C9" w:rsidRPr="00F5754C">
        <w:rPr>
          <w:bCs/>
          <w:szCs w:val="28"/>
        </w:rPr>
        <w:t xml:space="preserve">, </w:t>
      </w:r>
      <w:r w:rsidR="00DC52C9" w:rsidRPr="00F5754C">
        <w:rPr>
          <w:szCs w:val="28"/>
        </w:rPr>
        <w:t xml:space="preserve">đã thu hồi, nộp ngân sách Nhà nước số tiền </w:t>
      </w:r>
      <w:r w:rsidR="00DC52C9" w:rsidRPr="00F5754C">
        <w:rPr>
          <w:bCs/>
          <w:szCs w:val="28"/>
        </w:rPr>
        <w:t>110.548.000 đồng</w:t>
      </w:r>
      <w:r w:rsidR="008B5007" w:rsidRPr="00F5754C">
        <w:rPr>
          <w:bCs/>
          <w:szCs w:val="28"/>
        </w:rPr>
        <w:t xml:space="preserve">, </w:t>
      </w:r>
      <w:r w:rsidR="008B5007" w:rsidRPr="00F5754C">
        <w:rPr>
          <w:szCs w:val="28"/>
        </w:rPr>
        <w:t>kiến nghị kiểm điểm rút kinh nghiệm đối với 03 tập thể và 37 cá nhân</w:t>
      </w:r>
      <w:r w:rsidRPr="00F5754C">
        <w:rPr>
          <w:szCs w:val="28"/>
        </w:rPr>
        <w:t>;</w:t>
      </w:r>
    </w:p>
    <w:p w14:paraId="1513E68E" w14:textId="0BD6961B" w:rsidR="008C58B4" w:rsidRPr="00F5754C" w:rsidRDefault="008C58B4" w:rsidP="005F2644">
      <w:pPr>
        <w:spacing w:line="240" w:lineRule="auto"/>
      </w:pPr>
      <w:r w:rsidRPr="00F5754C">
        <w:t>- Thanh tra trách nhiệm trong việc thực hiện các quy định của Luật Tiếp công dân, Luật Khiếu nại, Luật Tố cáo và Luật Phòng chống tham nhũng đối với Chủ tịch UBND các xã: Mường Đun, Tủa Thàng, Huổi Só.</w:t>
      </w:r>
      <w:r w:rsidRPr="00F5754C">
        <w:rPr>
          <w:lang w:val="de-DE"/>
        </w:rPr>
        <w:t xml:space="preserve"> Qua thanh tra đã chỉ ra những ưu điểm, tồn tại trong việc thực hiện các quy định của Luật Phòng, chống tham nhũng, Luật Khiếu nại, Luật Tố cáo, Luật Tiếp công dân; đồng thời đã chỉ đạo các đơn vị được thanh tra thực hiện các biện pháp nhằm tăng cường trách nhiệm người đứng đầu, kịp thời chấn chỉnh những tồn tại, khắc phục những yếu kém trong công tác tiếp dân, xử lý đơn thư khiếu nại, tố cáo và phòng, chống tham nhũng.</w:t>
      </w:r>
    </w:p>
    <w:p w14:paraId="35541D66" w14:textId="77777777" w:rsidR="00DB6AF2" w:rsidRPr="00F5754C" w:rsidRDefault="009C57F5" w:rsidP="005F2644">
      <w:pPr>
        <w:pStyle w:val="BodyText"/>
        <w:tabs>
          <w:tab w:val="left" w:pos="709"/>
        </w:tabs>
        <w:spacing w:line="240" w:lineRule="auto"/>
        <w:rPr>
          <w:szCs w:val="28"/>
        </w:rPr>
      </w:pPr>
      <w:r w:rsidRPr="00F5754C">
        <w:rPr>
          <w:b/>
          <w:szCs w:val="28"/>
          <w:lang w:val="vi-VN"/>
        </w:rPr>
        <w:t>3.</w:t>
      </w:r>
      <w:r w:rsidRPr="00F5754C">
        <w:rPr>
          <w:b/>
          <w:szCs w:val="28"/>
        </w:rPr>
        <w:t>2. Tiếp công dân, giải quyết đơn thư khiếu nại, tố cáo:</w:t>
      </w:r>
      <w:r w:rsidRPr="00F5754C">
        <w:rPr>
          <w:szCs w:val="28"/>
        </w:rPr>
        <w:t xml:space="preserve"> </w:t>
      </w:r>
      <w:r w:rsidR="00E109E4" w:rsidRPr="00F5754C">
        <w:rPr>
          <w:szCs w:val="28"/>
        </w:rPr>
        <w:t xml:space="preserve">Công tác tiếp công dân, xử lý đơn thư, giải quyết khiếu nại, tố cáo được chú trọng, giải quyết cơ bản các vụ việc mới phát sinh từ cơ sở. Các cơ quan, đơn vị, địa phương đã tổ chức tiếp </w:t>
      </w:r>
      <w:r w:rsidR="00B773FF" w:rsidRPr="00F5754C">
        <w:rPr>
          <w:szCs w:val="28"/>
        </w:rPr>
        <w:t>26</w:t>
      </w:r>
      <w:r w:rsidR="00E109E4" w:rsidRPr="00F5754C">
        <w:rPr>
          <w:szCs w:val="28"/>
        </w:rPr>
        <w:t xml:space="preserve"> lượt, với </w:t>
      </w:r>
      <w:r w:rsidR="00B773FF" w:rsidRPr="00F5754C">
        <w:rPr>
          <w:szCs w:val="28"/>
        </w:rPr>
        <w:t>35</w:t>
      </w:r>
      <w:r w:rsidR="00E109E4" w:rsidRPr="00F5754C">
        <w:rPr>
          <w:szCs w:val="28"/>
        </w:rPr>
        <w:t xml:space="preserve"> người. Việc tiếp nhận, phân loại, xử lý đơn khiếu nại, tố cáo, kiến nghị, phản ánh được thực hiện bảo đảm đúng trình tự, thủ tục theo quy định của pháp luật. </w:t>
      </w:r>
      <w:r w:rsidR="00A32685" w:rsidRPr="00F5754C">
        <w:rPr>
          <w:szCs w:val="28"/>
        </w:rPr>
        <w:t xml:space="preserve">Tiếp nhận 02 đơn tố cáo, </w:t>
      </w:r>
      <w:r w:rsidR="009A406C" w:rsidRPr="00F5754C">
        <w:rPr>
          <w:szCs w:val="28"/>
        </w:rPr>
        <w:t>29</w:t>
      </w:r>
      <w:r w:rsidR="00A32685" w:rsidRPr="00F5754C">
        <w:rPr>
          <w:szCs w:val="28"/>
        </w:rPr>
        <w:t xml:space="preserve"> đơn kiến nghị phản ánh</w:t>
      </w:r>
      <w:r w:rsidR="009A406C" w:rsidRPr="00F5754C">
        <w:rPr>
          <w:szCs w:val="28"/>
        </w:rPr>
        <w:t xml:space="preserve"> </w:t>
      </w:r>
      <w:r w:rsidR="00A32685" w:rsidRPr="00F5754C">
        <w:rPr>
          <w:szCs w:val="28"/>
        </w:rPr>
        <w:t>điều kiện xử lý, 1</w:t>
      </w:r>
      <w:r w:rsidR="00826B8A" w:rsidRPr="00F5754C">
        <w:rPr>
          <w:szCs w:val="28"/>
        </w:rPr>
        <w:t>6</w:t>
      </w:r>
      <w:r w:rsidR="00A32685" w:rsidRPr="00F5754C">
        <w:rPr>
          <w:szCs w:val="28"/>
        </w:rPr>
        <w:t xml:space="preserve"> đơn thuộc thẩm quyền UBND huyện, giao các cơ quan chuyên môn tham mưu UBND huyện giải quyết</w:t>
      </w:r>
      <w:r w:rsidR="00826B8A" w:rsidRPr="00F5754C">
        <w:rPr>
          <w:rStyle w:val="FootnoteReference"/>
          <w:szCs w:val="28"/>
        </w:rPr>
        <w:footnoteReference w:id="43"/>
      </w:r>
      <w:r w:rsidR="00A32685" w:rsidRPr="00F5754C">
        <w:rPr>
          <w:szCs w:val="28"/>
        </w:rPr>
        <w:t>,</w:t>
      </w:r>
      <w:r w:rsidR="00DB6AF2" w:rsidRPr="00F5754C">
        <w:rPr>
          <w:szCs w:val="28"/>
        </w:rPr>
        <w:t>1</w:t>
      </w:r>
      <w:r w:rsidR="00A32685" w:rsidRPr="00F5754C">
        <w:rPr>
          <w:szCs w:val="28"/>
        </w:rPr>
        <w:t>5 đơn không thuộc thẩm quyền, chuyển các cơ quan liên quan giải quyết.</w:t>
      </w:r>
    </w:p>
    <w:p w14:paraId="7A518266" w14:textId="7222FD75" w:rsidR="009D2244" w:rsidRPr="00F5754C" w:rsidRDefault="00937B12" w:rsidP="005F2644">
      <w:pPr>
        <w:spacing w:line="240" w:lineRule="auto"/>
        <w:rPr>
          <w:lang w:val="vi-VN"/>
        </w:rPr>
      </w:pPr>
      <w:r w:rsidRPr="00F5754C">
        <w:rPr>
          <w:b/>
        </w:rPr>
        <w:t>3.3. Phòng, chống tham nhũng:</w:t>
      </w:r>
      <w:r w:rsidRPr="00F5754C">
        <w:t xml:space="preserve"> </w:t>
      </w:r>
      <w:r w:rsidR="00DB6AF2" w:rsidRPr="00F5754C">
        <w:t xml:space="preserve">Tiếp tục thực hiện đồng bộ các giải pháp phòng chống tham nhũng, lãng phí; </w:t>
      </w:r>
      <w:r w:rsidR="009D2244" w:rsidRPr="00F5754C">
        <w:t xml:space="preserve">tiếp tục chỉ đạo các cơ quan, đơn vị làm tốt công tác tuyên truyền, phổ biến, quán triệt các văn bản phòng ngừa tham nhũng của các cấp, các ngành liên quan đến công tác phòng, chống tham nhũng đến cán bộ, công chức. Đến thời điểm hiện tại, toàn huyện có 67 đơn vị với 205 lượt người kê khai tài sản, thu nhập theo quy định. </w:t>
      </w:r>
    </w:p>
    <w:p w14:paraId="2AB0B33F" w14:textId="4AB82BF9" w:rsidR="00C265BD" w:rsidRPr="00F5754C" w:rsidRDefault="00886531" w:rsidP="005F2644">
      <w:pPr>
        <w:spacing w:line="240" w:lineRule="auto"/>
        <w:rPr>
          <w:b/>
          <w:lang w:val="de-DE"/>
        </w:rPr>
      </w:pPr>
      <w:r w:rsidRPr="00F5754C">
        <w:rPr>
          <w:b/>
          <w:lang w:val="de-DE"/>
        </w:rPr>
        <w:t>V. Công tác dân tộc và tôn giáo</w:t>
      </w:r>
      <w:r w:rsidR="00C265BD" w:rsidRPr="00F5754C">
        <w:rPr>
          <w:b/>
          <w:lang w:val="de-DE"/>
        </w:rPr>
        <w:t xml:space="preserve"> </w:t>
      </w:r>
    </w:p>
    <w:p w14:paraId="410C1043" w14:textId="1E8A880F" w:rsidR="00C265BD" w:rsidRPr="00F5754C" w:rsidRDefault="00C265BD" w:rsidP="005F2644">
      <w:pPr>
        <w:spacing w:line="240" w:lineRule="auto"/>
        <w:rPr>
          <w:lang w:val="vi-VN"/>
        </w:rPr>
      </w:pPr>
      <w:r w:rsidRPr="00F5754C">
        <w:t>- Triển khai có hiệu quả kịp thời các chế độ chính sách dân tộc và chương trình, dự án có liên quan đến chính sách dân tộc, đảm bảo các chế độ chính sách được thực hiện kịp thời đến với người dân; qua đó góp phần xóa đói, giảm nghèo, từng bước nâng cao đời sống đồng bào các dân tộc, nhất là đối với đồng bào dân tộc thiểu số ở khu vực đặc biệt khó khăn, vùng cao. Ban hành các kế thực hiện Chương trình mục tiêu quốc gia phát triển kinh tế - xã hội vùng đồng bào dân tộc thiểu số và miền núi trên địa bàn huyện năm 202</w:t>
      </w:r>
      <w:r w:rsidR="00F319EE" w:rsidRPr="00F5754C">
        <w:t>4</w:t>
      </w:r>
      <w:r w:rsidRPr="00F5754C">
        <w:rPr>
          <w:rStyle w:val="FootnoteReference"/>
        </w:rPr>
        <w:footnoteReference w:id="44"/>
      </w:r>
      <w:r w:rsidRPr="00F5754C">
        <w:t>; đã triển khai, phân bổ vốn đầu tư năm 202</w:t>
      </w:r>
      <w:r w:rsidR="00835E1F" w:rsidRPr="00F5754C">
        <w:t>4</w:t>
      </w:r>
      <w:r w:rsidRPr="00F5754C">
        <w:t xml:space="preserve"> và các Chương trình mục tiêu quốc gia phát triển kinh tế - xã hội vùng đồng bào dân tộc thiểu số và miền núi; Chương trình MTQG giảm nghèo bền vững; Chương trình MTQG Nông thôn mới để các cơ quan, đơn vị và UBND các xã, thị trấn thực hiện góp phần xây dựng cơ sở hạ tầng, đảm bảo các chế độ chính sách cho đồng bào dân tộc. </w:t>
      </w:r>
    </w:p>
    <w:p w14:paraId="06D8C39E" w14:textId="5C338781" w:rsidR="00C265BD" w:rsidRPr="00F5754C" w:rsidRDefault="00C265BD" w:rsidP="005F2644">
      <w:pPr>
        <w:spacing w:line="240" w:lineRule="auto"/>
        <w:rPr>
          <w:spacing w:val="-4"/>
        </w:rPr>
      </w:pPr>
      <w:r w:rsidRPr="00F5754C">
        <w:rPr>
          <w:spacing w:val="-4"/>
        </w:rPr>
        <w:t xml:space="preserve">- Tổ chức thăm hỏi, động viên gia đình người có uy tín trên địa bàn huyện, tiếp tục tuyên truyền các chế độ chính sách dân tộc, các chương trình, dự án được hỗ trợ đối với thôn, xã, dân tộc còn gặp khó khăn theo Chương trình mục tiêu quốc gia về phát triển kinh tế - xã hội đồng bào dân tộc thiểu số và miền núi giai đoạn 2021-2025. Thực hiện tuyên truyền, vận động đồng bào các dân tộc trên địa bàn huyện tổ chức đón tết an toàn, tiết kiệm, chấp hành tốt các quy định về an toàn thực phẩm, cảnh giác các hoạt động tuyên truyền đạo trái phép. </w:t>
      </w:r>
    </w:p>
    <w:p w14:paraId="3FE239ED" w14:textId="373236FB" w:rsidR="00BB60B2" w:rsidRPr="00F5754C" w:rsidRDefault="00BB60B2" w:rsidP="005F2644">
      <w:pPr>
        <w:spacing w:line="240" w:lineRule="auto"/>
        <w:rPr>
          <w:spacing w:val="-4"/>
        </w:rPr>
      </w:pPr>
      <w:r w:rsidRPr="00F5754C">
        <w:t>- Phối hợp với Ban Dân tộc tỉnh cử 12 người là cán bộ, công chức huyện, xã, Ban giám sát cộng đồng, cán bộ bán chuyên trách thôn bản, người dân làm kinh tế giỏi tham gia đi học tập kinh nghiệm để nâng cao năng lực thực hiện các dự án, tiểu dự án thuộc Chương trình tại các tỉnh miền trung và Đông Bắc</w:t>
      </w:r>
      <w:r w:rsidR="003C4D93" w:rsidRPr="00F5754C">
        <w:t xml:space="preserve">; </w:t>
      </w:r>
      <w:r w:rsidR="003C4D93" w:rsidRPr="00F5754C">
        <w:rPr>
          <w:spacing w:val="3"/>
          <w:lang w:val="vi-VN" w:eastAsia="vi-VN"/>
        </w:rPr>
        <w:t xml:space="preserve">tổ chức </w:t>
      </w:r>
      <w:r w:rsidR="003C4D93" w:rsidRPr="00F5754C">
        <w:rPr>
          <w:spacing w:val="3"/>
          <w:lang w:eastAsia="vi-VN"/>
        </w:rPr>
        <w:t xml:space="preserve">thành công </w:t>
      </w:r>
      <w:r w:rsidR="003C4D93" w:rsidRPr="00F5754C">
        <w:rPr>
          <w:spacing w:val="3"/>
          <w:lang w:val="vi-VN" w:eastAsia="vi-VN"/>
        </w:rPr>
        <w:t>Đại hội Đại biểu các dân tộc thiểu số huyện Tủa Chùa lần thứ IV, năm 2024</w:t>
      </w:r>
      <w:r w:rsidR="003C4D93" w:rsidRPr="00F5754C">
        <w:rPr>
          <w:spacing w:val="3"/>
          <w:lang w:eastAsia="vi-VN"/>
        </w:rPr>
        <w:t>;</w:t>
      </w:r>
    </w:p>
    <w:p w14:paraId="389DD165" w14:textId="77777777" w:rsidR="00E90B7B" w:rsidRPr="00F5754C" w:rsidRDefault="00C265B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xml:space="preserve">- </w:t>
      </w:r>
      <w:r w:rsidR="00FF5CF0" w:rsidRPr="00F5754C">
        <w:t>Công tác quản lý nhà nước về tín ngưỡng, tôn giáo trên địa bàn huyện được quan tâm chỉ đạo thực hiện kịp thời; các đề nghị hợp pháp chính đáng của tổ chức, cá nhân tôn giáo được giải quyết kịp thời; quyền tự do tín ngưỡng, tôn giáo và quyền bình đẳng trước pháp luật của tổ chức tôn giáo, cá nhân tôn giáo được đảm bảo; đấu tranh, phản bác một số hoạt động tín ngưỡng, tôn giáo lệch lạc, trái với thuần phong mỹ tục và truyền thống văn hóa của dân tộc. Mối quan hệ giữa chính quyền địa phương với các tổ chức tôn giáo được gắn bó; niềm tin của các tổ chức, chức sắc, chức việc, nhà tu hành các tôn giáo đối với chính quyền được duy trì và phát huy</w:t>
      </w:r>
      <w:r w:rsidR="00363786" w:rsidRPr="00F5754C">
        <w:t>,</w:t>
      </w:r>
      <w:r w:rsidRPr="00F5754C">
        <w:t xml:space="preserve"> </w:t>
      </w:r>
      <w:r w:rsidR="00363786" w:rsidRPr="00F5754C">
        <w:t>nhìn chung t</w:t>
      </w:r>
      <w:r w:rsidRPr="00F5754C">
        <w:t>ình hình tôn giáo trên địa bàn tương đối ổn định, không phát sinh các điểm nhóm phức tạp mất ổn định liên quan đến hoạt động tôn giáo.</w:t>
      </w:r>
    </w:p>
    <w:p w14:paraId="038FC516" w14:textId="4D2A818C" w:rsidR="00E90B7B" w:rsidRPr="00F5754C" w:rsidRDefault="00F95E90"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lang w:val="vi-VN"/>
        </w:rPr>
      </w:pPr>
      <w:r w:rsidRPr="00F5754C">
        <w:rPr>
          <w:b/>
          <w:lang w:val="vi-VN"/>
        </w:rPr>
        <w:t xml:space="preserve">VI. </w:t>
      </w:r>
      <w:r w:rsidRPr="00F5754C">
        <w:rPr>
          <w:b/>
        </w:rPr>
        <w:t>Công tác q</w:t>
      </w:r>
      <w:r w:rsidR="00886531" w:rsidRPr="00F5754C">
        <w:rPr>
          <w:b/>
          <w:lang w:val="vi-VN"/>
        </w:rPr>
        <w:t>uốc phòng - an ninh</w:t>
      </w:r>
    </w:p>
    <w:p w14:paraId="149E1AA6" w14:textId="77777777" w:rsidR="00E90B7B" w:rsidRPr="00F5754C" w:rsidRDefault="00886531"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lang w:val="vi-VN"/>
        </w:rPr>
      </w:pPr>
      <w:r w:rsidRPr="00F5754C">
        <w:rPr>
          <w:b/>
          <w:lang w:val="vi-VN"/>
        </w:rPr>
        <w:t>1. Công tác quốc phòng</w:t>
      </w:r>
    </w:p>
    <w:p w14:paraId="432C8439" w14:textId="77777777" w:rsidR="00B83B33" w:rsidRPr="00F5754C" w:rsidRDefault="00E90B7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4"/>
          <w:lang w:val="en-GB"/>
        </w:rPr>
      </w:pPr>
      <w:r w:rsidRPr="00F5754C">
        <w:rPr>
          <w:b/>
        </w:rPr>
        <w:t xml:space="preserve">- </w:t>
      </w:r>
      <w:r w:rsidRPr="00F5754C">
        <w:rPr>
          <w:spacing w:val="-4"/>
        </w:rPr>
        <w:t xml:space="preserve">Triển khai thực hiện hiệu quả, toàn diện nhiệm vụ quân sự, quốc phòng địa phương. </w:t>
      </w:r>
      <w:r w:rsidRPr="00F5754C">
        <w:rPr>
          <w:spacing w:val="-4"/>
          <w:lang w:val="en-GB"/>
        </w:rPr>
        <w:t>Quản lý tốt vùng trời, nội địa; c</w:t>
      </w:r>
      <w:r w:rsidRPr="00F5754C">
        <w:rPr>
          <w:spacing w:val="-4"/>
        </w:rPr>
        <w:t xml:space="preserve">hủ động nắm </w:t>
      </w:r>
      <w:r w:rsidRPr="00F5754C">
        <w:rPr>
          <w:spacing w:val="-4"/>
          <w:lang w:val="en-GB"/>
        </w:rPr>
        <w:t xml:space="preserve">chắc </w:t>
      </w:r>
      <w:r w:rsidRPr="00F5754C">
        <w:rPr>
          <w:spacing w:val="-4"/>
        </w:rPr>
        <w:t>tình hình</w:t>
      </w:r>
      <w:r w:rsidRPr="00F5754C">
        <w:rPr>
          <w:spacing w:val="-4"/>
          <w:lang w:val="en-GB"/>
        </w:rPr>
        <w:t>;</w:t>
      </w:r>
      <w:r w:rsidRPr="00F5754C">
        <w:rPr>
          <w:spacing w:val="-4"/>
        </w:rPr>
        <w:t xml:space="preserve"> không để </w:t>
      </w:r>
      <w:r w:rsidRPr="00F5754C">
        <w:rPr>
          <w:spacing w:val="-4"/>
          <w:lang w:val="en-GB"/>
        </w:rPr>
        <w:t>bị động,</w:t>
      </w:r>
      <w:r w:rsidRPr="00F5754C">
        <w:rPr>
          <w:spacing w:val="-4"/>
        </w:rPr>
        <w:t xml:space="preserve"> bất ngờ</w:t>
      </w:r>
      <w:r w:rsidRPr="00F5754C">
        <w:rPr>
          <w:spacing w:val="-4"/>
          <w:lang w:val="en-GB"/>
        </w:rPr>
        <w:t>.</w:t>
      </w:r>
      <w:r w:rsidRPr="00F5754C">
        <w:rPr>
          <w:spacing w:val="-4"/>
        </w:rPr>
        <w:t xml:space="preserve"> </w:t>
      </w:r>
      <w:r w:rsidRPr="00F5754C">
        <w:rPr>
          <w:spacing w:val="-4"/>
          <w:lang w:val="en-GB"/>
        </w:rPr>
        <w:t>Duy trì nghiêm các chế độ trực sẵn sàng chiến đấu, phối hợp với các lực lượng nắm tình hình ANCT-TTATX trên địa bàn huyện; tham gia khắc phục sự cố thiên tai và tìm kiếm cứu nạn với 865 lượt người tham gia. Huy động 863 người (quân sự, công an, kiểm lâm và các lực lượng) tham gia chữa cháy rừng tại xã Mường Báng và 136 người ( quân sự, dân quân...) tham gia trực và khắc phục hậu quả cơn bão số 3 tại xã Tả Sìn Thàng bảo đảm an toàn, kịp thời</w:t>
      </w:r>
      <w:r w:rsidR="00B83B33" w:rsidRPr="00F5754C">
        <w:rPr>
          <w:spacing w:val="-4"/>
          <w:lang w:val="en-GB"/>
        </w:rPr>
        <w:t>;</w:t>
      </w:r>
    </w:p>
    <w:p w14:paraId="51141E69" w14:textId="30855995" w:rsidR="003E195A" w:rsidRPr="00F5754C" w:rsidRDefault="00B83B33"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12"/>
        </w:rPr>
      </w:pPr>
      <w:r w:rsidRPr="00F5754C">
        <w:rPr>
          <w:spacing w:val="-12"/>
          <w:lang w:val="en-GB"/>
        </w:rPr>
        <w:t xml:space="preserve">- </w:t>
      </w:r>
      <w:r w:rsidR="00E90B7B" w:rsidRPr="00F5754C">
        <w:rPr>
          <w:spacing w:val="-12"/>
          <w:lang w:val="en-GB"/>
        </w:rPr>
        <w:t>C</w:t>
      </w:r>
      <w:r w:rsidR="00E90B7B" w:rsidRPr="00F5754C">
        <w:rPr>
          <w:spacing w:val="-12"/>
        </w:rPr>
        <w:t xml:space="preserve">ông tác tuyển quân, tuyển sinh, xây dựng lực lượng dự bị động viên, dân quân tự vệ, giáo dục, bồi dưỡng kiến thức </w:t>
      </w:r>
      <w:r w:rsidR="00E90B7B" w:rsidRPr="00F5754C">
        <w:rPr>
          <w:spacing w:val="-12"/>
          <w:lang w:val="en-GB"/>
        </w:rPr>
        <w:t>Q</w:t>
      </w:r>
      <w:r w:rsidR="00E90B7B" w:rsidRPr="00F5754C">
        <w:rPr>
          <w:spacing w:val="-12"/>
        </w:rPr>
        <w:t>uốc phòng</w:t>
      </w:r>
      <w:r w:rsidR="00E90B7B" w:rsidRPr="00F5754C">
        <w:rPr>
          <w:spacing w:val="-12"/>
          <w:lang w:val="en-GB"/>
        </w:rPr>
        <w:t xml:space="preserve"> -</w:t>
      </w:r>
      <w:r w:rsidR="00E90B7B" w:rsidRPr="00F5754C">
        <w:rPr>
          <w:spacing w:val="-12"/>
        </w:rPr>
        <w:t xml:space="preserve"> </w:t>
      </w:r>
      <w:r w:rsidR="00E90B7B" w:rsidRPr="00F5754C">
        <w:rPr>
          <w:spacing w:val="-12"/>
          <w:lang w:val="en-GB"/>
        </w:rPr>
        <w:t>A</w:t>
      </w:r>
      <w:r w:rsidR="00E90B7B" w:rsidRPr="00F5754C">
        <w:rPr>
          <w:spacing w:val="-12"/>
        </w:rPr>
        <w:t xml:space="preserve">n ninh </w:t>
      </w:r>
      <w:r w:rsidR="00E90B7B" w:rsidRPr="00F5754C">
        <w:rPr>
          <w:spacing w:val="-12"/>
          <w:lang w:val="en-GB"/>
        </w:rPr>
        <w:t>thực hiện chặt chẽ</w:t>
      </w:r>
      <w:r w:rsidR="00E90B7B" w:rsidRPr="00F5754C">
        <w:rPr>
          <w:spacing w:val="-12"/>
        </w:rPr>
        <w:t>, hiệu quả</w:t>
      </w:r>
      <w:r w:rsidR="00E90B7B" w:rsidRPr="00F5754C">
        <w:rPr>
          <w:spacing w:val="-12"/>
          <w:lang w:val="en-GB"/>
        </w:rPr>
        <w:t>;</w:t>
      </w:r>
      <w:r w:rsidR="00E90B7B" w:rsidRPr="00F5754C">
        <w:rPr>
          <w:spacing w:val="-12"/>
        </w:rPr>
        <w:t xml:space="preserve"> </w:t>
      </w:r>
      <w:r w:rsidR="00E90B7B" w:rsidRPr="00F5754C">
        <w:rPr>
          <w:spacing w:val="-12"/>
          <w:lang w:val="en-GB"/>
        </w:rPr>
        <w:t>triển khai huấn luyện cho các đối tượng đúng theo kế hoạch, bảo đảm tốt về nội dung, quân số và thời gian huấn luyện</w:t>
      </w:r>
      <w:r w:rsidR="00E90B7B" w:rsidRPr="00F5754C">
        <w:rPr>
          <w:spacing w:val="-12"/>
        </w:rPr>
        <w:t>. Tổ chức tuyển chọn, bàn giao công dân tham gia nghĩa vụ quân sự và nghĩa vụ công an nhân dân cho các đơn vị bảo đảm 100% kế hoạch. Tuyển chọn 15 đồng chí dân quân nữ và cán bộ quân sự tham gia diễu binh diễu hành Lễ kỷ niệm 70 năm chiến thắng Điện Biên Phủ</w:t>
      </w:r>
      <w:r w:rsidRPr="00F5754C">
        <w:rPr>
          <w:spacing w:val="-12"/>
        </w:rPr>
        <w:t>;</w:t>
      </w:r>
      <w:r w:rsidR="000F6145" w:rsidRPr="00F5754C">
        <w:rPr>
          <w:spacing w:val="-12"/>
        </w:rPr>
        <w:t xml:space="preserve"> </w:t>
      </w:r>
      <w:r w:rsidR="00CB7124" w:rsidRPr="00F5754C">
        <w:rPr>
          <w:spacing w:val="-12"/>
        </w:rPr>
        <w:t>t</w:t>
      </w:r>
      <w:r w:rsidR="00CB7124" w:rsidRPr="00F5754C">
        <w:rPr>
          <w:spacing w:val="-12"/>
          <w:shd w:val="clear" w:color="auto" w:fill="FFFFFF"/>
          <w:lang w:val="fr-FR"/>
        </w:rPr>
        <w:t xml:space="preserve">ổ chức thành công Đại hội thi đua Quyết thắng lực lượng vũ trang huyện giai đoạn 2019 </w:t>
      </w:r>
      <w:r w:rsidR="00206B80" w:rsidRPr="00F5754C">
        <w:rPr>
          <w:spacing w:val="-12"/>
          <w:shd w:val="clear" w:color="auto" w:fill="FFFFFF"/>
          <w:lang w:val="fr-FR"/>
        </w:rPr>
        <w:t>-</w:t>
      </w:r>
      <w:r w:rsidR="00CB7124" w:rsidRPr="00F5754C">
        <w:rPr>
          <w:spacing w:val="-12"/>
          <w:shd w:val="clear" w:color="auto" w:fill="FFFFFF"/>
          <w:lang w:val="fr-FR"/>
        </w:rPr>
        <w:t xml:space="preserve"> 2024;</w:t>
      </w:r>
    </w:p>
    <w:p w14:paraId="65195C3A" w14:textId="1F98E2F3" w:rsidR="002C1B89" w:rsidRPr="00F5754C" w:rsidRDefault="003E195A"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rPr>
          <w:spacing w:val="-4"/>
        </w:rPr>
        <w:t>- C</w:t>
      </w:r>
      <w:r w:rsidR="006B2865" w:rsidRPr="00F5754C">
        <w:rPr>
          <w:lang w:val="en-GB"/>
        </w:rPr>
        <w:t>hủ động triển khai làm công tác chuẩn bị cho diễn tập khu vực phòng thủ cấp huyện</w:t>
      </w:r>
      <w:r w:rsidRPr="00F5754C">
        <w:rPr>
          <w:lang w:val="en-GB"/>
        </w:rPr>
        <w:t xml:space="preserve">, </w:t>
      </w:r>
      <w:r w:rsidR="0084618E" w:rsidRPr="00F5754C">
        <w:rPr>
          <w:lang w:val="en-GB"/>
        </w:rPr>
        <w:t>kết</w:t>
      </w:r>
      <w:r w:rsidRPr="00F5754C">
        <w:rPr>
          <w:lang w:val="en-GB"/>
        </w:rPr>
        <w:t xml:space="preserve"> quả</w:t>
      </w:r>
      <w:r w:rsidR="0084618E" w:rsidRPr="00F5754C">
        <w:rPr>
          <w:lang w:val="en-GB"/>
        </w:rPr>
        <w:t xml:space="preserve"> đạt loại xuất sắc</w:t>
      </w:r>
      <w:r w:rsidR="00821B8B" w:rsidRPr="00F5754C">
        <w:rPr>
          <w:lang w:val="en-GB"/>
        </w:rPr>
        <w:t xml:space="preserve">; </w:t>
      </w:r>
      <w:r w:rsidR="0084618E" w:rsidRPr="00F5754C">
        <w:rPr>
          <w:lang w:val="en-GB"/>
        </w:rPr>
        <w:t>c</w:t>
      </w:r>
      <w:r w:rsidR="006B2865" w:rsidRPr="00F5754C">
        <w:rPr>
          <w:lang w:val="en-GB"/>
        </w:rPr>
        <w:t xml:space="preserve">hỉ đạo, tổ chức diễn tập </w:t>
      </w:r>
      <w:r w:rsidR="00F0795D" w:rsidRPr="00F5754C">
        <w:t xml:space="preserve">chiến đấu khu vực phòng thủ xã Trung Thu, Mường Báng, thị trấn Tủa Chùa; </w:t>
      </w:r>
      <w:r w:rsidR="00821B8B" w:rsidRPr="00F5754C">
        <w:t>d</w:t>
      </w:r>
      <w:r w:rsidR="00F0795D" w:rsidRPr="00F5754C">
        <w:t xml:space="preserve">iễn tập </w:t>
      </w:r>
      <w:r w:rsidR="00076877" w:rsidRPr="00F5754C">
        <w:t>phòng thủ dân sự</w:t>
      </w:r>
      <w:r w:rsidR="00F0795D" w:rsidRPr="00F5754C">
        <w:t xml:space="preserve"> xã Lao Xả Phình </w:t>
      </w:r>
      <w:r w:rsidR="00F0795D" w:rsidRPr="00F5754C">
        <w:rPr>
          <w:bCs/>
          <w:lang w:val="sv-SE"/>
        </w:rPr>
        <w:t>bảo đảm an toàn tuyệt đối</w:t>
      </w:r>
      <w:r w:rsidR="00821B8B" w:rsidRPr="00F5754C">
        <w:rPr>
          <w:bCs/>
          <w:lang w:val="sv-SE"/>
        </w:rPr>
        <w:t xml:space="preserve"> </w:t>
      </w:r>
      <w:r w:rsidR="00821B8B" w:rsidRPr="00F5754C">
        <w:t>về người và vũ khí trang bị, kết quả đạt khá, giỏi</w:t>
      </w:r>
      <w:r w:rsidR="00CB7124" w:rsidRPr="00F5754C">
        <w:t>.</w:t>
      </w:r>
    </w:p>
    <w:p w14:paraId="1D68C5FA" w14:textId="5B627248" w:rsidR="002C1B89" w:rsidRPr="00F5754C" w:rsidRDefault="00F606AC"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spacing w:val="-6"/>
          <w:lang w:val="vi-VN"/>
        </w:rPr>
      </w:pPr>
      <w:r w:rsidRPr="00F5754C">
        <w:rPr>
          <w:b/>
        </w:rPr>
        <w:t xml:space="preserve">2. </w:t>
      </w:r>
      <w:r w:rsidR="00E56F50" w:rsidRPr="00F5754C">
        <w:rPr>
          <w:b/>
        </w:rPr>
        <w:t>Công tác a</w:t>
      </w:r>
      <w:r w:rsidR="00CD2558" w:rsidRPr="00F5754C">
        <w:rPr>
          <w:b/>
          <w:spacing w:val="-6"/>
          <w:lang w:val="vi-VN"/>
        </w:rPr>
        <w:t>n ninh, thực hiện Đề án 06</w:t>
      </w:r>
    </w:p>
    <w:p w14:paraId="1DA82E36" w14:textId="77777777" w:rsidR="002C1B89" w:rsidRPr="00F5754C" w:rsidRDefault="00D70DD4"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rPr>
          <w:b/>
        </w:rPr>
        <w:t xml:space="preserve">- </w:t>
      </w:r>
      <w:r w:rsidRPr="00F5754C">
        <w:t xml:space="preserve">Thực hiện tốt công tác bảo vệ an ninh, bảo đảm trật tự an toàn xã hội trên địa bàn. Chủ động phòng ngừa, kiên quyết đấu tranh, ngăn chặn âm mưu phá hoại của các thế lực thù địch. Tiếp tục triển khai thực hiện tốt </w:t>
      </w:r>
      <w:r w:rsidR="00D81D6C" w:rsidRPr="00F5754C">
        <w:t>công tác</w:t>
      </w:r>
      <w:r w:rsidRPr="00F5754C">
        <w:t xml:space="preserve"> phòng, chống và kiểm soát ma túy trên địa bàn</w:t>
      </w:r>
      <w:r w:rsidR="00D81D6C" w:rsidRPr="00F5754C">
        <w:t>, c</w:t>
      </w:r>
      <w:r w:rsidRPr="00F5754C">
        <w:t>ông tác bảo đảm trật tự an toàn xã hội được tập trung triển khai thực hiện bằng nhiều giải pháp quyết liệt, hiệu quả</w:t>
      </w:r>
      <w:r w:rsidR="009E7375" w:rsidRPr="00F5754C">
        <w:t>, c</w:t>
      </w:r>
      <w:r w:rsidRPr="00F5754C">
        <w:t>hủ động phòng ngừa, đấu tranh, ngăn chặn tội phạm và vi phạm pháp luật</w:t>
      </w:r>
      <w:r w:rsidR="009E7375" w:rsidRPr="00F5754C">
        <w:t xml:space="preserve">. </w:t>
      </w:r>
      <w:r w:rsidRPr="00F5754C">
        <w:t>Công tác bảo đảm TTATGT được duy trì thường xuyên và mở các đợt cao điểm xử lý vi phạm theo các chuyên đề</w:t>
      </w:r>
      <w:r w:rsidRPr="00F5754C">
        <w:rPr>
          <w:vertAlign w:val="superscript"/>
        </w:rPr>
        <w:footnoteReference w:id="45"/>
      </w:r>
      <w:r w:rsidR="00677D3D" w:rsidRPr="00F5754C">
        <w:t>;</w:t>
      </w:r>
      <w:r w:rsidRPr="00F5754C">
        <w:t xml:space="preserve"> </w:t>
      </w:r>
    </w:p>
    <w:p w14:paraId="027CE498" w14:textId="77777777" w:rsidR="00F24A1F" w:rsidRPr="00F5754C" w:rsidRDefault="00677D3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Cs/>
        </w:rPr>
      </w:pPr>
      <w:r w:rsidRPr="00F5754C">
        <w:t xml:space="preserve">- </w:t>
      </w:r>
      <w:r w:rsidR="00D70DD4" w:rsidRPr="00F5754C">
        <w:t xml:space="preserve">Hướng dẫn, đôn đốc các cơ sở thực hiện các biện pháp bảo đảm an toàn, phòng chống cháy nổ, tuyên truyền, hướng dẫn, xây dựng phong trào toàn dân tham gia </w:t>
      </w:r>
      <w:r w:rsidR="00394321" w:rsidRPr="00F5754C">
        <w:t>phòng chống chữa cháy, cứu nạn cứu hộ</w:t>
      </w:r>
      <w:r w:rsidR="00D70DD4" w:rsidRPr="00F5754C">
        <w:rPr>
          <w:vertAlign w:val="superscript"/>
        </w:rPr>
        <w:footnoteReference w:id="46"/>
      </w:r>
      <w:r w:rsidR="00376601" w:rsidRPr="00F5754C">
        <w:rPr>
          <w:bCs/>
          <w:lang w:val="vi-VN"/>
        </w:rPr>
        <w:t>; tham gia Hội thi nghiệp vụ chữa cháy và cứu nạn, cứu hộ “Tổ liên gia an toàn phòng cháy, chữa cháy” tỉnh Điện Biên đạt giải Ba toàn đoàn</w:t>
      </w:r>
      <w:r w:rsidR="00F24A1F" w:rsidRPr="00F5754C">
        <w:rPr>
          <w:bCs/>
        </w:rPr>
        <w:t>;</w:t>
      </w:r>
    </w:p>
    <w:p w14:paraId="4FFD5C48" w14:textId="2F8807E6" w:rsidR="00F24A1F" w:rsidRPr="00F5754C" w:rsidRDefault="00677D3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Cs/>
        </w:rPr>
      </w:pPr>
      <w:r w:rsidRPr="00F5754C">
        <w:rPr>
          <w:bCs/>
        </w:rPr>
        <w:t>-</w:t>
      </w:r>
      <w:r w:rsidR="00376601" w:rsidRPr="00F5754C">
        <w:rPr>
          <w:bCs/>
          <w:lang w:val="vi-VN"/>
        </w:rPr>
        <w:t xml:space="preserve"> </w:t>
      </w:r>
      <w:r w:rsidR="00E202FA" w:rsidRPr="00F5754C">
        <w:rPr>
          <w:bCs/>
          <w:lang w:val="vi-VN"/>
        </w:rPr>
        <w:t xml:space="preserve">Phát hiện điều tra, xử lý 50 vụ, 55 đối tượng vi phạm pháp luật về ma túy, thu giữ 10071,31685 gam Heroine và 15,7413 gam methamphetamine, 2,7574 gam thuốc phiện, </w:t>
      </w:r>
      <w:r w:rsidR="00A65490" w:rsidRPr="00F5754C">
        <w:rPr>
          <w:bCs/>
        </w:rPr>
        <w:t>x</w:t>
      </w:r>
      <w:r w:rsidR="00A65490" w:rsidRPr="00F5754C">
        <w:rPr>
          <w:bCs/>
          <w:lang w:val="vi-VN"/>
        </w:rPr>
        <w:t>ử lý 1.223 trường hợp vi phạm về trật tự an toàn giao thông, nộp ngân sách Nhà nước 854.785.000 đồng</w:t>
      </w:r>
      <w:r w:rsidR="00A65490" w:rsidRPr="00F5754C">
        <w:rPr>
          <w:bCs/>
        </w:rPr>
        <w:t xml:space="preserve">, </w:t>
      </w:r>
      <w:r w:rsidR="00E202FA" w:rsidRPr="00F5754C">
        <w:rPr>
          <w:bCs/>
          <w:lang w:val="vi-VN"/>
        </w:rPr>
        <w:t>vận động nhân dân giao nộp 328 khẩu súng tự chế</w:t>
      </w:r>
      <w:r w:rsidR="00E202FA" w:rsidRPr="00F5754C">
        <w:rPr>
          <w:bCs/>
        </w:rPr>
        <w:t>;</w:t>
      </w:r>
    </w:p>
    <w:p w14:paraId="72A506A6" w14:textId="77777777" w:rsidR="00F24A1F" w:rsidRPr="00F5754C" w:rsidRDefault="00E202FA"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Tiếp tục thực hiện hiệu quả Đề án 06, đã tiếp nhận và giải quyết</w:t>
      </w:r>
      <w:r w:rsidR="000F0A1D" w:rsidRPr="00F5754C">
        <w:t xml:space="preserve"> 29.623</w:t>
      </w:r>
      <w:r w:rsidRPr="00F5754C">
        <w:t xml:space="preserve"> hồ sơ qua cổng dịch vụ công trực tuyến </w:t>
      </w:r>
      <w:r w:rsidR="000F0A1D" w:rsidRPr="00F5754C">
        <w:t>(</w:t>
      </w:r>
      <w:r w:rsidRPr="00F5754C">
        <w:t>đạt 99,32%</w:t>
      </w:r>
      <w:r w:rsidR="000E784A" w:rsidRPr="00F5754C">
        <w:t>)</w:t>
      </w:r>
      <w:r w:rsidRPr="00F5754C">
        <w:t xml:space="preserve">; thu nhận thu nhận 23.243 </w:t>
      </w:r>
      <w:r w:rsidR="00FF3FF1" w:rsidRPr="00F5754C">
        <w:t>c</w:t>
      </w:r>
      <w:r w:rsidRPr="00F5754C">
        <w:t>ăn cước</w:t>
      </w:r>
      <w:r w:rsidR="000C5940" w:rsidRPr="00F5754C">
        <w:t xml:space="preserve">; </w:t>
      </w:r>
      <w:r w:rsidRPr="00F5754C">
        <w:t xml:space="preserve">42.797  hồ sơ định danh điện tử; kích hoạt 41.737 tài khoản định danh điện tử; </w:t>
      </w:r>
      <w:r w:rsidR="000C5940" w:rsidRPr="00F5754C">
        <w:t>t</w:t>
      </w:r>
      <w:r w:rsidRPr="00F5754C">
        <w:t xml:space="preserve">iếp nhận và trả </w:t>
      </w:r>
      <w:r w:rsidR="000C5940" w:rsidRPr="00F5754C">
        <w:t xml:space="preserve">65.010 </w:t>
      </w:r>
      <w:r w:rsidRPr="00F5754C">
        <w:t xml:space="preserve">thẻ CCCD do C06 chuyển về đúng thời gian; làm sạch 13.080 sim thuê bao chính chủ; </w:t>
      </w:r>
    </w:p>
    <w:p w14:paraId="35AEEAF8" w14:textId="77777777" w:rsidR="00984B0B" w:rsidRPr="00F5754C" w:rsidRDefault="00E202FA"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xml:space="preserve">- Thực hiện Mô hình thí điểm khám, chữa bệnh BHYT bằng </w:t>
      </w:r>
      <w:r w:rsidR="007944F2" w:rsidRPr="00F5754C">
        <w:t>c</w:t>
      </w:r>
      <w:r w:rsidRPr="00F5754C">
        <w:t>ăn cước là 32.321</w:t>
      </w:r>
      <w:r w:rsidR="007944F2" w:rsidRPr="00F5754C">
        <w:t xml:space="preserve"> thủ tục (</w:t>
      </w:r>
      <w:r w:rsidRPr="00F5754C">
        <w:t>đạt 79,96%</w:t>
      </w:r>
      <w:r w:rsidR="007944F2" w:rsidRPr="00F5754C">
        <w:t>)</w:t>
      </w:r>
      <w:r w:rsidRPr="00F5754C">
        <w:t>; tiếp nhận 686 lượt liên thông khám sức khỏe lái xe; thanh toán</w:t>
      </w:r>
      <w:r w:rsidR="00EF7C19" w:rsidRPr="00F5754C">
        <w:t xml:space="preserve"> 100</w:t>
      </w:r>
      <w:r w:rsidRPr="00F5754C">
        <w:t xml:space="preserve"> </w:t>
      </w:r>
      <w:r w:rsidR="00EF7C19" w:rsidRPr="00F5754C">
        <w:t xml:space="preserve">lượt </w:t>
      </w:r>
      <w:r w:rsidRPr="00F5754C">
        <w:t>viện phí không dùng tiền mặt</w:t>
      </w:r>
      <w:r w:rsidR="00EF7C19" w:rsidRPr="00F5754C">
        <w:t xml:space="preserve"> (đ</w:t>
      </w:r>
      <w:r w:rsidRPr="00F5754C">
        <w:t>ạt 2,28%</w:t>
      </w:r>
      <w:r w:rsidR="00EF7C19" w:rsidRPr="00F5754C">
        <w:t>)</w:t>
      </w:r>
      <w:r w:rsidRPr="00F5754C">
        <w:t>; liên thông 33.215 dữ liệu sổ sức khỏe của bệnh nhân về cổng dữ liệu Y tế Điện Biên</w:t>
      </w:r>
      <w:r w:rsidR="00C53646" w:rsidRPr="00F5754C">
        <w:t>;</w:t>
      </w:r>
      <w:r w:rsidRPr="00F5754C">
        <w:t xml:space="preserve"> triển khai </w:t>
      </w:r>
      <w:r w:rsidR="00C53646" w:rsidRPr="00F5754C">
        <w:t>m</w:t>
      </w:r>
      <w:r w:rsidRPr="00F5754C">
        <w:t>ô hình điểm thu vé không dùng tiền mặt tại hang động Khó Chua La, xã Xá Nhè, đã thu 3.072 vé thanh toán điện tử.</w:t>
      </w:r>
    </w:p>
    <w:p w14:paraId="70BFAD42" w14:textId="68C91EB6" w:rsidR="00F24A1F" w:rsidRPr="00F5754C" w:rsidRDefault="005C673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jc w:val="center"/>
        <w:rPr>
          <w:i/>
          <w:iCs/>
        </w:rPr>
      </w:pPr>
      <w:r w:rsidRPr="00F5754C">
        <w:rPr>
          <w:spacing w:val="-8"/>
          <w:lang w:val="vi-VN"/>
        </w:rPr>
        <w:t>(</w:t>
      </w:r>
      <w:r w:rsidRPr="00F5754C">
        <w:rPr>
          <w:i/>
          <w:iCs/>
          <w:spacing w:val="-8"/>
          <w:lang w:val="vi-VN"/>
        </w:rPr>
        <w:t xml:space="preserve">Số liệu kết quả thực hiện </w:t>
      </w:r>
      <w:r w:rsidR="00182E94" w:rsidRPr="00F5754C">
        <w:rPr>
          <w:i/>
          <w:iCs/>
          <w:spacing w:val="-8"/>
          <w:lang w:val="vi-VN"/>
        </w:rPr>
        <w:t xml:space="preserve">nhiệm vụ Phát triển kinh tế - xã hội </w:t>
      </w:r>
      <w:r w:rsidRPr="00F5754C">
        <w:rPr>
          <w:i/>
          <w:iCs/>
          <w:spacing w:val="-8"/>
          <w:lang w:val="vi-VN"/>
        </w:rPr>
        <w:t>năm 202</w:t>
      </w:r>
      <w:r w:rsidR="009F174A" w:rsidRPr="00F5754C">
        <w:rPr>
          <w:i/>
          <w:iCs/>
          <w:spacing w:val="-8"/>
        </w:rPr>
        <w:t>4</w:t>
      </w:r>
      <w:r w:rsidRPr="00F5754C">
        <w:rPr>
          <w:i/>
          <w:iCs/>
          <w:spacing w:val="-8"/>
          <w:lang w:val="vi-VN"/>
        </w:rPr>
        <w:t xml:space="preserve"> chi tiết </w:t>
      </w:r>
      <w:r w:rsidR="006D3D44" w:rsidRPr="00F5754C">
        <w:rPr>
          <w:i/>
          <w:iCs/>
          <w:spacing w:val="-8"/>
        </w:rPr>
        <w:t>từ</w:t>
      </w:r>
      <w:r w:rsidRPr="00F5754C">
        <w:rPr>
          <w:i/>
          <w:iCs/>
          <w:spacing w:val="-8"/>
          <w:lang w:val="vi-VN"/>
        </w:rPr>
        <w:t xml:space="preserve"> biểu 01A đến </w:t>
      </w:r>
      <w:r w:rsidR="00992C8C" w:rsidRPr="00F5754C">
        <w:rPr>
          <w:i/>
          <w:iCs/>
          <w:spacing w:val="-8"/>
        </w:rPr>
        <w:t>8</w:t>
      </w:r>
      <w:r w:rsidRPr="00F5754C">
        <w:rPr>
          <w:i/>
          <w:iCs/>
          <w:spacing w:val="-8"/>
          <w:lang w:val="vi-VN"/>
        </w:rPr>
        <w:t>A kèm theo)</w:t>
      </w:r>
    </w:p>
    <w:p w14:paraId="725941F4" w14:textId="00DF7978" w:rsidR="00F24A1F" w:rsidRPr="00F5754C" w:rsidRDefault="000C3FBA"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lang w:val="vi-VN"/>
        </w:rPr>
        <w:t>C</w:t>
      </w:r>
      <w:r w:rsidR="00886531" w:rsidRPr="00F5754C">
        <w:rPr>
          <w:b/>
          <w:lang w:val="vi-VN"/>
        </w:rPr>
        <w:t xml:space="preserve">. </w:t>
      </w:r>
      <w:r w:rsidR="001B646F" w:rsidRPr="00F5754C">
        <w:rPr>
          <w:b/>
        </w:rPr>
        <w:t>ĐÁNH GIÁ CHUNG</w:t>
      </w:r>
    </w:p>
    <w:p w14:paraId="17DFAD12" w14:textId="14DB00D6" w:rsidR="00733C70" w:rsidRPr="00F5754C" w:rsidRDefault="00886531"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lang w:val="vi-VN"/>
        </w:rPr>
      </w:pPr>
      <w:r w:rsidRPr="00F5754C">
        <w:rPr>
          <w:b/>
          <w:lang w:val="vi-VN"/>
        </w:rPr>
        <w:t>I. Kết quả đạt được</w:t>
      </w:r>
    </w:p>
    <w:p w14:paraId="30193B14" w14:textId="5C55F2FD" w:rsidR="007F7780" w:rsidRPr="00DB0C46" w:rsidRDefault="00D6120C"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DB0C46">
        <w:t>Trong năm 2024, trên địa bàn huyện mặc dù thời tiết, khí hậu, thiên tai diễn biến bất thường, tuy nhiên dưới sự lãnh đạo trực tiếp của Ban Chấp hành Đảng bộ huyện, sự chỉ đạo, điều hành linh hoạt của UBND huyện, sự phối hợp, chủ động của các cấp, các ngành</w:t>
      </w:r>
      <w:r w:rsidR="00A658D7" w:rsidRPr="00DB0C46">
        <w:t>, sự đoàn kết, đồng lòng, quyết tâm của cả hệ thống chính trị và nhân dân các dân tộc, cùng với cộng đồng doanh nghiệp trên địa bàn</w:t>
      </w:r>
      <w:r w:rsidR="00537FD8" w:rsidRPr="00DB0C46">
        <w:t xml:space="preserve">, </w:t>
      </w:r>
      <w:r w:rsidR="00714542" w:rsidRPr="00DB0C46">
        <w:t xml:space="preserve">nhiều chỉ tiêu phát triển kinh tế, xã hội cơ bản đáp ứng được mục tiêu đề ra. Các chỉ tiêu về sản xuất, thu ngân sách trên địa bàn..., chính sách hỗ trợ sản xuất được chủ động triển khai, các dự án liên kết gắn sản xuất với tiêu thụ sản phẩm và kêu gọi đầu tư được quan tâm; công tác chăm sóc, bảo vệ rừng tiếp tục được quan tâm chỉ đạo; các công trình dự án được triển khai kịp thời, thực hiện đúng quy định về quản lý trong lĩnh vực đầu tư; các chính sách an sinh xã hội, chính sách người nghèo, người có công, trẻ em có hoàn cảnh khó khăn được triển khai kịp thời, đời sống của nhân dân từng bước được nâng lên; công tác giáo dục và đào tạo có nhiều chuyển biến tích cực; công tác bảo tồn, phát huy các giá trị văn hóa các dân tộc được quan tâm triển khai; chất lượng các hoạt động văn nghệ, thể dục, thể thao ngày càng được nâng lên; </w:t>
      </w:r>
    </w:p>
    <w:p w14:paraId="36EDA76B" w14:textId="77777777" w:rsidR="00F440BF" w:rsidRPr="00F5754C" w:rsidRDefault="00714542"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Công tác khắc phục hậu quả thiên tai được triển khai kịp thời, nhanh chóng ổn định đời sống sinh hoạt, sản xuất của nhân dân; công tác khám chữa bệnh cho người dân được đảm bảo; công tác tuyên truyền, phổ biến, giáo dục pháp luật triển khai sâu rộng đến các thôn, bản vùng sâu, vùng xa, ý thức chấp hành pháp luật của nhân dân được nâng lên; công tác cải cách hành chính, xây dựng chính quyền điện tử, chính quyền số đã có nhiều chuyển biến tích cực; chính quyền cơ sở được củng cố; công tác thanh tra được tăng cường, không để xảy ra các vụ việc tham nhũng, lãng phí; công tác tiếp công dân, giải quyết đơn thư được thực hiện theo đúng quy định; tình hình tôn giáo trên địa bàn nhìn chung tương đối ổn định; Quốc phòng, an ninh luôn được bảo đảm và giữ vững, không để xảy ra đột xuất, bất ngờ.</w:t>
      </w:r>
    </w:p>
    <w:p w14:paraId="111F6DAC" w14:textId="77777777" w:rsidR="00F440BF" w:rsidRPr="00F5754C" w:rsidRDefault="00061DCC"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lang w:val="de-DE"/>
        </w:rPr>
      </w:pPr>
      <w:r w:rsidRPr="00F5754C">
        <w:rPr>
          <w:b/>
          <w:lang w:val="de-DE"/>
        </w:rPr>
        <w:t>II. Tồn tại, hạn chế và nguyên nhân</w:t>
      </w:r>
    </w:p>
    <w:p w14:paraId="20EC8397" w14:textId="77777777" w:rsidR="00F440BF" w:rsidRPr="00F5754C" w:rsidRDefault="001F613E"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rPr>
        <w:t>1. Tồn tại, hạn chế</w:t>
      </w:r>
    </w:p>
    <w:p w14:paraId="274FAE50" w14:textId="18F593BF" w:rsidR="00B2402C" w:rsidRPr="00F5754C" w:rsidRDefault="001F613E"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xml:space="preserve"> - Một số chỉ tiêu về sản xuất nông nghiệp chưa </w:t>
      </w:r>
      <w:r w:rsidRPr="00F5754C">
        <w:rPr>
          <w:lang w:val="vi-VN"/>
        </w:rPr>
        <w:t>đạt</w:t>
      </w:r>
      <w:r w:rsidRPr="00F5754C">
        <w:t xml:space="preserve"> kế hoạch giao (lúa xuân, ngô </w:t>
      </w:r>
      <w:r w:rsidR="00346D97" w:rsidRPr="00F5754C">
        <w:t>xuân</w:t>
      </w:r>
      <w:r w:rsidRPr="00F5754C">
        <w:t>)</w:t>
      </w:r>
      <w:r w:rsidR="00B2402C" w:rsidRPr="00F5754C">
        <w:t>;</w:t>
      </w:r>
    </w:p>
    <w:p w14:paraId="1C5EB052" w14:textId="2031C734" w:rsidR="00984B0B" w:rsidRPr="00F5754C" w:rsidRDefault="001F613E"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t xml:space="preserve">- Tình </w:t>
      </w:r>
      <w:r w:rsidR="006A3640" w:rsidRPr="00F5754C">
        <w:rPr>
          <w:lang w:val="vi-VN"/>
        </w:rPr>
        <w:t>tr</w:t>
      </w:r>
      <w:r w:rsidR="006A3640" w:rsidRPr="00F5754C">
        <w:t>ạ</w:t>
      </w:r>
      <w:r w:rsidR="006A3640" w:rsidRPr="00F5754C">
        <w:rPr>
          <w:lang w:val="vi-VN"/>
        </w:rPr>
        <w:t>ng v</w:t>
      </w:r>
      <w:r w:rsidR="006A3640" w:rsidRPr="00F5754C">
        <w:t>i</w:t>
      </w:r>
      <w:r w:rsidR="006A3640" w:rsidRPr="00F5754C">
        <w:rPr>
          <w:lang w:val="vi-VN"/>
        </w:rPr>
        <w:t xml:space="preserve"> phạm về lĩnh vực lâm nghiệp, cháy rừng còn xảy ra</w:t>
      </w:r>
      <w:r w:rsidRPr="00F5754C">
        <w:t>, tỷ lệ che</w:t>
      </w:r>
      <w:r w:rsidR="001A21F7" w:rsidRPr="00F5754C">
        <w:t xml:space="preserve"> phủ rừng</w:t>
      </w:r>
      <w:r w:rsidR="00346D97" w:rsidRPr="00F5754C">
        <w:rPr>
          <w:lang w:val="vi-VN"/>
        </w:rPr>
        <w:t xml:space="preserve"> </w:t>
      </w:r>
      <w:r w:rsidR="001A21F7" w:rsidRPr="00F5754C">
        <w:t>chưa đạt kế hoạch</w:t>
      </w:r>
      <w:r w:rsidR="001A21F7" w:rsidRPr="00F5754C">
        <w:rPr>
          <w:lang w:val="vi-VN"/>
        </w:rPr>
        <w:t xml:space="preserve">; </w:t>
      </w:r>
    </w:p>
    <w:p w14:paraId="6926418E" w14:textId="5247824D" w:rsidR="000766AC" w:rsidRPr="00F5754C" w:rsidRDefault="005E2946"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rPr>
          <w:lang w:val="fr-FR"/>
        </w:rPr>
        <w:t>-</w:t>
      </w:r>
      <w:r w:rsidRPr="00F5754C">
        <w:rPr>
          <w:lang w:val="es-ES_tradnl"/>
        </w:rPr>
        <w:t xml:space="preserve"> </w:t>
      </w:r>
      <w:r w:rsidR="001061D5" w:rsidRPr="00F5754C">
        <w:t>Công tác đền bù, giải phóng mặt bằng còn vướng mắc</w:t>
      </w:r>
      <w:r w:rsidR="00C73349" w:rsidRPr="00F5754C">
        <w:t xml:space="preserve"> </w:t>
      </w:r>
      <w:r w:rsidR="001061D5" w:rsidRPr="00F5754C">
        <w:t>làm ảnh hưởng đến tiến độ triển khai thi công của một số dự án</w:t>
      </w:r>
      <w:r w:rsidRPr="00F5754C">
        <w:rPr>
          <w:bCs/>
          <w:lang w:val="vi-VN"/>
        </w:rPr>
        <w:t xml:space="preserve">; </w:t>
      </w:r>
      <w:r w:rsidRPr="00F5754C">
        <w:rPr>
          <w:bCs/>
        </w:rPr>
        <w:t xml:space="preserve">Tình </w:t>
      </w:r>
      <w:r w:rsidRPr="00F5754C">
        <w:rPr>
          <w:bCs/>
          <w:lang w:val="vi-VN"/>
        </w:rPr>
        <w:t xml:space="preserve">hình </w:t>
      </w:r>
      <w:r w:rsidRPr="00F5754C">
        <w:rPr>
          <w:bCs/>
        </w:rPr>
        <w:t xml:space="preserve">giải ngân một số nguồn vốn </w:t>
      </w:r>
      <w:r w:rsidRPr="00F5754C">
        <w:rPr>
          <w:bCs/>
          <w:lang w:val="vi-VN"/>
        </w:rPr>
        <w:t>đầu tư</w:t>
      </w:r>
      <w:r w:rsidRPr="00F5754C">
        <w:rPr>
          <w:bCs/>
        </w:rPr>
        <w:t xml:space="preserve"> còn thấp</w:t>
      </w:r>
      <w:r w:rsidR="000766AC" w:rsidRPr="00F5754C">
        <w:rPr>
          <w:lang w:val="vi-VN"/>
        </w:rPr>
        <w:t>;</w:t>
      </w:r>
      <w:r w:rsidR="001F613E" w:rsidRPr="00F5754C">
        <w:t xml:space="preserve"> Công tác quản lý nhà nước về đất đai tại một số địa phương còn bất cập</w:t>
      </w:r>
      <w:r w:rsidR="00B429D0" w:rsidRPr="00F5754C">
        <w:t>;</w:t>
      </w:r>
    </w:p>
    <w:p w14:paraId="6B77C549" w14:textId="15D538F3" w:rsidR="00DD3A46" w:rsidRPr="00F5754C" w:rsidRDefault="00E07056"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xml:space="preserve">- Kết quả xóa đói giảm nghèo tuy có nhiều chuyển biến nhưng số hộ có nguy cơ tái nghèo còn </w:t>
      </w:r>
      <w:r w:rsidR="004B37C9" w:rsidRPr="00F5754C">
        <w:t>cao</w:t>
      </w:r>
      <w:r w:rsidR="009256C0" w:rsidRPr="00F5754C">
        <w:t xml:space="preserve">; Tỷ lệ </w:t>
      </w:r>
      <w:r w:rsidR="003E6705" w:rsidRPr="00F5754C">
        <w:t xml:space="preserve">người </w:t>
      </w:r>
      <w:r w:rsidR="009256C0" w:rsidRPr="00F5754C">
        <w:t xml:space="preserve">tham gia BHXH bắt buộc; BHXH thất nghiệp; BHXH tự nguyện không đạt </w:t>
      </w:r>
      <w:r w:rsidR="0091756E" w:rsidRPr="00F5754C">
        <w:t>chỉ tiêu kế hoạch giao;</w:t>
      </w:r>
    </w:p>
    <w:p w14:paraId="1846186E" w14:textId="2FAB6B56" w:rsidR="000A58BD" w:rsidRPr="00F5754C" w:rsidRDefault="00DD3A46"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rFonts w:eastAsiaTheme="minorHAnsi"/>
        </w:rPr>
      </w:pPr>
      <w:r w:rsidRPr="00F5754C">
        <w:rPr>
          <w:rFonts w:eastAsiaTheme="minorHAnsi"/>
          <w:lang w:val="vi-VN"/>
        </w:rPr>
        <w:t xml:space="preserve">- </w:t>
      </w:r>
      <w:r w:rsidR="000A58BD" w:rsidRPr="00F5754C">
        <w:rPr>
          <w:rFonts w:eastAsiaTheme="minorHAnsi"/>
          <w:lang w:val="vi-VN"/>
        </w:rPr>
        <w:t>Tỷ lệ huy động trẻ từ 3 tháng đến dưới 36 tháng ra lớp</w:t>
      </w:r>
      <w:r w:rsidR="000A58BD" w:rsidRPr="00F5754C">
        <w:rPr>
          <w:rFonts w:eastAsiaTheme="minorHAnsi"/>
        </w:rPr>
        <w:t xml:space="preserve">; Tỷ lệ huy động trẻ từ 3-5 tuổi ra lớp; </w:t>
      </w:r>
      <w:r w:rsidR="007304C1" w:rsidRPr="00F5754C">
        <w:rPr>
          <w:rFonts w:eastAsiaTheme="minorHAnsi"/>
        </w:rPr>
        <w:t>Tỷ lệ huy động trẻ 5 tuổi ra lớp; Tỷ lệ học sinh 11 tuổi học lớp 6</w:t>
      </w:r>
      <w:r w:rsidR="00D83D5E" w:rsidRPr="00F5754C">
        <w:rPr>
          <w:rFonts w:eastAsiaTheme="minorHAnsi"/>
        </w:rPr>
        <w:t xml:space="preserve"> thấp hơn so với chỉ tiêu kế hoạch giao;</w:t>
      </w:r>
    </w:p>
    <w:p w14:paraId="243BFB46" w14:textId="0768BCAA" w:rsidR="00DD3A46" w:rsidRPr="00F5754C" w:rsidRDefault="00D83D5E"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rPr>
          <w:lang w:val="es-ES_tradnl"/>
        </w:rPr>
        <w:t xml:space="preserve">- </w:t>
      </w:r>
      <w:r w:rsidRPr="00F5754C">
        <w:t>Tỷ s</w:t>
      </w:r>
      <w:r w:rsidR="002F5B18" w:rsidRPr="00F5754C">
        <w:t>uất tử vong trẻ em dưới 1 tuổi,</w:t>
      </w:r>
      <w:r w:rsidRPr="00F5754C">
        <w:t xml:space="preserve"> trẻ em dưới 5 tuổi</w:t>
      </w:r>
      <w:r w:rsidRPr="00F5754C">
        <w:rPr>
          <w:lang w:val="vi-VN"/>
        </w:rPr>
        <w:t xml:space="preserve"> còn cao</w:t>
      </w:r>
      <w:r w:rsidR="002F5B18" w:rsidRPr="00F5754C">
        <w:t>; t</w:t>
      </w:r>
      <w:r w:rsidR="00E74018" w:rsidRPr="00F5754C">
        <w:t>ỷ lệ Bác s</w:t>
      </w:r>
      <w:r w:rsidR="00EB65BE" w:rsidRPr="00F5754C">
        <w:t>ĩ</w:t>
      </w:r>
      <w:r w:rsidR="00E74018" w:rsidRPr="00F5754C">
        <w:t>, dược s</w:t>
      </w:r>
      <w:r w:rsidR="00EB65BE" w:rsidRPr="00F5754C">
        <w:t>ĩ</w:t>
      </w:r>
      <w:r w:rsidR="00E74018" w:rsidRPr="00F5754C">
        <w:t>/vạn dân</w:t>
      </w:r>
      <w:r w:rsidR="00740A58" w:rsidRPr="00F5754C">
        <w:t xml:space="preserve"> </w:t>
      </w:r>
      <w:r w:rsidR="002D5257" w:rsidRPr="00F5754C">
        <w:t>chưa</w:t>
      </w:r>
      <w:r w:rsidR="00740A58" w:rsidRPr="00F5754C">
        <w:t xml:space="preserve"> đạt chỉ tiêu kế hoạch giao;</w:t>
      </w:r>
      <w:r w:rsidR="00167848" w:rsidRPr="00F5754C">
        <w:t xml:space="preserve"> tình trạng tảo hôn, sinh con thứ 3 vẫn xảy ra</w:t>
      </w:r>
      <w:r w:rsidR="00167848" w:rsidRPr="00F5754C">
        <w:rPr>
          <w:lang w:val="vi-VN"/>
        </w:rPr>
        <w:t xml:space="preserve">; </w:t>
      </w:r>
    </w:p>
    <w:p w14:paraId="0F18C3DE" w14:textId="77777777" w:rsidR="00FA0DA3" w:rsidRPr="00F5754C" w:rsidRDefault="00740A58"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xml:space="preserve">- Tỷ lệ gia đình, </w:t>
      </w:r>
      <w:r w:rsidR="002D5257" w:rsidRPr="00F5754C">
        <w:t>t</w:t>
      </w:r>
      <w:r w:rsidR="002C43DA" w:rsidRPr="00F5754C">
        <w:t>hôn, bản</w:t>
      </w:r>
      <w:r w:rsidRPr="00F5754C">
        <w:t xml:space="preserve"> đạt văn hóa</w:t>
      </w:r>
      <w:r w:rsidR="002D5257" w:rsidRPr="00F5754C">
        <w:t>; thôn bản, tổ dân phố có nhà văn hóa và điểm sin</w:t>
      </w:r>
      <w:r w:rsidR="00EB65BE" w:rsidRPr="00F5754C">
        <w:t>h</w:t>
      </w:r>
      <w:r w:rsidR="002D5257" w:rsidRPr="00F5754C">
        <w:t xml:space="preserve"> hoạt cộng đồng</w:t>
      </w:r>
      <w:r w:rsidR="002C43DA" w:rsidRPr="00F5754C">
        <w:t xml:space="preserve"> </w:t>
      </w:r>
      <w:r w:rsidR="002D5257" w:rsidRPr="00F5754C">
        <w:t>chưa</w:t>
      </w:r>
      <w:r w:rsidR="002C43DA" w:rsidRPr="00F5754C">
        <w:t xml:space="preserve"> đạt chỉ tiêu kế hoạch giao</w:t>
      </w:r>
      <w:r w:rsidR="00837658" w:rsidRPr="00F5754C">
        <w:t>;</w:t>
      </w:r>
    </w:p>
    <w:p w14:paraId="6A6D3323" w14:textId="441ECDC7" w:rsidR="009C0E38" w:rsidRPr="00F5754C" w:rsidRDefault="00837658"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xml:space="preserve">- Cơ sở hạ tầng về điện, viễn thông còn nhiều khó khăn, tỷ lệ số hoá hồ sơ, tái sử dụng kết quả số hoá còn thấp; </w:t>
      </w:r>
      <w:r w:rsidR="009C0E38" w:rsidRPr="00F5754C">
        <w:t xml:space="preserve">một số </w:t>
      </w:r>
      <w:r w:rsidRPr="00F5754C">
        <w:t>tội phạm ngày càng tinh vi và manh động hơn.</w:t>
      </w:r>
    </w:p>
    <w:p w14:paraId="32DBC3D2" w14:textId="77777777" w:rsidR="009C0E38" w:rsidRPr="00F5754C" w:rsidRDefault="00812332"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rPr>
        <w:t xml:space="preserve">2. Nguyên nhân </w:t>
      </w:r>
    </w:p>
    <w:p w14:paraId="36045C90" w14:textId="73E213B7" w:rsidR="00D327CB" w:rsidRPr="00F5754C" w:rsidRDefault="00812332"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rPr>
        <w:t xml:space="preserve">2.1. Nguyên nhân khách quan </w:t>
      </w:r>
    </w:p>
    <w:p w14:paraId="06A33D93" w14:textId="67500516" w:rsidR="00E876C3" w:rsidRPr="00F5754C" w:rsidRDefault="00E876C3"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rPr>
          <w:bCs/>
          <w:lang w:val="de-DE"/>
        </w:rPr>
        <w:t xml:space="preserve">- </w:t>
      </w:r>
      <w:r w:rsidR="00207F21" w:rsidRPr="00F5754C">
        <w:t>Tình hình thời tiết trên địa bàn diễn biến phức tạp, nắng nóng, khô hạn kéo dài, mưa lớn gây lũ lụt, ảnh hưởng không nhỏ tới tình hình sản xuất trên các ngành lĩnh vực,</w:t>
      </w:r>
      <w:r w:rsidRPr="00F5754C">
        <w:rPr>
          <w:lang w:val="de-DE"/>
        </w:rPr>
        <w:t xml:space="preserve"> làm </w:t>
      </w:r>
      <w:r w:rsidR="002F5B18" w:rsidRPr="00F5754C">
        <w:rPr>
          <w:lang w:val="de-DE"/>
        </w:rPr>
        <w:t>giảm năng suất một số cây trồng</w:t>
      </w:r>
      <w:r w:rsidRPr="00F5754C">
        <w:rPr>
          <w:lang w:val="vi-VN"/>
        </w:rPr>
        <w:t>;</w:t>
      </w:r>
    </w:p>
    <w:p w14:paraId="347EF638" w14:textId="77777777" w:rsidR="00600E44" w:rsidRPr="00F5754C" w:rsidRDefault="008D4BE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Các quy định của pháp luật về thủ tục, hồ sơ về đất đai, đo đạc, quy chủ phức tạp phải thực hiện rất nhiều thủ tục hồ sơ, pháp lý cần có thời gian dài để thực hiện hoàn chỉnh</w:t>
      </w:r>
      <w:r w:rsidR="00600E44" w:rsidRPr="00F5754C">
        <w:t>;</w:t>
      </w:r>
    </w:p>
    <w:p w14:paraId="192450E0" w14:textId="170E870C" w:rsidR="00600E44" w:rsidRPr="00F5754C" w:rsidRDefault="008D4BE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Cs/>
          <w:lang w:val="af-ZA"/>
        </w:rPr>
      </w:pPr>
      <w:r w:rsidRPr="00F5754C">
        <w:t>- Một số công trình dự án chưa giải phóng được mặt bằng dẫn đến không có khối lượng để nghiệm thu, thanh toán</w:t>
      </w:r>
      <w:r w:rsidR="002F5B18" w:rsidRPr="00F5754C">
        <w:rPr>
          <w:bCs/>
          <w:lang w:val="af-ZA"/>
        </w:rPr>
        <w:t>;</w:t>
      </w:r>
      <w:r w:rsidRPr="00F5754C">
        <w:rPr>
          <w:bCs/>
          <w:lang w:val="af-ZA"/>
        </w:rPr>
        <w:t xml:space="preserve"> một số </w:t>
      </w:r>
      <w:r w:rsidRPr="00F5754C">
        <w:rPr>
          <w:bCs/>
        </w:rPr>
        <w:t>công trình dự án</w:t>
      </w:r>
      <w:r w:rsidRPr="00F5754C">
        <w:rPr>
          <w:bCs/>
          <w:lang w:val="af-ZA"/>
        </w:rPr>
        <w:t xml:space="preserve"> không có kinh phí bồi thường giải phóng mặt bằng, chủ yếu tuyên truyền vận động người dân hiến đất nên ảnh hưởng đến tiến độ thực hiện và giải ngân nguồn vốn giao</w:t>
      </w:r>
      <w:r w:rsidR="00600E44" w:rsidRPr="00F5754C">
        <w:rPr>
          <w:bCs/>
          <w:lang w:val="af-ZA"/>
        </w:rPr>
        <w:t>;</w:t>
      </w:r>
    </w:p>
    <w:p w14:paraId="2C59196E" w14:textId="5E970DC2" w:rsidR="003E6705" w:rsidRPr="00F5754C" w:rsidRDefault="000E776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xml:space="preserve">- </w:t>
      </w:r>
      <w:r w:rsidR="002F5B18" w:rsidRPr="00F5754C">
        <w:t>C</w:t>
      </w:r>
      <w:r w:rsidR="00B34FFB" w:rsidRPr="00F5754C">
        <w:t xml:space="preserve">ác thôn, bản, tổ dân phố chưa có thiết chế </w:t>
      </w:r>
      <w:r w:rsidR="00F079E8" w:rsidRPr="00F5754C">
        <w:t xml:space="preserve">văn hóa </w:t>
      </w:r>
      <w:r w:rsidR="00B34FFB" w:rsidRPr="00F5754C">
        <w:t xml:space="preserve">theo </w:t>
      </w:r>
      <w:r w:rsidR="00F079E8" w:rsidRPr="00F5754C">
        <w:t xml:space="preserve">các tiêu chí </w:t>
      </w:r>
      <w:r w:rsidR="000770FE" w:rsidRPr="00F5754C">
        <w:t>theo quy định tại Quyết định số 26/2024/QĐ-UBND ngày 01/7/2024 của UBND tỉnh Điện Biên</w:t>
      </w:r>
      <w:r w:rsidR="002F5B18" w:rsidRPr="00F5754C">
        <w:t xml:space="preserve"> nên chưa đạt chỉ tiêu giao</w:t>
      </w:r>
      <w:r w:rsidR="000770FE" w:rsidRPr="00F5754C">
        <w:t>;</w:t>
      </w:r>
      <w:r w:rsidR="003E6705" w:rsidRPr="00F5754C">
        <w:t xml:space="preserve"> </w:t>
      </w:r>
    </w:p>
    <w:p w14:paraId="3AFBBA57" w14:textId="2EF5C4B6" w:rsidR="00DD4431" w:rsidRPr="00F5754C" w:rsidRDefault="00812332"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xml:space="preserve">- </w:t>
      </w:r>
      <w:r w:rsidR="008A3FA6" w:rsidRPr="00F5754C">
        <w:t>L</w:t>
      </w:r>
      <w:r w:rsidR="008A3FA6" w:rsidRPr="00F5754C">
        <w:t xml:space="preserve">à </w:t>
      </w:r>
      <w:r w:rsidR="008A3FA6" w:rsidRPr="00F5754C">
        <w:t>huyện</w:t>
      </w:r>
      <w:r w:rsidR="008A3FA6" w:rsidRPr="00F5754C">
        <w:t xml:space="preserve"> miền núi, cách xa trung tâm </w:t>
      </w:r>
      <w:r w:rsidR="008A3FA6" w:rsidRPr="00F5754C">
        <w:t>thành phố</w:t>
      </w:r>
      <w:r w:rsidR="008A3FA6" w:rsidRPr="00F5754C">
        <w:t>, điều kiện giao thông đi lại khó khăn, khó thu hút được các nhà đầu tư tham gia đầu tư vào các lĩnh vực</w:t>
      </w:r>
      <w:r w:rsidRPr="00F5754C">
        <w:t>, nguồn vốn chủ yếu do Trung ương và tỉnh cấp, chưa đáp ứng nhu cầu phát triển kinh tế - xã hội</w:t>
      </w:r>
      <w:r w:rsidR="00DD4431" w:rsidRPr="00F5754C">
        <w:t>;</w:t>
      </w:r>
    </w:p>
    <w:p w14:paraId="41734522" w14:textId="3E0BECD5" w:rsidR="00DD4431" w:rsidRPr="00F5754C" w:rsidRDefault="00812332"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Cơ sở hạ tầng một số lĩnh vực còn hạn chế, chưa đồng bộ (hạ tầng về điện, viễn thông, hạ tầng chuyển đổi số, một số khu vực không có điện lưới quốc gia, chưa có dịch vụ viễn thông, internet). Tỷ lệ người dân có thiết bị thông minh còn thấp dẫn đến việc tiếp cận công nghệ còn gặp nhiều khó khăn, nhất là việc thực hiện các TTHC trên môi trường điện tử</w:t>
      </w:r>
      <w:r w:rsidR="00DD4431" w:rsidRPr="00F5754C">
        <w:t>;</w:t>
      </w:r>
    </w:p>
    <w:p w14:paraId="3FFA3880" w14:textId="02854912" w:rsidR="00076BD9" w:rsidRPr="00F5754C" w:rsidRDefault="00D37D5C"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hd w:val="clear" w:color="auto" w:fill="FFFFFF"/>
          <w:lang w:val="vi-VN"/>
        </w:rPr>
      </w:pPr>
      <w:r w:rsidRPr="00F5754C">
        <w:rPr>
          <w:shd w:val="clear" w:color="auto" w:fill="FFFFFF"/>
          <w:lang w:val="vi-VN"/>
        </w:rPr>
        <w:t xml:space="preserve">- </w:t>
      </w:r>
      <w:r w:rsidR="00FA0DA3" w:rsidRPr="00F5754C">
        <w:rPr>
          <w:shd w:val="clear" w:color="auto" w:fill="FFFFFF"/>
        </w:rPr>
        <w:t>M</w:t>
      </w:r>
      <w:r w:rsidRPr="00F5754C">
        <w:rPr>
          <w:shd w:val="clear" w:color="auto" w:fill="FFFFFF"/>
          <w:lang w:val="vi-VN"/>
        </w:rPr>
        <w:t xml:space="preserve">ột số </w:t>
      </w:r>
      <w:r w:rsidRPr="00F5754C">
        <w:rPr>
          <w:shd w:val="clear" w:color="auto" w:fill="FFFFFF"/>
        </w:rPr>
        <w:t xml:space="preserve">học sinh </w:t>
      </w:r>
      <w:r w:rsidRPr="00F5754C">
        <w:rPr>
          <w:shd w:val="clear" w:color="auto" w:fill="FFFFFF"/>
          <w:lang w:val="vi-VN"/>
        </w:rPr>
        <w:t xml:space="preserve">trong độ tuổi còn đang học </w:t>
      </w:r>
      <w:r w:rsidRPr="00F5754C">
        <w:rPr>
          <w:shd w:val="clear" w:color="auto" w:fill="FFFFFF"/>
        </w:rPr>
        <w:t>chuyển đi nơi khác</w:t>
      </w:r>
      <w:r w:rsidRPr="00F5754C">
        <w:rPr>
          <w:shd w:val="clear" w:color="auto" w:fill="FFFFFF"/>
          <w:lang w:val="vi-VN"/>
        </w:rPr>
        <w:t xml:space="preserve"> </w:t>
      </w:r>
      <w:r w:rsidR="00E00CA3" w:rsidRPr="00F5754C">
        <w:rPr>
          <w:shd w:val="clear" w:color="auto" w:fill="FFFFFF"/>
          <w:lang w:val="vi-VN"/>
        </w:rPr>
        <w:t xml:space="preserve">theo gia đình </w:t>
      </w:r>
      <w:r w:rsidRPr="00F5754C">
        <w:rPr>
          <w:shd w:val="clear" w:color="auto" w:fill="FFFFFF"/>
          <w:lang w:val="vi-VN"/>
        </w:rPr>
        <w:t xml:space="preserve">nên ảnh hưởng đến tỷ lệ </w:t>
      </w:r>
      <w:r w:rsidR="00076BD9" w:rsidRPr="00F5754C">
        <w:rPr>
          <w:shd w:val="clear" w:color="auto" w:fill="FFFFFF"/>
        </w:rPr>
        <w:t>huy động</w:t>
      </w:r>
      <w:r w:rsidRPr="00F5754C">
        <w:rPr>
          <w:shd w:val="clear" w:color="auto" w:fill="FFFFFF"/>
          <w:lang w:val="vi-VN"/>
        </w:rPr>
        <w:t xml:space="preserve"> trong độ tuổi.</w:t>
      </w:r>
    </w:p>
    <w:p w14:paraId="3773ED75" w14:textId="77777777" w:rsidR="00076BD9" w:rsidRPr="00F5754C" w:rsidRDefault="00812332"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rPr>
        <w:t>2.</w:t>
      </w:r>
      <w:r w:rsidR="00F35D25" w:rsidRPr="00F5754C">
        <w:rPr>
          <w:b/>
          <w:lang w:val="vi-VN"/>
        </w:rPr>
        <w:t>2</w:t>
      </w:r>
      <w:r w:rsidRPr="00F5754C">
        <w:rPr>
          <w:b/>
        </w:rPr>
        <w:t xml:space="preserve">. Nguyên nhân chủ quan </w:t>
      </w:r>
    </w:p>
    <w:p w14:paraId="2E6AB296" w14:textId="56617C23" w:rsidR="00076BD9" w:rsidRPr="00F5754C" w:rsidRDefault="004B07D0"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Cs/>
          <w:spacing w:val="-2"/>
          <w:lang w:val="pt-BR"/>
        </w:rPr>
      </w:pPr>
      <w:r w:rsidRPr="00F5754C">
        <w:rPr>
          <w:bCs/>
          <w:spacing w:val="-2"/>
          <w:lang w:val="pt-BR"/>
        </w:rPr>
        <w:t xml:space="preserve">- </w:t>
      </w:r>
      <w:r w:rsidR="0039008C" w:rsidRPr="00F5754C">
        <w:t xml:space="preserve">Công tác lãnh đạo, chỉ đạo điều hành thực hiện các nhiệm vụ tại một số địa phương, đơn vị tại một số thời điểm chưa sâu sát, quyết liệt, chưa đáp ứng đáp ứng yêu cầu nhiệm vụ được giao. Năng lực tổ chức triển khai thực hiện các chương trình, dự án của các địa phương </w:t>
      </w:r>
      <w:r w:rsidR="0039008C" w:rsidRPr="00F5754C">
        <w:t>còn</w:t>
      </w:r>
      <w:r w:rsidR="0039008C" w:rsidRPr="00F5754C">
        <w:t xml:space="preserve"> lúng túng, bị động chưa hiệu quả nhất là việc triển khai thực hiện các dự án hỗ trợ sản xuất các Chương trình mục tiêu quốc gia.</w:t>
      </w:r>
    </w:p>
    <w:p w14:paraId="64A50BA4" w14:textId="7C2124B9" w:rsidR="00FA0DA3" w:rsidRPr="00F5754C" w:rsidRDefault="001B15B6"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3"/>
          <w:shd w:val="clear" w:color="auto" w:fill="FFFFFF"/>
        </w:rPr>
      </w:pPr>
      <w:r w:rsidRPr="00F5754C">
        <w:rPr>
          <w:bCs/>
        </w:rPr>
        <w:t>- C</w:t>
      </w:r>
      <w:r w:rsidRPr="00F5754C">
        <w:t>ông tác tuyên truyền bảo vệ và phát triển rừng tại một số địa phương hiệu quả chưa cao; ý thức chấp hành pháp luật của một số người dân về công tác quản lý, bảo vệ rừng còn hạn chế, chưa tích cực tố giác tội phạm vận chuyển, khai thác trái phép gỗ, lâm sản</w:t>
      </w:r>
      <w:r w:rsidRPr="00F5754C">
        <w:rPr>
          <w:spacing w:val="3"/>
          <w:shd w:val="clear" w:color="auto" w:fill="FFFFFF"/>
        </w:rPr>
        <w:t>; phương tiện, trang thiết bị cho công tác phòng</w:t>
      </w:r>
      <w:r w:rsidR="00FA0DA3" w:rsidRPr="00F5754C">
        <w:rPr>
          <w:spacing w:val="3"/>
          <w:shd w:val="clear" w:color="auto" w:fill="FFFFFF"/>
        </w:rPr>
        <w:t xml:space="preserve"> cháy,</w:t>
      </w:r>
      <w:r w:rsidRPr="00F5754C">
        <w:rPr>
          <w:spacing w:val="3"/>
          <w:shd w:val="clear" w:color="auto" w:fill="FFFFFF"/>
        </w:rPr>
        <w:t xml:space="preserve"> chữa cháy còn thiếu và lạc hậu chưa đáp ứng được yêu cầu, nhiệm vụ thực hiện quản lý, bảo vệ và phát triển rừng.</w:t>
      </w:r>
    </w:p>
    <w:p w14:paraId="1C19C228" w14:textId="6CB9DDE7" w:rsidR="000B0B96" w:rsidRPr="00F5754C" w:rsidRDefault="00FA0DA3"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2"/>
        </w:rPr>
      </w:pPr>
      <w:r w:rsidRPr="00F5754C">
        <w:rPr>
          <w:spacing w:val="-2"/>
        </w:rPr>
        <w:t>- Do quy mô các Doanh nghiệp trên địa bàn huyện nhỏ lẻ nên chủ yếu là lao động thời vụ không được đóng BHXH và nhân viên nấu ăn tại các trường bán trú (được hợp đồng 1 tháng/1 lần) nhưng không được đóng BHXH dẫn đến tỷ lệ người tham gia BHXH bắt buộc; BHXH thất nghiệp không đạt chỉ tiêu giao;</w:t>
      </w:r>
      <w:r w:rsidR="001B15B6" w:rsidRPr="00F5754C">
        <w:rPr>
          <w:spacing w:val="3"/>
          <w:shd w:val="clear" w:color="auto" w:fill="FFFFFF"/>
        </w:rPr>
        <w:t xml:space="preserve"> </w:t>
      </w:r>
    </w:p>
    <w:p w14:paraId="1F86C403" w14:textId="04BB1463" w:rsidR="000B0B96" w:rsidRPr="00F5754C" w:rsidRDefault="00431D04"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xml:space="preserve">- </w:t>
      </w:r>
      <w:r w:rsidR="00FA0DA3" w:rsidRPr="00F5754C">
        <w:t>N</w:t>
      </w:r>
      <w:r w:rsidRPr="00F5754C">
        <w:t xml:space="preserve">hận thức về hôn nhân gia đình </w:t>
      </w:r>
      <w:r w:rsidR="00FA0DA3" w:rsidRPr="00F5754C">
        <w:t>của một bộ nhân dân là người dân tộc thiểu số</w:t>
      </w:r>
      <w:r w:rsidR="00FA0DA3" w:rsidRPr="00F5754C">
        <w:t xml:space="preserve"> </w:t>
      </w:r>
      <w:r w:rsidRPr="00F5754C">
        <w:t xml:space="preserve">còn hạn chế; việc tảo hôn sinh con sớm dẫn đến sức khỏe người mẹ và con không đảm bảo cộng với gia đình còn nhiều khó khăn, nhận thức lạc hậu là một trong những nguyên nhân </w:t>
      </w:r>
      <w:r w:rsidR="00FA0DA3" w:rsidRPr="00F5754C">
        <w:t xml:space="preserve">dẫn đến </w:t>
      </w:r>
      <w:r w:rsidRPr="00F5754C">
        <w:t xml:space="preserve">tỷ lệ trẻ em có tỷ suất tử vong cao. </w:t>
      </w:r>
    </w:p>
    <w:p w14:paraId="6C689274" w14:textId="77777777" w:rsidR="00E53C95" w:rsidRPr="00F5754C" w:rsidRDefault="00E33B0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jc w:val="center"/>
        <w:rPr>
          <w:b/>
          <w:bCs/>
          <w:lang w:val="de-DE"/>
        </w:rPr>
      </w:pPr>
      <w:r w:rsidRPr="00F5754C">
        <w:rPr>
          <w:b/>
          <w:bCs/>
          <w:lang w:val="de-DE"/>
        </w:rPr>
        <w:t>Phần thứ hai</w:t>
      </w:r>
    </w:p>
    <w:p w14:paraId="37588C1C" w14:textId="77777777" w:rsidR="00E53C95" w:rsidRPr="00F5754C" w:rsidRDefault="003B695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jc w:val="center"/>
        <w:rPr>
          <w:b/>
          <w:bCs/>
        </w:rPr>
      </w:pPr>
      <w:r w:rsidRPr="00F5754C">
        <w:rPr>
          <w:b/>
          <w:bCs/>
        </w:rPr>
        <w:t>KẾ HOẠCH PHÁT TRIỂN KINH TẾ - XÃ HỘI NĂM 202</w:t>
      </w:r>
      <w:r w:rsidR="00E53C95" w:rsidRPr="00F5754C">
        <w:rPr>
          <w:b/>
          <w:bCs/>
        </w:rPr>
        <w:t>5</w:t>
      </w:r>
    </w:p>
    <w:p w14:paraId="0814451B" w14:textId="334DF575" w:rsidR="00A02454" w:rsidRPr="00F5754C" w:rsidRDefault="00265E72"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rPr>
        <w:t>I. Bối cảnh phát triển kinh tế - xã hội năm 202</w:t>
      </w:r>
      <w:r w:rsidR="00B41A09" w:rsidRPr="00F5754C">
        <w:rPr>
          <w:b/>
        </w:rPr>
        <w:t>5</w:t>
      </w:r>
      <w:r w:rsidRPr="00F5754C">
        <w:rPr>
          <w:b/>
        </w:rPr>
        <w:t xml:space="preserve"> </w:t>
      </w:r>
    </w:p>
    <w:p w14:paraId="09702D55" w14:textId="438856FA" w:rsidR="006C3289" w:rsidRPr="00F5754C" w:rsidRDefault="00A02454"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2"/>
        </w:rPr>
      </w:pPr>
      <w:r w:rsidRPr="00F5754C">
        <w:rPr>
          <w:spacing w:val="-2"/>
          <w:lang w:val="vi-VN"/>
        </w:rPr>
        <w:t xml:space="preserve">Năm 2025 </w:t>
      </w:r>
      <w:r w:rsidR="005378BF" w:rsidRPr="00F5754C">
        <w:t xml:space="preserve">là năm có ý nghĩa đặc biệt quan trọng, </w:t>
      </w:r>
      <w:r w:rsidRPr="00F5754C">
        <w:rPr>
          <w:spacing w:val="-2"/>
          <w:lang w:val="vi-VN"/>
        </w:rPr>
        <w:t>là năm cuối t</w:t>
      </w:r>
      <w:r w:rsidRPr="00F5754C">
        <w:rPr>
          <w:spacing w:val="-2"/>
          <w:lang w:val="id-ID"/>
        </w:rPr>
        <w:t>hực hiện kế hoạch 5 năm (20</w:t>
      </w:r>
      <w:r w:rsidRPr="00F5754C">
        <w:rPr>
          <w:spacing w:val="-2"/>
          <w:lang w:val="vi-VN"/>
        </w:rPr>
        <w:t>21</w:t>
      </w:r>
      <w:r w:rsidRPr="00F5754C">
        <w:rPr>
          <w:spacing w:val="-2"/>
          <w:lang w:val="id-ID"/>
        </w:rPr>
        <w:t xml:space="preserve"> - 20</w:t>
      </w:r>
      <w:r w:rsidRPr="00F5754C">
        <w:rPr>
          <w:spacing w:val="-2"/>
          <w:lang w:val="vi-VN"/>
        </w:rPr>
        <w:t>25</w:t>
      </w:r>
      <w:r w:rsidRPr="00F5754C">
        <w:rPr>
          <w:spacing w:val="-2"/>
          <w:lang w:val="id-ID"/>
        </w:rPr>
        <w:t>) và mục tiêu Nghị quyết Đại hội Đảng bộ huyện lần thứ XV</w:t>
      </w:r>
      <w:r w:rsidRPr="00F5754C">
        <w:rPr>
          <w:spacing w:val="-2"/>
          <w:lang w:val="vi-VN"/>
        </w:rPr>
        <w:t>II</w:t>
      </w:r>
      <w:r w:rsidRPr="00F5754C">
        <w:rPr>
          <w:spacing w:val="-2"/>
          <w:lang w:val="id-ID"/>
        </w:rPr>
        <w:t>I,</w:t>
      </w:r>
      <w:r w:rsidR="00C4589D" w:rsidRPr="00F5754C">
        <w:rPr>
          <w:spacing w:val="-2"/>
        </w:rPr>
        <w:t xml:space="preserve"> </w:t>
      </w:r>
      <w:r w:rsidR="00C4589D" w:rsidRPr="00F5754C">
        <w:rPr>
          <w:lang w:eastAsia="vi-VN"/>
        </w:rPr>
        <w:t>đồng thời là năm tập trung tổ chức Đại hội Đảng các cấp, tiến tới Đại hội Đảng toàn quốc lần thứ XIV</w:t>
      </w:r>
      <w:r w:rsidR="005378BF" w:rsidRPr="00F5754C">
        <w:rPr>
          <w:spacing w:val="-2"/>
        </w:rPr>
        <w:t xml:space="preserve">; </w:t>
      </w:r>
      <w:r w:rsidR="005378BF" w:rsidRPr="00F5754C">
        <w:t>dự báo tình hình thế giới tiếp tục diễn biến phức tạp, căng thẳng địa chính trị, địa kinh tế vẫn diễn biến khó lường. Trong nước, nền kinh tế tiếp tục phát triển ổn định, tuy nhiên khó khăn, thách thức còn rất lớn, nhất là việc hoàn thành các mục tiêu của Kế hoạch phát triển KT</w:t>
      </w:r>
      <w:r w:rsidR="005378BF" w:rsidRPr="00F5754C">
        <w:t>-</w:t>
      </w:r>
      <w:r w:rsidR="005378BF" w:rsidRPr="00F5754C">
        <w:t>XH 5 năm 2021-2025.</w:t>
      </w:r>
    </w:p>
    <w:p w14:paraId="3D40F5E4" w14:textId="6B3EB086" w:rsidR="002628B9" w:rsidRPr="00F5754C" w:rsidRDefault="00A02454"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t xml:space="preserve">Kế thừa những kết quả đã đạt được về phát triển kinh tế - xã hội trong những năm trước </w:t>
      </w:r>
      <w:r w:rsidRPr="00F5754C">
        <w:rPr>
          <w:lang w:val="vi-VN"/>
        </w:rPr>
        <w:t xml:space="preserve">cùng với việc đẩy mạnh triển khai các dự án quan trọng về kết cấu hạ tầng và thu hút đầu tư các thành phần kinh tế, các chính sách an sinh xã hội cùng với sự quan tâm của các cấp, các ngành, nhân dân các dân tộc trên địa bàn huyện ra sức thi đua lập thành tích hướng tới chào mừng kỷ niệm 70 năm </w:t>
      </w:r>
      <w:r w:rsidR="00CE23A5" w:rsidRPr="00F5754C">
        <w:rPr>
          <w:lang w:val="vi-VN"/>
        </w:rPr>
        <w:t xml:space="preserve">thành lập Đảng bộ huyện </w:t>
      </w:r>
      <w:r w:rsidR="00CE23A5" w:rsidRPr="00F5754C">
        <w:t>và</w:t>
      </w:r>
      <w:r w:rsidR="00CE23A5" w:rsidRPr="00F5754C">
        <w:rPr>
          <w:lang w:val="vi-VN"/>
        </w:rPr>
        <w:t xml:space="preserve"> thành lập huyện và </w:t>
      </w:r>
      <w:r w:rsidR="00CE23A5" w:rsidRPr="00F5754C">
        <w:t xml:space="preserve">chào mừng </w:t>
      </w:r>
      <w:r w:rsidR="00CE23A5" w:rsidRPr="00F5754C">
        <w:rPr>
          <w:lang w:val="vi-VN"/>
        </w:rPr>
        <w:t>Đại hội Đảng các cấp</w:t>
      </w:r>
      <w:r w:rsidR="00CE23A5" w:rsidRPr="00F5754C">
        <w:rPr>
          <w:lang w:val="vi-VN"/>
        </w:rPr>
        <w:t xml:space="preserve"> </w:t>
      </w:r>
      <w:r w:rsidRPr="00F5754C">
        <w:rPr>
          <w:lang w:val="vi-VN"/>
        </w:rPr>
        <w:t>sẽ tạo khí thế động lực trong thực hiện thắng lợi các mục tiêu, nhiệm vụ phát triển kinh tế - xã hội năm 2025, tạo bứt phá và hoàn thành kế hoạch phát triển kinh tế - xã hội 5 năm giai đoạn 2021-2025.</w:t>
      </w:r>
    </w:p>
    <w:p w14:paraId="2891777D" w14:textId="77777777" w:rsidR="003746FA" w:rsidRPr="00F5754C" w:rsidRDefault="00265E72"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rPr>
        <w:t xml:space="preserve">II. Mục tiêu chủ yếu </w:t>
      </w:r>
    </w:p>
    <w:p w14:paraId="1596D625" w14:textId="3E41BC3A"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rPr>
          <w:b/>
          <w:spacing w:val="-2"/>
          <w:lang w:val="vi-VN"/>
        </w:rPr>
        <w:t>1</w:t>
      </w:r>
      <w:r w:rsidRPr="00F5754C">
        <w:rPr>
          <w:b/>
          <w:spacing w:val="-2"/>
        </w:rPr>
        <w:t>. Mục tiêu tổng quát</w:t>
      </w:r>
      <w:r w:rsidRPr="00F5754C">
        <w:rPr>
          <w:b/>
          <w:spacing w:val="-2"/>
          <w:lang w:val="vi-VN"/>
        </w:rPr>
        <w:t>:</w:t>
      </w:r>
      <w:r w:rsidRPr="00F5754C">
        <w:rPr>
          <w:b/>
          <w:spacing w:val="-2"/>
        </w:rPr>
        <w:t xml:space="preserve"> </w:t>
      </w:r>
      <w:r w:rsidRPr="00F5754C">
        <w:rPr>
          <w:spacing w:val="-2"/>
          <w:lang w:val="vi-VN"/>
        </w:rPr>
        <w:t>Tiếp tục đẩy mạnh cải thiện môi trường đầu tư kinh doanh, huy động nguồn lực xây dựng kết cấu hạ tầng, đô thị, dịch vụ đồng bộ theo hướng hiện đại, đẩy mạnh tiến độ thực hiện, giải ngân các chương trình, dự án đặc biệt là các dự án tạo động lực phát triển kinh tế - xã hội. Tiếp tục nâng cao năng lực, hiệu lực, hiệu quả hoạt động, quản lý điều hành của chính quyền các cấp, các ngành, tận dụng tốt cơ hội để thúc đẩy phát triển kinh tế - xã hội; Nâng cao hiệu quả thực hiện các Chương trình, mục tiêu quốc gia về công tác giảm nghèo, đảm bảo an sinh xã hội; Tiếp tục thực hiện kiểm soát hiệu quả dịch bệnh, bảo vệ môi trường, khai thác hiệu quả tài nguyên, bảo tồn, phát huy giá trị bản sắc văn hóa các dân tộc và các di tích đã được công nhận, chợ đêm  để thúc đẩy phát triển du lịch. Chuẩn bị tốt các điều kiện, tổ chức thành công các h</w:t>
      </w:r>
      <w:r w:rsidR="006D5C56" w:rsidRPr="00F5754C">
        <w:rPr>
          <w:spacing w:val="-2"/>
        </w:rPr>
        <w:t>oạt</w:t>
      </w:r>
      <w:r w:rsidRPr="00F5754C">
        <w:rPr>
          <w:spacing w:val="-2"/>
          <w:lang w:val="vi-VN"/>
        </w:rPr>
        <w:t xml:space="preserve"> động gắn với </w:t>
      </w:r>
      <w:r w:rsidRPr="00F5754C">
        <w:rPr>
          <w:lang w:val="vi-VN"/>
        </w:rPr>
        <w:t>kỷ niệm 70 năm thành lập Đảng bộ huyện</w:t>
      </w:r>
      <w:r w:rsidR="007E0E29" w:rsidRPr="00F5754C">
        <w:rPr>
          <w:lang w:val="vi-VN"/>
        </w:rPr>
        <w:t xml:space="preserve"> </w:t>
      </w:r>
      <w:r w:rsidR="007E0E29" w:rsidRPr="00F5754C">
        <w:t>và</w:t>
      </w:r>
      <w:r w:rsidR="007E0E29" w:rsidRPr="00F5754C">
        <w:rPr>
          <w:lang w:val="vi-VN"/>
        </w:rPr>
        <w:t xml:space="preserve"> thành lập huyện</w:t>
      </w:r>
      <w:r w:rsidRPr="00F5754C">
        <w:rPr>
          <w:lang w:val="vi-VN"/>
        </w:rPr>
        <w:t xml:space="preserve"> và Đại hội Đảng các cấp, giữ vững ổn định chính trị, quốc phòng, an ninh.</w:t>
      </w:r>
    </w:p>
    <w:p w14:paraId="0BF1E067" w14:textId="77777777"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rPr>
        <w:t>2. Mục tiêu chủ yếu</w:t>
      </w:r>
    </w:p>
    <w:p w14:paraId="0BD14EB6" w14:textId="77777777"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rPr>
        <w:t>2.1. Về kinh tế</w:t>
      </w:r>
    </w:p>
    <w:p w14:paraId="3E0EBD69" w14:textId="77777777" w:rsidR="00E876C3" w:rsidRPr="00DB0C46"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t> </w:t>
      </w:r>
      <w:r w:rsidRPr="00DB0C46">
        <w:t xml:space="preserve">- Tổng thu ngân sách địa phương </w:t>
      </w:r>
      <w:r w:rsidRPr="00DB0C46">
        <w:rPr>
          <w:lang w:val="vi-VN"/>
        </w:rPr>
        <w:t>995.000 triệu</w:t>
      </w:r>
      <w:r w:rsidRPr="00DB0C46">
        <w:t xml:space="preserve"> đồng; Thu ngân sách trên địa bàn huyện và xã hưởng </w:t>
      </w:r>
      <w:r w:rsidRPr="00DB0C46">
        <w:rPr>
          <w:lang w:val="vi-VN"/>
        </w:rPr>
        <w:t>23.300</w:t>
      </w:r>
      <w:r w:rsidRPr="00DB0C46">
        <w:t xml:space="preserve"> </w:t>
      </w:r>
      <w:r w:rsidRPr="00DB0C46">
        <w:rPr>
          <w:lang w:val="vi-VN"/>
        </w:rPr>
        <w:t>triệu</w:t>
      </w:r>
      <w:r w:rsidRPr="00DB0C46">
        <w:t xml:space="preserve"> đồng; Tổng kế hoạch vốn đầu tư dự kiến </w:t>
      </w:r>
      <w:r w:rsidRPr="00DB0C46">
        <w:rPr>
          <w:lang w:val="vi-VN"/>
        </w:rPr>
        <w:t>215,403</w:t>
      </w:r>
      <w:r w:rsidRPr="00DB0C46">
        <w:t xml:space="preserve"> tỷ đồng</w:t>
      </w:r>
      <w:r w:rsidRPr="00DB0C46">
        <w:rPr>
          <w:lang w:val="vi-VN"/>
        </w:rPr>
        <w:t>.</w:t>
      </w:r>
    </w:p>
    <w:p w14:paraId="77F33A11" w14:textId="58B042DD" w:rsidR="00E876C3" w:rsidRPr="00DB0C46"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10"/>
          <w:lang w:val="vi-VN"/>
        </w:rPr>
      </w:pPr>
      <w:r w:rsidRPr="00DB0C46">
        <w:rPr>
          <w:spacing w:val="-10"/>
        </w:rPr>
        <w:t xml:space="preserve">- Tổng diện tích gieo trồng cây lương thực có hạt </w:t>
      </w:r>
      <w:r w:rsidRPr="00DB0C46">
        <w:rPr>
          <w:spacing w:val="-10"/>
          <w:lang w:val="vi-VN"/>
        </w:rPr>
        <w:t>8.498</w:t>
      </w:r>
      <w:r w:rsidRPr="00DB0C46">
        <w:rPr>
          <w:spacing w:val="-10"/>
        </w:rPr>
        <w:t xml:space="preserve"> ha; tổng sản lượng lương thực có hạt đạt </w:t>
      </w:r>
      <w:r w:rsidRPr="00DB0C46">
        <w:rPr>
          <w:spacing w:val="-10"/>
          <w:lang w:val="vi-VN"/>
        </w:rPr>
        <w:t>29.</w:t>
      </w:r>
      <w:r w:rsidR="000572AD" w:rsidRPr="00DB0C46">
        <w:rPr>
          <w:spacing w:val="-10"/>
        </w:rPr>
        <w:t>544,67</w:t>
      </w:r>
      <w:r w:rsidRPr="00DB0C46">
        <w:rPr>
          <w:spacing w:val="-10"/>
        </w:rPr>
        <w:t xml:space="preserve"> tấn; diện tích cây lương thực khác đạt </w:t>
      </w:r>
      <w:r w:rsidRPr="00DB0C46">
        <w:rPr>
          <w:spacing w:val="-10"/>
          <w:lang w:val="vi-VN"/>
        </w:rPr>
        <w:t>7</w:t>
      </w:r>
      <w:r w:rsidR="000572AD" w:rsidRPr="00DB0C46">
        <w:rPr>
          <w:spacing w:val="-10"/>
        </w:rPr>
        <w:t>7</w:t>
      </w:r>
      <w:r w:rsidRPr="00DB0C46">
        <w:rPr>
          <w:spacing w:val="-10"/>
          <w:lang w:val="vi-VN"/>
        </w:rPr>
        <w:t>0</w:t>
      </w:r>
      <w:r w:rsidRPr="00DB0C46">
        <w:rPr>
          <w:spacing w:val="-10"/>
        </w:rPr>
        <w:t xml:space="preserve"> ha; sản lượng đạt </w:t>
      </w:r>
      <w:r w:rsidRPr="00DB0C46">
        <w:rPr>
          <w:spacing w:val="-10"/>
          <w:lang w:val="vi-VN"/>
        </w:rPr>
        <w:t>8.</w:t>
      </w:r>
      <w:r w:rsidR="00EB2A40" w:rsidRPr="00DB0C46">
        <w:rPr>
          <w:spacing w:val="-10"/>
        </w:rPr>
        <w:t>721</w:t>
      </w:r>
      <w:r w:rsidR="00EB2A40" w:rsidRPr="00DB0C46">
        <w:rPr>
          <w:spacing w:val="-10"/>
          <w:lang w:val="vi-VN"/>
        </w:rPr>
        <w:t>,5</w:t>
      </w:r>
      <w:r w:rsidRPr="00DB0C46">
        <w:rPr>
          <w:spacing w:val="-10"/>
        </w:rPr>
        <w:t xml:space="preserve"> </w:t>
      </w:r>
      <w:r w:rsidR="00E27762" w:rsidRPr="00DB0C46">
        <w:rPr>
          <w:spacing w:val="-10"/>
        </w:rPr>
        <w:t>tấn</w:t>
      </w:r>
      <w:r w:rsidR="00E27762" w:rsidRPr="00DB0C46">
        <w:rPr>
          <w:spacing w:val="-10"/>
          <w:lang w:val="vi-VN"/>
        </w:rPr>
        <w:t>;</w:t>
      </w:r>
      <w:r w:rsidRPr="00DB0C46">
        <w:rPr>
          <w:spacing w:val="-10"/>
        </w:rPr>
        <w:t xml:space="preserve"> sản lượng chè thương phẩm đạt 2</w:t>
      </w:r>
      <w:r w:rsidRPr="00DB0C46">
        <w:rPr>
          <w:spacing w:val="-10"/>
          <w:lang w:val="vi-VN"/>
        </w:rPr>
        <w:t>6</w:t>
      </w:r>
      <w:r w:rsidRPr="00DB0C46">
        <w:rPr>
          <w:spacing w:val="-10"/>
        </w:rPr>
        <w:t xml:space="preserve"> tấn trở lên; tăng trưởng đàn gia súc đạt bình quân từ 3% trở lên; diện tích nuôi trồng thuỷ sản 80 ha, sản lượng thủy sản đạt </w:t>
      </w:r>
      <w:r w:rsidRPr="00DB0C46">
        <w:rPr>
          <w:spacing w:val="-10"/>
          <w:lang w:val="vi-VN"/>
        </w:rPr>
        <w:t>179</w:t>
      </w:r>
      <w:r w:rsidRPr="00DB0C46">
        <w:rPr>
          <w:spacing w:val="-10"/>
        </w:rPr>
        <w:t xml:space="preserve"> tấn; tiếp tục phát triển một số sản phẩm tham gia chương trình OCOP</w:t>
      </w:r>
      <w:r w:rsidRPr="00DB0C46">
        <w:rPr>
          <w:spacing w:val="-10"/>
          <w:lang w:val="vi-VN"/>
        </w:rPr>
        <w:t>.</w:t>
      </w:r>
    </w:p>
    <w:p w14:paraId="29052721" w14:textId="77777777" w:rsidR="00984B0B"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t xml:space="preserve">- Giá trị sản xuất công nghiệp theo giá so sánh năm 2010 đạt </w:t>
      </w:r>
      <w:r w:rsidRPr="00F5754C">
        <w:rPr>
          <w:lang w:val="vi-VN"/>
        </w:rPr>
        <w:t>258,5</w:t>
      </w:r>
      <w:r w:rsidRPr="00F5754C">
        <w:t xml:space="preserve"> tỷ đồng; tổng mức bán lẻ hàng hóa và dịch vụ </w:t>
      </w:r>
      <w:r w:rsidRPr="00F5754C">
        <w:rPr>
          <w:lang w:val="vi-VN"/>
        </w:rPr>
        <w:t>720</w:t>
      </w:r>
      <w:r w:rsidRPr="00F5754C">
        <w:t xml:space="preserve"> tỷ đồng</w:t>
      </w:r>
      <w:r w:rsidRPr="00F5754C">
        <w:rPr>
          <w:lang w:val="vi-VN"/>
        </w:rPr>
        <w:t>.</w:t>
      </w:r>
    </w:p>
    <w:p w14:paraId="5A13EE7B" w14:textId="067A9DD2"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rPr>
          <w:b/>
          <w:lang w:val="pt-BR"/>
        </w:rPr>
        <w:t>2. Về xã hội</w:t>
      </w:r>
    </w:p>
    <w:p w14:paraId="18B28E3E" w14:textId="4FF8CB67" w:rsidR="00824E68" w:rsidRPr="00F5754C" w:rsidRDefault="007E0E2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de-DE"/>
        </w:rPr>
      </w:pPr>
      <w:r w:rsidRPr="00F5754C">
        <w:rPr>
          <w:lang w:val="vi-VN"/>
        </w:rPr>
        <w:t>-</w:t>
      </w:r>
      <w:r w:rsidR="0002314B" w:rsidRPr="00F5754C">
        <w:rPr>
          <w:lang w:val="vi-VN"/>
        </w:rPr>
        <w:t xml:space="preserve"> </w:t>
      </w:r>
      <w:r w:rsidR="00824E68" w:rsidRPr="00F5754C">
        <w:rPr>
          <w:lang w:val="de-DE"/>
        </w:rPr>
        <w:t xml:space="preserve">Phấn đấu đến hết năm 2025 có </w:t>
      </w:r>
      <w:r w:rsidRPr="00F5754C">
        <w:rPr>
          <w:lang w:val="de-DE"/>
        </w:rPr>
        <w:t>0</w:t>
      </w:r>
      <w:r w:rsidR="00824E68" w:rsidRPr="00F5754C">
        <w:rPr>
          <w:lang w:val="de-DE"/>
        </w:rPr>
        <w:t>3 xã Mường Báng, Mường Đun, Tủa Thàng cơ bản đạt chuẩn nông thôn mới (đạt từ 15 tiêu chí trở lên); các xã còn lại cơ bản đạt từ 12-14 tiêu chí; 18 thôn, bản đạt chuẩn thôn, bản nông thôn mới.</w:t>
      </w:r>
    </w:p>
    <w:p w14:paraId="26E49017" w14:textId="537F7C46"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4"/>
          <w:lang w:val="vi-VN"/>
        </w:rPr>
      </w:pPr>
      <w:r w:rsidRPr="00F5754C">
        <w:rPr>
          <w:spacing w:val="-4"/>
          <w:lang w:val="vi-VN"/>
        </w:rPr>
        <w:t xml:space="preserve">- Đào tạo nghề sơ cấp dưới 3 tháng cho </w:t>
      </w:r>
      <w:r w:rsidR="00955647" w:rsidRPr="00F5754C">
        <w:rPr>
          <w:spacing w:val="-4"/>
        </w:rPr>
        <w:t>950</w:t>
      </w:r>
      <w:r w:rsidRPr="00F5754C">
        <w:rPr>
          <w:spacing w:val="-4"/>
          <w:lang w:val="vi-VN"/>
        </w:rPr>
        <w:t xml:space="preserve"> lao động nông thôn; giới thiệu và tạo việc làm mới cho 8</w:t>
      </w:r>
      <w:r w:rsidR="00EC5532" w:rsidRPr="00F5754C">
        <w:rPr>
          <w:spacing w:val="-4"/>
        </w:rPr>
        <w:t>5</w:t>
      </w:r>
      <w:r w:rsidRPr="00F5754C">
        <w:rPr>
          <w:spacing w:val="-4"/>
          <w:lang w:val="vi-VN"/>
        </w:rPr>
        <w:t>0 lao động; tỷ lệ lao động qua đào tạo đạt 32,98%; giảm tỷ lệ hộ nghèo xuống 23,7%. Tổ chức cai nghiện ma túy cho 20 người; số được điều trị thay thế nghiện bằng thuốc Methadone 1</w:t>
      </w:r>
      <w:r w:rsidR="004961AC" w:rsidRPr="00F5754C">
        <w:rPr>
          <w:spacing w:val="-4"/>
        </w:rPr>
        <w:t>0</w:t>
      </w:r>
      <w:r w:rsidRPr="00F5754C">
        <w:rPr>
          <w:spacing w:val="-4"/>
          <w:lang w:val="vi-VN"/>
        </w:rPr>
        <w:t>0 người.</w:t>
      </w:r>
    </w:p>
    <w:p w14:paraId="1799465A" w14:textId="00F65412"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rPr>
          <w:lang w:val="vi-VN"/>
        </w:rPr>
        <w:t>- Tỷ lệ xã đạt tiêu chí quốc gia về y tế xã</w:t>
      </w:r>
      <w:r w:rsidR="007E0E29" w:rsidRPr="00F5754C">
        <w:rPr>
          <w:lang w:val="vi-VN"/>
        </w:rPr>
        <w:t xml:space="preserve"> giai đoạn đến năm 2030 (theo Q</w:t>
      </w:r>
      <w:r w:rsidR="007E0E29" w:rsidRPr="00F5754C">
        <w:t>uyết định số</w:t>
      </w:r>
      <w:r w:rsidRPr="00F5754C">
        <w:rPr>
          <w:lang w:val="vi-VN"/>
        </w:rPr>
        <w:t xml:space="preserve"> 1300/QĐ-BYT ngày 09/3/2023) </w:t>
      </w:r>
      <w:r w:rsidR="005C6BEF" w:rsidRPr="00F5754C">
        <w:rPr>
          <w:lang w:val="vi-VN"/>
        </w:rPr>
        <w:t>đạt</w:t>
      </w:r>
      <w:r w:rsidRPr="00F5754C">
        <w:rPr>
          <w:lang w:val="vi-VN"/>
        </w:rPr>
        <w:t xml:space="preserve"> 91,7%; trên 95% trẻ em dưới 1 tuổi tiêm chủng đầy đủ các loại vắc xin; tỷ lệ suy dinh dưỡng trẻ em dưới 5 tuổi thể cân nặng giảm xuống </w:t>
      </w:r>
      <w:r w:rsidR="00E44592" w:rsidRPr="00F5754C">
        <w:t>15,</w:t>
      </w:r>
      <w:r w:rsidR="002233D4" w:rsidRPr="00F5754C">
        <w:t>2</w:t>
      </w:r>
      <w:r w:rsidRPr="00F5754C">
        <w:rPr>
          <w:lang w:val="vi-VN"/>
        </w:rPr>
        <w:t xml:space="preserve">%; thể thấp còi giảm xuống </w:t>
      </w:r>
      <w:r w:rsidR="002233D4" w:rsidRPr="00F5754C">
        <w:t>22,3</w:t>
      </w:r>
      <w:r w:rsidRPr="00F5754C">
        <w:rPr>
          <w:lang w:val="vi-VN"/>
        </w:rPr>
        <w:t xml:space="preserve">%; bình quân </w:t>
      </w:r>
      <w:r w:rsidR="0024056D" w:rsidRPr="00F5754C">
        <w:t>10,1</w:t>
      </w:r>
      <w:r w:rsidRPr="00F5754C">
        <w:rPr>
          <w:lang w:val="vi-VN"/>
        </w:rPr>
        <w:t xml:space="preserve"> bác sỹ/vạn dân; tỷ lệ người dân tham gia bảo hiểm y tế 99,39%; dân số trung bình 65.311 người.</w:t>
      </w:r>
    </w:p>
    <w:p w14:paraId="1FE8C18F" w14:textId="7E463868"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rPr>
          <w:lang w:val="vi-VN"/>
        </w:rPr>
        <w:t>- Phấn đấu năm</w:t>
      </w:r>
      <w:r w:rsidR="00A44127" w:rsidRPr="00F5754C">
        <w:t xml:space="preserve"> học</w:t>
      </w:r>
      <w:r w:rsidRPr="00F5754C">
        <w:rPr>
          <w:lang w:val="vi-VN"/>
        </w:rPr>
        <w:t xml:space="preserve"> 202</w:t>
      </w:r>
      <w:r w:rsidR="007E0E29" w:rsidRPr="00F5754C">
        <w:t>5-</w:t>
      </w:r>
      <w:r w:rsidR="00A44127" w:rsidRPr="00F5754C">
        <w:t>2026</w:t>
      </w:r>
      <w:r w:rsidRPr="00F5754C">
        <w:rPr>
          <w:lang w:val="vi-VN"/>
        </w:rPr>
        <w:t xml:space="preserve"> có 12/12 xã, thị trấn đạt chuẩn phổ cập giáo dục tiểu học và phổ cập giáo dục trung học cơ sở  mức độ 3; Tỷ lệ </w:t>
      </w:r>
      <w:r w:rsidR="007E0E29" w:rsidRPr="00F5754C">
        <w:t xml:space="preserve">huy động </w:t>
      </w:r>
      <w:r w:rsidRPr="00F5754C">
        <w:rPr>
          <w:lang w:val="vi-VN"/>
        </w:rPr>
        <w:t xml:space="preserve">trẻ từ 3 tháng đến dưới 36 tháng tuổi </w:t>
      </w:r>
      <w:r w:rsidR="000C69B8" w:rsidRPr="00F5754C">
        <w:t xml:space="preserve">ra lớp </w:t>
      </w:r>
      <w:r w:rsidRPr="00F5754C">
        <w:rPr>
          <w:lang w:val="vi-VN"/>
        </w:rPr>
        <w:t>3</w:t>
      </w:r>
      <w:r w:rsidR="0002543A" w:rsidRPr="00F5754C">
        <w:t>3</w:t>
      </w:r>
      <w:r w:rsidRPr="00F5754C">
        <w:rPr>
          <w:lang w:val="vi-VN"/>
        </w:rPr>
        <w:t xml:space="preserve">,2%; Tỷ lệ huy động trẻ 3-5 tuổi </w:t>
      </w:r>
      <w:r w:rsidR="00B92BC9" w:rsidRPr="00F5754C">
        <w:t xml:space="preserve">và 5 tuổi </w:t>
      </w:r>
      <w:r w:rsidRPr="00F5754C">
        <w:rPr>
          <w:lang w:val="vi-VN"/>
        </w:rPr>
        <w:t xml:space="preserve">ra lớp 100%; Tỷ lệ huy động học sinh 6-10 tuổi đi học tiểu học </w:t>
      </w:r>
      <w:r w:rsidR="005B72EC" w:rsidRPr="00F5754C">
        <w:t>100</w:t>
      </w:r>
      <w:r w:rsidRPr="00F5754C">
        <w:rPr>
          <w:lang w:val="vi-VN"/>
        </w:rPr>
        <w:t>%; Tỷ lệ học sinh 11-14 tuổi học trung học cơ sở 9</w:t>
      </w:r>
      <w:r w:rsidR="005B72EC" w:rsidRPr="00F5754C">
        <w:t>6</w:t>
      </w:r>
      <w:r w:rsidRPr="00F5754C">
        <w:rPr>
          <w:lang w:val="vi-VN"/>
        </w:rPr>
        <w:t>,6%; Tỷ lệ học sinh 15-18 tuổi học trung học phổ thông và tương đương 7</w:t>
      </w:r>
      <w:r w:rsidR="0095082B" w:rsidRPr="00F5754C">
        <w:t>2</w:t>
      </w:r>
      <w:r w:rsidRPr="00F5754C">
        <w:rPr>
          <w:lang w:val="vi-VN"/>
        </w:rPr>
        <w:t>,3%.</w:t>
      </w:r>
      <w:bookmarkStart w:id="4" w:name="bookmark186"/>
      <w:bookmarkEnd w:id="4"/>
    </w:p>
    <w:p w14:paraId="74A3B479" w14:textId="77777777"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rPr>
          <w:lang w:val="vi-VN"/>
        </w:rPr>
        <w:t xml:space="preserve">- Phấn đấu 74,3% hộ gia đình đạt tiêu chuẩn gia đình văn hóa; </w:t>
      </w:r>
      <w:r w:rsidR="00B073ED" w:rsidRPr="00F5754C">
        <w:t>25</w:t>
      </w:r>
      <w:r w:rsidRPr="00F5754C">
        <w:rPr>
          <w:lang w:val="vi-VN"/>
        </w:rPr>
        <w:t xml:space="preserve">% thôn, bản, tổ dân phố; 100% cơ quan, đơn vị, doanh nghiệp công nhận đạt chuẩn văn hóa; 83,3% các xã, thị trấn có nhà văn hóa; 50,83% thôn, bản, tổ dân phố có nhà văn hóa, nhà sinh hoạt cộng đồng. </w:t>
      </w:r>
    </w:p>
    <w:p w14:paraId="0C6B4DC1" w14:textId="77777777" w:rsidR="00E876C3" w:rsidRPr="00F5754C" w:rsidRDefault="000939E5"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rPr>
          <w:lang w:val="vi-VN"/>
        </w:rPr>
        <w:t xml:space="preserve">- </w:t>
      </w:r>
      <w:r w:rsidR="00013208" w:rsidRPr="00F5754C">
        <w:t xml:space="preserve">Phấn đấu </w:t>
      </w:r>
      <w:r w:rsidRPr="00F5754C">
        <w:rPr>
          <w:lang w:val="vi-VN"/>
        </w:rPr>
        <w:t xml:space="preserve">100% </w:t>
      </w:r>
      <w:r w:rsidR="00013208" w:rsidRPr="00F5754C">
        <w:t xml:space="preserve">các </w:t>
      </w:r>
      <w:r w:rsidRPr="00F5754C">
        <w:rPr>
          <w:lang w:val="vi-VN"/>
        </w:rPr>
        <w:t>xã</w:t>
      </w:r>
      <w:r w:rsidR="00013208" w:rsidRPr="00F5754C">
        <w:t xml:space="preserve">, thị trấn </w:t>
      </w:r>
      <w:r w:rsidRPr="00F5754C">
        <w:rPr>
          <w:lang w:val="vi-VN"/>
        </w:rPr>
        <w:t xml:space="preserve">có điểm phục vụ bưu chính, </w:t>
      </w:r>
      <w:r w:rsidRPr="00F5754C">
        <w:t>điểm truy cập công nghệ thông tin; 9</w:t>
      </w:r>
      <w:r w:rsidR="006D4086" w:rsidRPr="00F5754C">
        <w:t>8</w:t>
      </w:r>
      <w:r w:rsidRPr="00F5754C">
        <w:rPr>
          <w:lang w:val="vi-VN"/>
        </w:rPr>
        <w:t>% khu vực có dân cư sinh sống, làm việc được phủ sóng thông tin di động mạng 4G, 5G.</w:t>
      </w:r>
    </w:p>
    <w:p w14:paraId="0FFD5676" w14:textId="77777777"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rFonts w:eastAsia="Lucida Sans Unicode"/>
          <w:b/>
          <w:noProof/>
          <w:kern w:val="28"/>
          <w:lang w:val="zu-ZA"/>
        </w:rPr>
      </w:pPr>
      <w:r w:rsidRPr="00F5754C">
        <w:rPr>
          <w:rFonts w:eastAsia="Lucida Sans Unicode"/>
          <w:b/>
          <w:noProof/>
          <w:kern w:val="28"/>
          <w:lang w:val="zu-ZA"/>
        </w:rPr>
        <w:t xml:space="preserve">3. Hạ tầng thiết yếu, </w:t>
      </w:r>
      <w:r w:rsidRPr="00F5754C">
        <w:rPr>
          <w:rFonts w:eastAsia="Lucida Sans Unicode"/>
          <w:b/>
          <w:noProof/>
          <w:kern w:val="28"/>
          <w:lang w:val="vi-VN"/>
        </w:rPr>
        <w:t xml:space="preserve">Tài nguyên, </w:t>
      </w:r>
      <w:r w:rsidRPr="00F5754C">
        <w:rPr>
          <w:rFonts w:eastAsia="Lucida Sans Unicode"/>
          <w:b/>
          <w:noProof/>
          <w:kern w:val="28"/>
          <w:lang w:val="zu-ZA"/>
        </w:rPr>
        <w:t>môi trường</w:t>
      </w:r>
    </w:p>
    <w:p w14:paraId="2DD35D17" w14:textId="1D6FE92B"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vi-VN"/>
        </w:rPr>
      </w:pPr>
      <w:r w:rsidRPr="00F5754C">
        <w:rPr>
          <w:lang w:val="vi-VN"/>
        </w:rPr>
        <w:t xml:space="preserve">- Phấn đấu trên 95% số thôn, bản, tổ dân phố có điện lưới quốc gia; 50% số trạm y tế có cơ sở hạ tầng bảo đảm quy định của Bộ Y tế </w:t>
      </w:r>
      <w:r w:rsidR="000C69B8" w:rsidRPr="00F5754C">
        <w:rPr>
          <w:lang w:val="vi-VN"/>
        </w:rPr>
        <w:t>giai đoạn đến năm 2030 (theo Q</w:t>
      </w:r>
      <w:r w:rsidR="000C69B8" w:rsidRPr="00F5754C">
        <w:t>uyết định số</w:t>
      </w:r>
      <w:r w:rsidRPr="00F5754C">
        <w:rPr>
          <w:lang w:val="vi-VN"/>
        </w:rPr>
        <w:t xml:space="preserve"> 1300/QĐ-BYT ngày 09/3/2023); trên 80% phòng học và 60% phòng nội trú được kiên cố hóa; trên 90% hộ dân được sử dụng điện.</w:t>
      </w:r>
    </w:p>
    <w:p w14:paraId="439065A1" w14:textId="77777777"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4"/>
          <w:lang w:val="vi-VN"/>
        </w:rPr>
      </w:pPr>
      <w:r w:rsidRPr="00F5754C">
        <w:rPr>
          <w:spacing w:val="-4"/>
          <w:lang w:val="vi-VN"/>
        </w:rPr>
        <w:t>- Phấn đấu trên 95% người dân được sử dụng nước sinh hoạt hợp vệ sinh; tỷ lệ chất thải rắn đô thị được thu gom, xử lý trên 85%; tỷ lệ che phủ rừng đạt 40%.</w:t>
      </w:r>
    </w:p>
    <w:p w14:paraId="3F3E3547" w14:textId="5F9342A5"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jc w:val="center"/>
        <w:rPr>
          <w:i/>
          <w:spacing w:val="-8"/>
        </w:rPr>
      </w:pPr>
      <w:r w:rsidRPr="00F5754C">
        <w:rPr>
          <w:i/>
          <w:spacing w:val="-8"/>
        </w:rPr>
        <w:t>(Số liệu chi tiết từ biểu 1</w:t>
      </w:r>
      <w:r w:rsidR="00A27C90" w:rsidRPr="00F5754C">
        <w:rPr>
          <w:i/>
          <w:spacing w:val="-8"/>
        </w:rPr>
        <w:t>B</w:t>
      </w:r>
      <w:r w:rsidR="000C69B8" w:rsidRPr="00F5754C">
        <w:rPr>
          <w:i/>
          <w:spacing w:val="-8"/>
        </w:rPr>
        <w:t xml:space="preserve"> đến biểu</w:t>
      </w:r>
      <w:r w:rsidRPr="00F5754C">
        <w:rPr>
          <w:i/>
          <w:spacing w:val="-8"/>
        </w:rPr>
        <w:t xml:space="preserve"> 8</w:t>
      </w:r>
      <w:r w:rsidR="00A27C90" w:rsidRPr="00F5754C">
        <w:rPr>
          <w:i/>
          <w:spacing w:val="-8"/>
        </w:rPr>
        <w:t>B</w:t>
      </w:r>
      <w:r w:rsidRPr="00F5754C">
        <w:rPr>
          <w:i/>
          <w:spacing w:val="-8"/>
        </w:rPr>
        <w:t xml:space="preserve"> kèm theo)</w:t>
      </w:r>
    </w:p>
    <w:p w14:paraId="12111E87" w14:textId="4F09027F"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bCs/>
        </w:rPr>
      </w:pPr>
      <w:r w:rsidRPr="00F5754C">
        <w:rPr>
          <w:b/>
          <w:bCs/>
        </w:rPr>
        <w:t>I</w:t>
      </w:r>
      <w:r w:rsidR="009844B3">
        <w:rPr>
          <w:b/>
          <w:bCs/>
        </w:rPr>
        <w:t>I</w:t>
      </w:r>
      <w:r w:rsidRPr="00F5754C">
        <w:rPr>
          <w:b/>
          <w:bCs/>
        </w:rPr>
        <w:t>I. Nhiệm vụ, giải pháp phát triển ngành và lĩnh vực</w:t>
      </w:r>
    </w:p>
    <w:p w14:paraId="30FA3FB6" w14:textId="61CD7789" w:rsidR="00E876C3" w:rsidRPr="00F5754C" w:rsidRDefault="005D74B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spacing w:val="-6"/>
        </w:rPr>
      </w:pPr>
      <w:r w:rsidRPr="00F5754C">
        <w:rPr>
          <w:b/>
          <w:spacing w:val="-6"/>
        </w:rPr>
        <w:t>1. L</w:t>
      </w:r>
      <w:r w:rsidR="0002314B" w:rsidRPr="00F5754C">
        <w:rPr>
          <w:b/>
          <w:spacing w:val="-6"/>
        </w:rPr>
        <w:t>ĩnh vực kinh tế</w:t>
      </w:r>
    </w:p>
    <w:p w14:paraId="3097B5CF" w14:textId="77777777"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spacing w:val="-6"/>
        </w:rPr>
      </w:pPr>
      <w:r w:rsidRPr="00F5754C">
        <w:rPr>
          <w:b/>
          <w:spacing w:val="-6"/>
        </w:rPr>
        <w:t>1.1. Về nông - lâm nghiệp - thủy sản</w:t>
      </w:r>
    </w:p>
    <w:p w14:paraId="1DBA2514" w14:textId="2092DC6E"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4"/>
          <w:lang w:val="de-DE"/>
        </w:rPr>
      </w:pPr>
      <w:r w:rsidRPr="00F5754C">
        <w:rPr>
          <w:spacing w:val="-4"/>
        </w:rPr>
        <w:t>- Tăng cường công tác tuyên truyền các chủ trương đường lối của Đảng, chính sách, pháp luật của Nhà nước</w:t>
      </w:r>
      <w:r w:rsidRPr="00F5754C">
        <w:rPr>
          <w:spacing w:val="-4"/>
          <w:lang w:val="de-DE"/>
        </w:rPr>
        <w:t xml:space="preserve"> nhất là các chế độ chính sách về hỗ trợ phát triển sản xuất, xây dựng nông thôn mới và các chính khác liên quan đến phát triển nông, lâm nghiệp; công khai các chính sách hỗ trợ, kết quả đạt được các tiêu chí nông thôn mới tại các nơi thường tập trung đông người để người dân chủ động trong phát triển sản xuất và chung tay xây dựng nông thôn mới tại địa phương;</w:t>
      </w:r>
    </w:p>
    <w:p w14:paraId="5F3C7C91" w14:textId="77777777" w:rsidR="00E876C3" w:rsidRPr="00F5754C" w:rsidRDefault="00E876C3"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Tăng cường cán bộ kỹ thuật xuống cơ sở trực tiếp chỉ đạo sản xuất, tích cực tuyên truyền, vận động nhân dân ứng dụng tiến bộ khoa học kỹ thuật vào sản xuất, đẩy mạnh phát triển sản xuất hàng hóa tập trung đối với những cây trồng vật nuôi chủ lực có thế mạnh của địa phương; đầu tư thâm canh hiệu quả các loại cây trồng; c</w:t>
      </w:r>
      <w:r w:rsidRPr="00F5754C">
        <w:rPr>
          <w:lang w:val="de-DE"/>
        </w:rPr>
        <w:t xml:space="preserve">hủ động kiểm tra, phòng, chống sâu bệnh hại cây trồng; </w:t>
      </w:r>
      <w:r w:rsidRPr="00F5754C">
        <w:t xml:space="preserve">đối với những nơi thiếu nước tiến hành chuyển đổi sang trồng các loại cây trồng ngắn ngày; </w:t>
      </w:r>
      <w:r w:rsidRPr="00F5754C">
        <w:rPr>
          <w:lang w:val="de-DE"/>
        </w:rPr>
        <w:t>tăng cường kiểm soát việc sử dụng thuốc bảo vệ thực vật đảm bảo an toàn, quy trình sản xuất nông nghiệp tốt;</w:t>
      </w:r>
      <w:r w:rsidRPr="00F5754C">
        <w:t xml:space="preserve"> </w:t>
      </w:r>
    </w:p>
    <w:p w14:paraId="0B3982ED" w14:textId="77777777"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Quản lý các công trình thuỷ lợi hiện có; thường xuyên kiểm tra tích trữ nước của các hồ chứa, đầu tư sửa chữa, nâng cấp kênh mương thủy lợi, đảm bảo đủ nước tưới phục vụ sản xuất;</w:t>
      </w:r>
    </w:p>
    <w:p w14:paraId="6A7EAFED" w14:textId="77777777"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xml:space="preserve">- Đẩy mạnh phát triển chăn nuôi gia súc, gia cầm, khuyến khích phát triển chăn nuôi theo hướng sản xuất hàng hóa; </w:t>
      </w:r>
      <w:r w:rsidRPr="00F5754C">
        <w:rPr>
          <w:lang w:val="de-DE"/>
        </w:rPr>
        <w:t>chủ động phòng chống và kiểm soát dịch bệnh gia súc, gia cầm; hướng dẫn nhân dân củng cố chuồng trại chăn nuôi, không thả rông gia súc, chủ động phòng chống đói rét cho gia súc</w:t>
      </w:r>
      <w:r w:rsidRPr="00F5754C">
        <w:t xml:space="preserve">; </w:t>
      </w:r>
    </w:p>
    <w:p w14:paraId="1D346A67" w14:textId="77777777" w:rsidR="00E876C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fr-FR"/>
        </w:rPr>
      </w:pPr>
      <w:r w:rsidRPr="00F5754C">
        <w:rPr>
          <w:lang w:val="fr-FR"/>
        </w:rPr>
        <w:t>- Đẩy mạnh tuyên truyền nhân dân sống ven lòng hồ phát triển nuôi trồng thủy sản theo hình thức nuôi lồng, bè;</w:t>
      </w:r>
    </w:p>
    <w:p w14:paraId="07255A67" w14:textId="77777777" w:rsidR="0051119C"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nb-NO"/>
        </w:rPr>
      </w:pPr>
      <w:r w:rsidRPr="00F5754C">
        <w:t>- Tiếp tục chỉ đạo chỉ đạo chăm sóc, bảo vệ diện tích chè hiện có; đẩy mạnh hoạt động</w:t>
      </w:r>
      <w:r w:rsidRPr="00F5754C">
        <w:rPr>
          <w:lang w:val="nb-NO"/>
        </w:rPr>
        <w:t xml:space="preserve"> tiếp thị, quảng bá giới thiệu sản phẩm nông nghiệp huyện có thế mạnh phát triển thị trường tiêu thụ sản phẩm;</w:t>
      </w:r>
    </w:p>
    <w:p w14:paraId="392BA1E8" w14:textId="1DA3F687" w:rsidR="0051119C" w:rsidRPr="00F5754C" w:rsidRDefault="0051119C"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6"/>
          <w:lang w:val="de-DE"/>
        </w:rPr>
      </w:pPr>
      <w:r w:rsidRPr="00F5754C">
        <w:rPr>
          <w:spacing w:val="-6"/>
          <w:lang w:val="nb-NO"/>
        </w:rPr>
        <w:t xml:space="preserve">- </w:t>
      </w:r>
      <w:r w:rsidRPr="00F5754C">
        <w:rPr>
          <w:spacing w:val="-6"/>
          <w:lang w:val="de-DE"/>
        </w:rPr>
        <w:t>Tăng cường công tác bảo vệ, phòng cháy chữa cháy rừng và phát triển rừng, tiếp tục thực hiện các chính sách hỗ trợ chi trả dịch vụ môi trường</w:t>
      </w:r>
      <w:r w:rsidR="00AB0997" w:rsidRPr="00F5754C">
        <w:rPr>
          <w:spacing w:val="-6"/>
          <w:lang w:val="de-DE"/>
        </w:rPr>
        <w:t xml:space="preserve"> rừng</w:t>
      </w:r>
      <w:r w:rsidRPr="00F5754C">
        <w:rPr>
          <w:spacing w:val="-6"/>
          <w:lang w:val="de-DE"/>
        </w:rPr>
        <w:t>, khoanh nuôi tái sinh rừng, phát triển kinh tế rừng; xử lý nghiêm các vụ việc vi phạm Lâm luật.</w:t>
      </w:r>
    </w:p>
    <w:p w14:paraId="105FDAB8" w14:textId="77777777" w:rsidR="0051119C"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lang w:val="de-DE"/>
        </w:rPr>
      </w:pPr>
      <w:r w:rsidRPr="00F5754C">
        <w:rPr>
          <w:b/>
          <w:lang w:val="de-DE"/>
        </w:rPr>
        <w:t>1.2. Về công nghiệp, tiểu thủ công nghiệp, thương mại, dịch vụ</w:t>
      </w:r>
    </w:p>
    <w:p w14:paraId="726A369E" w14:textId="77777777" w:rsidR="00F53C4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spacing w:val="-6"/>
          <w:lang w:val="vi-VN"/>
        </w:rPr>
      </w:pPr>
      <w:r w:rsidRPr="00F5754C">
        <w:rPr>
          <w:lang w:val="de-DE"/>
        </w:rPr>
        <w:t>-</w:t>
      </w:r>
      <w:r w:rsidRPr="00F5754C">
        <w:rPr>
          <w:b/>
          <w:lang w:val="de-DE"/>
        </w:rPr>
        <w:t xml:space="preserve"> </w:t>
      </w:r>
      <w:r w:rsidRPr="00F5754C">
        <w:rPr>
          <w:lang w:val="de-DE"/>
        </w:rPr>
        <w:t>Khuyến khích phát triển các cơ sở sản xuất gạch không nung; duy trì công nghiệp chế biến, sản xuất nông cụ cầm tay và các nghề truyền thống, thúc đẩy phát triển sản xuất kinh doanh, đa dạng hóa các loại hình dịch vụ, duy trì tốc độ tăng trưởng, đẩy mạnh chuyển dịch cơ cấu kinh tế; đẩy mạnh công tác khuyến công, tạo việc làm và thu nhập ổn định cho nhân dân;</w:t>
      </w:r>
      <w:r w:rsidRPr="00F5754C">
        <w:rPr>
          <w:b/>
          <w:spacing w:val="-6"/>
          <w:lang w:val="vi-VN"/>
        </w:rPr>
        <w:t xml:space="preserve"> </w:t>
      </w:r>
    </w:p>
    <w:p w14:paraId="400EA4A8" w14:textId="77777777" w:rsidR="00984B0B"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fr-FR"/>
        </w:rPr>
      </w:pPr>
      <w:r w:rsidRPr="00F5754C">
        <w:rPr>
          <w:lang w:val="fr-FR"/>
        </w:rPr>
        <w:t>- Có cơ chế để thu hút vốn đầu tư của các tổ chức và cá nhân trong huyện cũng như ngoài huyện</w:t>
      </w:r>
      <w:r w:rsidR="00A72248" w:rsidRPr="00F5754C">
        <w:rPr>
          <w:lang w:val="fr-FR"/>
        </w:rPr>
        <w:t> ; đ</w:t>
      </w:r>
      <w:r w:rsidRPr="00F5754C">
        <w:rPr>
          <w:lang w:val="fr-FR"/>
        </w:rPr>
        <w:t>ẩy mạnh, mở rộng liên doanh, liên kết để đầu tư vào việc phát triển sản xuất.</w:t>
      </w:r>
      <w:r w:rsidR="00A72248" w:rsidRPr="00F5754C">
        <w:t>Triển khai thực hiện Dự án “Cấp điện nông thôn từ lưới điện Quốc gia - Chương trình Bừng sáng Điện Biên” theo kế hoạch vốn được phân bổ và được cấp có thẩm quyền phê duyệt.</w:t>
      </w:r>
    </w:p>
    <w:p w14:paraId="59CBF27D" w14:textId="70030CCA" w:rsidR="00297BE3"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fr-FR"/>
        </w:rPr>
      </w:pPr>
      <w:r w:rsidRPr="00F5754C">
        <w:rPr>
          <w:b/>
          <w:spacing w:val="-8"/>
          <w:lang w:val="de-DE"/>
        </w:rPr>
        <w:t>1.3. Về giao thông, đầu tư xây dựng, thực hiện các chương trình mục tiêu</w:t>
      </w:r>
    </w:p>
    <w:p w14:paraId="705B232C" w14:textId="77777777" w:rsidR="00984B0B"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6"/>
          <w:lang w:val="vi-VN"/>
        </w:rPr>
      </w:pPr>
      <w:r w:rsidRPr="00F5754C">
        <w:rPr>
          <w:bCs/>
          <w:lang w:val="de-DE"/>
        </w:rPr>
        <w:t>- Tranh thủ</w:t>
      </w:r>
      <w:r w:rsidRPr="00F5754C">
        <w:rPr>
          <w:lang w:val="vi-VN"/>
        </w:rPr>
        <w:t xml:space="preserve"> nguồn vốn đầu tư của Trung ương, của tỉnh và các chương trình dự án, các tổ chức để xây dựng cơ sở hạ tầng, thúc đẩy phát triển kinh tế, xã hội</w:t>
      </w:r>
      <w:r w:rsidRPr="00F5754C">
        <w:t>; q</w:t>
      </w:r>
      <w:r w:rsidRPr="00F5754C">
        <w:rPr>
          <w:lang w:val="vi-VN"/>
        </w:rPr>
        <w:t>uản lý chặt chẽ nguồn vốn đầu tư, chất lượng công trình theo đúng các quy định và chế độ chính sách hiện hành;</w:t>
      </w:r>
    </w:p>
    <w:p w14:paraId="3F1F63BC" w14:textId="2FFF4DDF" w:rsidR="00EE5D28"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6"/>
          <w:lang w:val="vi-VN"/>
        </w:rPr>
      </w:pPr>
      <w:r w:rsidRPr="00F5754C">
        <w:rPr>
          <w:lang w:val="de-DE"/>
        </w:rPr>
        <w:t>- Tiếp tục thực hiện giao quản lý và khoán duy tu, bảo dưỡng thường xuyên các tuyến đường; chỉ đạo các xã vận động nhân dân tu sửa các tuyến đường giao thông liên xã, liên thôn bản sau mùa mưa; tranh thủ các nguồn vốn để duy tu, sửa chữa, nâng cấp các tuyến đường; tăng cường kiểm tra kết cấu hạ tầng giao thông, đảm bảo an toàn giao thông;</w:t>
      </w:r>
    </w:p>
    <w:p w14:paraId="40E40173" w14:textId="77777777" w:rsidR="00EE5D28"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6"/>
          <w:lang w:val="vi-VN"/>
        </w:rPr>
      </w:pPr>
      <w:r w:rsidRPr="00F5754C">
        <w:rPr>
          <w:spacing w:val="-6"/>
          <w:lang w:val="de-DE"/>
        </w:rPr>
        <w:t>- Thực hiện có hiệu quả các nguồn v</w:t>
      </w:r>
      <w:r w:rsidR="006A6DC6" w:rsidRPr="00F5754C">
        <w:rPr>
          <w:spacing w:val="-6"/>
          <w:lang w:val="de-DE"/>
        </w:rPr>
        <w:t>ốn</w:t>
      </w:r>
      <w:r w:rsidRPr="00F5754C">
        <w:rPr>
          <w:spacing w:val="-6"/>
          <w:lang w:val="de-DE"/>
        </w:rPr>
        <w:t xml:space="preserve"> đầu tư thuộc chương trình giảm nghèo, chương trình xây dựng nông thôn mới và các chương trình, dự án khác, tạo điều kiện thuận lợi để thu hút các nguồn vốn đầu tư, thúc đẩy phát triển kinh tế - xã hội;</w:t>
      </w:r>
    </w:p>
    <w:p w14:paraId="2A721156" w14:textId="77777777" w:rsidR="00651DBF"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6"/>
          <w:lang w:val="de-DE"/>
        </w:rPr>
      </w:pPr>
      <w:r w:rsidRPr="00F5754C">
        <w:rPr>
          <w:spacing w:val="-6"/>
          <w:lang w:val="de-DE"/>
        </w:rPr>
        <w:t xml:space="preserve">- Nâng cao chất lượng công tác tham mưu chỉ đạo điều hành, quản lý kế hoạch vốn đầu tư phát triển, theo dõi sát tiến độ triển khai thực hiện các dự án để điều chỉnh kịp thời, đúng quy định; thực hiện đầu tư có trọng tâm, trọng điểm, ưu tiên những công trình thật sự cấp bách, nâng cao hiệu quả nguồn vốn đầu tư. </w:t>
      </w:r>
    </w:p>
    <w:p w14:paraId="5B63C5FF" w14:textId="77777777" w:rsidR="00651DBF"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lang w:val="vi-VN"/>
        </w:rPr>
      </w:pPr>
      <w:r w:rsidRPr="00F5754C">
        <w:rPr>
          <w:b/>
          <w:lang w:val="vi-VN"/>
        </w:rPr>
        <w:t>1.4. Về tài chính - ngân hàng</w:t>
      </w:r>
    </w:p>
    <w:p w14:paraId="7B9444CC" w14:textId="77777777" w:rsidR="00651DBF"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xml:space="preserve">- Tăng cường các biện pháp quản lý, điều hành thu ngân sách nhà nước, tổ chức thu đúng, thu đủ và kịp thời các khoản thu theo chính sách, pháp luật thuế để khai thác mọi nguồn thu và chống thất thu ngân sách Nhà nước; đẩy mạnh công tác chống buôn lậu, hàng giả, gian lận thương mại, trốn thuế, lậu thuế..., kiên quyết xử lý các trường hợp vi phạm về giá cả thị trường; </w:t>
      </w:r>
    </w:p>
    <w:p w14:paraId="6F5BD8DF" w14:textId="77777777" w:rsidR="005D74BD"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Tổ chức thu thuế, không để nợ đọng thuế kéo dài; tăng cường công tác thanh tra, kiểm tra, giám sát việc sử dụng ngân sách, tài sản của nhà nước của các cơ quan, đơn vị; công khai kết quả thanh tra, kiểm tra, kiểm toán; đẩy mạnh công tác phòng chống tham nhũng;</w:t>
      </w:r>
    </w:p>
    <w:p w14:paraId="619B16CC" w14:textId="319BD61A" w:rsidR="00CC5236"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rPr>
          <w:bCs/>
        </w:rPr>
        <w:t>- Tăng cường</w:t>
      </w:r>
      <w:r w:rsidRPr="00F5754C">
        <w:rPr>
          <w:lang w:val="fr-FR"/>
        </w:rPr>
        <w:t xml:space="preserve"> quản lý tiền tệ, huy động vốn và cho vay vốn để phát triển kinh tế, thực hiện các chính sách an sinh xã hội; thực hiện tốt công tác kiểm soát chi ngân sách đảm bảo đúng chế độ và đúng quy định.</w:t>
      </w:r>
    </w:p>
    <w:p w14:paraId="6AACB5FF" w14:textId="0B0B1DA8" w:rsidR="005D74BD" w:rsidRPr="00F5754C" w:rsidRDefault="005D74B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bCs/>
          <w:spacing w:val="-6"/>
          <w:lang w:val="vi-VN"/>
        </w:rPr>
      </w:pPr>
      <w:r w:rsidRPr="00F5754C">
        <w:rPr>
          <w:b/>
          <w:iCs/>
          <w:spacing w:val="-6"/>
          <w:lang w:val="da-DK"/>
        </w:rPr>
        <w:t>2</w:t>
      </w:r>
      <w:r w:rsidRPr="00F5754C">
        <w:rPr>
          <w:b/>
          <w:iCs/>
          <w:spacing w:val="-6"/>
          <w:lang w:val="da-DK"/>
        </w:rPr>
        <w:t>.</w:t>
      </w:r>
      <w:r w:rsidRPr="00F5754C">
        <w:rPr>
          <w:b/>
          <w:iCs/>
          <w:spacing w:val="-6"/>
          <w:lang w:val="vi-VN"/>
        </w:rPr>
        <w:t xml:space="preserve"> </w:t>
      </w:r>
      <w:r w:rsidRPr="00F5754C">
        <w:rPr>
          <w:b/>
          <w:bCs/>
          <w:spacing w:val="-6"/>
          <w:lang w:val="vi-VN"/>
        </w:rPr>
        <w:t>Tăng cường quản lý tài nguyên, bảo vệ môi trường</w:t>
      </w:r>
    </w:p>
    <w:p w14:paraId="7ECEEE3F" w14:textId="77777777" w:rsidR="005D74BD" w:rsidRPr="00F5754C" w:rsidRDefault="005D74B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da-DK"/>
        </w:rPr>
      </w:pPr>
      <w:r w:rsidRPr="00F5754C">
        <w:rPr>
          <w:lang w:val="da-DK"/>
        </w:rPr>
        <w:t xml:space="preserve">-  Đẩy mạnh công tác tuyên truyền, phổ biến, giáo dục pháp luật về quản lý, sử dụng đất đai, khoáng sản và bảo vệ môi trường với nội dung thiết thực, hình thức phù hợp để mọi tổ chức và người dân hiểu và nhận thức đầy đủ các quy định của pháp luật cũng như trình tự, thủ tục hành chính liên quan đến quyền và nghĩa vụ của các tổ chức, doanh nghiệp và người sử dụng đất, khoáng sản và bảo vệ môi trường; </w:t>
      </w:r>
    </w:p>
    <w:p w14:paraId="6396D554" w14:textId="77777777" w:rsidR="005D74BD" w:rsidRPr="00F5754C" w:rsidRDefault="005D74B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da-DK"/>
        </w:rPr>
      </w:pPr>
      <w:r w:rsidRPr="00F5754C">
        <w:rPr>
          <w:lang w:val="da-DK"/>
        </w:rPr>
        <w:t>- Công bố, công khai Quy hoạch (điều chỉnh) sử dụng đất sau khi được phê duyệt theo đúng quy định; mở rộng công khai, dân chủ trong quá trình quản lý đất đai, khoáng sản và bảo vệ môi trường tạo điều kiện để cộng đồng và nhân dân được tham gia giám sát quá trình quản lý sử dụng đất, khoáng sản và bảo vệ môi trường tại địa phương. Hàng năm, tiến hành rà soát, điều chỉnh, bổ sung quy hoạch, tạo sự đồng bộ, thống nhất, hoàn chỉnh trong thực hiện quy hoạch;</w:t>
      </w:r>
    </w:p>
    <w:p w14:paraId="2C82EDD4" w14:textId="77777777" w:rsidR="005D74BD" w:rsidRPr="00F5754C" w:rsidRDefault="005D74B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da-DK"/>
        </w:rPr>
      </w:pPr>
      <w:r w:rsidRPr="00F5754C">
        <w:rPr>
          <w:lang w:val="da-DK"/>
        </w:rPr>
        <w:t xml:space="preserve">- Tiếp tục thực hiện cấp Giấy chứng nhận quyền sử dụng đất lần đầu cho các hộ gia đình, cá nhân đối với những xã đạt tỷ lệ cấp giấy chứng nhận còn thấp so với diện tích đo đạc địa chính cần cấp. Thực hiện tốt các thủ tục hành chính liên quan đến chuyển quyền sử dụng đất, chuyển nhượng, chuyển mục đích sử dụng đất… theo quy định; </w:t>
      </w:r>
    </w:p>
    <w:p w14:paraId="35EAB096" w14:textId="77777777" w:rsidR="005D74BD" w:rsidRPr="00F5754C" w:rsidRDefault="005D74B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da-DK"/>
        </w:rPr>
      </w:pPr>
      <w:r w:rsidRPr="00F5754C">
        <w:rPr>
          <w:lang w:val="da-DK"/>
        </w:rPr>
        <w:t xml:space="preserve">- Tăng cường công tác thanh tra, kiểm tra, giám sát, giải quyết khiếu nại, tố cáo về đất đai, khoáng sản và bảo vệ môi trường; xử lý vi phạm hành chính. Xử lý dứt điểm những vi phạm trong quản lý đất đai trước đây, ngăn chặn tiến tới chấm dứt tình trạng vi phạm mới xảy ra gây bức xúc trong dư luận xã hội. </w:t>
      </w:r>
    </w:p>
    <w:p w14:paraId="63F93680" w14:textId="14B5A4EE" w:rsidR="005D74BD" w:rsidRPr="00F5754C" w:rsidRDefault="005D74B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da-DK"/>
        </w:rPr>
      </w:pPr>
      <w:r w:rsidRPr="00F5754C">
        <w:rPr>
          <w:lang w:val="da-DK"/>
        </w:rPr>
        <w:t>- Xây dựng kế hoạch bảo vệ môi trường, dự toán sự nghiệp môi trường 202</w:t>
      </w:r>
      <w:r w:rsidRPr="00F5754C">
        <w:rPr>
          <w:lang w:val="vi-VN"/>
        </w:rPr>
        <w:t>5</w:t>
      </w:r>
      <w:r w:rsidRPr="00F5754C">
        <w:rPr>
          <w:lang w:val="da-DK"/>
        </w:rPr>
        <w:t xml:space="preserve"> và tổ chức các hoạt động truyền thông nâng cao nhận thức về môi trường và biến đổi khí hậu. Lồng ghép nội dung bảo vệ môi trường, ứng phó biến đổi khí hậu vào các chương trình quy hoạch, kế hoạch phát triển kinh tế xã hội, các dự án nhằm chủ động ứng phó, giảm thiểu tác động của biến đổi khí hậu, trong đó đặc biệt chú trọng đến việc bảo vệ phá</w:t>
      </w:r>
      <w:r w:rsidRPr="00F5754C">
        <w:rPr>
          <w:lang w:val="da-DK"/>
        </w:rPr>
        <w:t>t triển rừng, bảo vệ môi trường.</w:t>
      </w:r>
    </w:p>
    <w:p w14:paraId="042D36CF" w14:textId="3054D5F5" w:rsidR="00CC5236" w:rsidRPr="00F5754C" w:rsidRDefault="001F227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bCs/>
          <w:spacing w:val="-6"/>
          <w:lang w:val="vi-VN"/>
        </w:rPr>
      </w:pPr>
      <w:r w:rsidRPr="00F5754C">
        <w:rPr>
          <w:b/>
          <w:spacing w:val="-6"/>
          <w:lang w:val="fr-FR"/>
        </w:rPr>
        <w:t>3</w:t>
      </w:r>
      <w:r w:rsidR="0002314B" w:rsidRPr="00F5754C">
        <w:rPr>
          <w:b/>
          <w:spacing w:val="-6"/>
          <w:lang w:val="fr-FR"/>
        </w:rPr>
        <w:t xml:space="preserve">. </w:t>
      </w:r>
      <w:r w:rsidR="00AB77EC" w:rsidRPr="00F5754C">
        <w:rPr>
          <w:b/>
        </w:rPr>
        <w:t>Lĩnh vực văn hóa xã hội, xóa đói giảm nghèo</w:t>
      </w:r>
    </w:p>
    <w:p w14:paraId="5F0C95DF" w14:textId="51B65354" w:rsidR="00324D87" w:rsidRPr="00F5754C" w:rsidRDefault="001F227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spacing w:val="-6"/>
          <w:lang w:val="fr-FR"/>
        </w:rPr>
      </w:pPr>
      <w:r w:rsidRPr="00F5754C">
        <w:rPr>
          <w:b/>
          <w:spacing w:val="-6"/>
          <w:lang w:val="fr-FR"/>
        </w:rPr>
        <w:t>3</w:t>
      </w:r>
      <w:r w:rsidR="0002314B" w:rsidRPr="00F5754C">
        <w:rPr>
          <w:b/>
          <w:spacing w:val="-6"/>
          <w:lang w:val="fr-FR"/>
        </w:rPr>
        <w:t xml:space="preserve">.1. Về </w:t>
      </w:r>
      <w:r w:rsidR="00AB77EC" w:rsidRPr="00F5754C">
        <w:rPr>
          <w:b/>
          <w:spacing w:val="-6"/>
          <w:lang w:val="fr-FR"/>
        </w:rPr>
        <w:t>lao động</w:t>
      </w:r>
      <w:r w:rsidR="0002314B" w:rsidRPr="00F5754C">
        <w:rPr>
          <w:b/>
          <w:spacing w:val="-6"/>
          <w:lang w:val="fr-FR"/>
        </w:rPr>
        <w:t xml:space="preserve">, giải quyết việc làm, </w:t>
      </w:r>
      <w:r w:rsidR="00AB77EC" w:rsidRPr="00F5754C">
        <w:rPr>
          <w:b/>
          <w:spacing w:val="-6"/>
          <w:lang w:val="fr-FR"/>
        </w:rPr>
        <w:t>xóa đói giảm nghèo,</w:t>
      </w:r>
      <w:r w:rsidR="0002314B" w:rsidRPr="00F5754C">
        <w:rPr>
          <w:b/>
          <w:spacing w:val="-6"/>
          <w:lang w:val="fr-FR"/>
        </w:rPr>
        <w:t xml:space="preserve"> an sinh xã hội</w:t>
      </w:r>
    </w:p>
    <w:p w14:paraId="17B425A8" w14:textId="77777777" w:rsidR="00324D87"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spacing w:val="-6"/>
          <w:lang w:val="fr-FR"/>
        </w:rPr>
      </w:pPr>
      <w:r w:rsidRPr="00F5754C">
        <w:rPr>
          <w:spacing w:val="-6"/>
        </w:rPr>
        <w:t xml:space="preserve">- </w:t>
      </w:r>
      <w:r w:rsidR="00324D87" w:rsidRPr="00F5754C">
        <w:t xml:space="preserve">Tiếp tục chỉ đạo thực hiện tốt công tác giải quyết việc làm, thực hiện các chính sách, chương trình, dự án nhằm tạo nhiều việc làm mới và giải quyết việc làm cho người lao động. Tăng cường đào tạo nhân lực có kỹ năng nghề theo hướng ứng dụng, thực hành, thực tập, đảm bảo đáp ứng nhu cầu nhân lực có kỹ năng cho thị trường lao động, góp phần nâng cao năng suất lao động. Đẩy mạnh các hoạt động gắn kết giáo dục nghề nghiệp với doanh nghiệp trong công tác tuyển sinh, tổ chức đào tạo và giải quyết việc làm. Tăng cường công tác phát triển đối tượng tham gia BHXH, Bảo hiểm thất nghiệp. </w:t>
      </w:r>
    </w:p>
    <w:p w14:paraId="3A006B42" w14:textId="5018208D" w:rsidR="008B1C49" w:rsidRPr="00F5754C" w:rsidRDefault="00324D87"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spacing w:val="-6"/>
          <w:lang w:val="fr-FR"/>
        </w:rPr>
      </w:pPr>
      <w:r w:rsidRPr="00F5754C">
        <w:t>Tập trung thực hiện tốt Chương trình MTQG giảm nghèo bền vững và an sinh xã hội, tạo bước chuyển biến mạnh mẽ, toàn diện ở các vùng nghèo; khuyến khích người nghèo nâng cao ý thức tự vươn lên thoát nghèo, xóa bỏ tư tưởng trông chờ ỷ lại vào Nhà nước. Thực hiện đồng bộ, hiệu quả các chương trình, dự án giảm nghèo; tạo điều kiện cho hộ nghèo, hộ cận nghèo tiếp cận các chính sách hỗ trợ về đất đai, tín dụng, giáo dục nghề nghiệp, tạo việc làm, khuyến nông - lâm - ngư, tiêu thụ sản phẩm, phát triển sản xuất, tăng thu nhập, vươn lên thoát nghèo.</w:t>
      </w:r>
    </w:p>
    <w:p w14:paraId="4B9F1E1A" w14:textId="6A636FDC" w:rsidR="008B1C49" w:rsidRPr="00F5754C" w:rsidRDefault="001F227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bCs/>
          <w:spacing w:val="-6"/>
          <w:lang w:val="da-DK"/>
        </w:rPr>
      </w:pPr>
      <w:r w:rsidRPr="00F5754C">
        <w:rPr>
          <w:b/>
          <w:bCs/>
          <w:spacing w:val="-6"/>
          <w:lang w:val="da-DK"/>
        </w:rPr>
        <w:t>3</w:t>
      </w:r>
      <w:r w:rsidR="0002314B" w:rsidRPr="00F5754C">
        <w:rPr>
          <w:b/>
          <w:bCs/>
          <w:spacing w:val="-6"/>
          <w:lang w:val="da-DK"/>
        </w:rPr>
        <w:t>.2. Về giáo dục và đào tạo</w:t>
      </w:r>
    </w:p>
    <w:p w14:paraId="16EBFBA3" w14:textId="623A8399" w:rsidR="008B1C49"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da-DK"/>
        </w:rPr>
      </w:pPr>
      <w:r w:rsidRPr="00F5754C">
        <w:rPr>
          <w:lang w:val="da-DK"/>
        </w:rPr>
        <w:t xml:space="preserve">- </w:t>
      </w:r>
      <w:r w:rsidR="00DF50EC" w:rsidRPr="00F5754C">
        <w:rPr>
          <w:spacing w:val="-2"/>
        </w:rPr>
        <w:t xml:space="preserve">Tích cực tuyên truyền, vận động tối đa dân số trong độ tuổi đến trường, duy trì sĩ số học sinh, không để học sinh bỏ học giữa chừng. Tập trung nâng cao chất lượng giáo dục dạy và học, nhất là giáo dục vùng đặc biệt khó khăn. Tổ chức thực hiện Chương trình giáo dục phổ thông 2018 ở </w:t>
      </w:r>
      <w:r w:rsidR="00DF50EC" w:rsidRPr="00F5754C">
        <w:rPr>
          <w:spacing w:val="-2"/>
        </w:rPr>
        <w:t>các</w:t>
      </w:r>
      <w:r w:rsidR="00DF50EC" w:rsidRPr="00F5754C">
        <w:rPr>
          <w:spacing w:val="-2"/>
        </w:rPr>
        <w:t xml:space="preserve"> cấp học đảm bảo đúng tiến độ, có chất lượng, đúng quy định và phù hợp điều kiện thực tế địa phương.</w:t>
      </w:r>
      <w:r w:rsidR="00DF50EC" w:rsidRPr="00F5754C">
        <w:rPr>
          <w:spacing w:val="-2"/>
        </w:rPr>
        <w:t xml:space="preserve"> </w:t>
      </w:r>
      <w:r w:rsidR="00DF50EC" w:rsidRPr="00F5754C">
        <w:rPr>
          <w:spacing w:val="-2"/>
        </w:rPr>
        <w:t>Tập trung thực hiện nhiệm vụ phổ</w:t>
      </w:r>
      <w:r w:rsidR="00DF50EC" w:rsidRPr="00F5754C">
        <w:rPr>
          <w:spacing w:val="-2"/>
        </w:rPr>
        <w:t xml:space="preserve"> cập giáo dục, xóa mù chữ theo kế hoạch; t</w:t>
      </w:r>
      <w:r w:rsidR="00DF50EC" w:rsidRPr="00F5754C">
        <w:rPr>
          <w:spacing w:val="-2"/>
        </w:rPr>
        <w:t>ổ chức thực hiện hiệu quả Đề án “Phát triển đội ngũ nhà giáo và cán bộ quản lý giáo dục đáp ứng yêu triển khai thực hiện Chương trình giáo dục phổ thông giai đoạn 2021-2025, định hướng đến năm 2030”.</w:t>
      </w:r>
    </w:p>
    <w:p w14:paraId="72A6CB6B" w14:textId="10285423" w:rsidR="008B1C49" w:rsidRPr="00F5754C" w:rsidRDefault="00933DF7"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it-IT"/>
        </w:rPr>
      </w:pPr>
      <w:r w:rsidRPr="00F5754C">
        <w:t xml:space="preserve">- </w:t>
      </w:r>
      <w:r w:rsidRPr="00F5754C">
        <w:t xml:space="preserve">Tập trung huy động các nguồn xã hội hóa đầu tư cho phát triển giáo dục và đào tạo; triển khai thực hiện có hiệu quả nhiệm vụ xây dựng trường học đạt kiểm định chất lượng giáo dục và đạt chuẩn quốc gia theo </w:t>
      </w:r>
      <w:r w:rsidRPr="00F5754C">
        <w:t>k</w:t>
      </w:r>
      <w:r w:rsidRPr="00F5754C">
        <w:t>ế hoạch. Ưu tiên đầu tư cơ sở vật chất, thiết bị trường học cho các trường trong kế hoạch xây dựng trường chuẩn quốc gia, kiểm định chất lượng giáo dục.</w:t>
      </w:r>
    </w:p>
    <w:p w14:paraId="7EC448EA" w14:textId="0A66F82E" w:rsidR="00AC07A7" w:rsidRPr="00F5754C" w:rsidRDefault="001F227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spacing w:val="-6"/>
          <w:lang w:val="da-DK"/>
        </w:rPr>
        <w:t>3</w:t>
      </w:r>
      <w:r w:rsidR="0002314B" w:rsidRPr="00F5754C">
        <w:rPr>
          <w:b/>
          <w:spacing w:val="-6"/>
          <w:lang w:val="da-DK"/>
        </w:rPr>
        <w:t xml:space="preserve">.3. Về </w:t>
      </w:r>
      <w:r w:rsidR="007E70D4" w:rsidRPr="00F5754C">
        <w:rPr>
          <w:b/>
          <w:spacing w:val="-6"/>
          <w:lang w:val="da-DK"/>
        </w:rPr>
        <w:t>Y tế - D</w:t>
      </w:r>
      <w:r w:rsidR="0002314B" w:rsidRPr="00F5754C">
        <w:rPr>
          <w:b/>
          <w:spacing w:val="-6"/>
          <w:lang w:val="da-DK"/>
        </w:rPr>
        <w:t xml:space="preserve">ân số </w:t>
      </w:r>
    </w:p>
    <w:p w14:paraId="10BF3461" w14:textId="77777777" w:rsidR="00AC07A7"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spacing w:val="-6"/>
          <w:lang w:val="da-DK"/>
        </w:rPr>
        <w:t xml:space="preserve">- Thực hiện tốt công tác khám chữa bệnh cho nhân dân, từng bước </w:t>
      </w:r>
      <w:r w:rsidR="00AC07A7" w:rsidRPr="00F5754C">
        <w:t>n</w:t>
      </w:r>
      <w:r w:rsidR="00AC07A7" w:rsidRPr="00F5754C">
        <w:t xml:space="preserve">âng cao năng lực phòng, chống dịch bệnh và hiệu quả hoạt động của y tế cơ sở, nhất là tăng cường điều tra, giám sát, phát hiện sớm, khoanh vùng, xử lý triệt để các ổ dịch mới phát sinh không để dịch lớn xảy ra. Tăng cường chỉ đạo thực hiện các hoạt động chuyên môn về Chăm sóc sức khỏe ban đầu, nâng cao sức khoẻ tiến tới bao phủ chăm sóc sức khỏe toàn dân. Củng cố nâng cao chất lượng khám, chữa bệnh và sự hài lòng của người bệnh. Đảm bảo cung ứng thường xuyên và có đủ thuốc, vật tư hoá chất, sinh phẩm cho công tác khám chữa bệnh, phòng chống dịch và hoạt động của các mục tiêu chương trình y tế. </w:t>
      </w:r>
    </w:p>
    <w:p w14:paraId="31B31C0F" w14:textId="77777777" w:rsidR="00AC07A7" w:rsidRPr="00F5754C" w:rsidRDefault="00AC07A7"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rPr>
        <w:t xml:space="preserve">- </w:t>
      </w:r>
      <w:r w:rsidRPr="00F5754C">
        <w:t>Tiếp tục tổ chức thực hiện hiệu quả Đề án tổng thể ứng dụng CNTT trong ngành Y tế, ứng dụng CNTT trong các hoạt động của Trạm Y tế xã, triển khai lập, quản lý và theo dõi hồ sơ sức khỏe cá nhân, bệnh án điện tử và kết nối các thông tin, dữ liệu quản lý khác như khám, chữa bệnh BHYT, tiêm chủng, quản lý bệnh truyền nhiễm, bệnh không lây nhiễm theo hướng dẫn của Bộ Y tế; tổ chức triển khai Quyết định số 1332/QĐ-BYT ngày 21/5/2024 của Bộ Y tế về việc ban hành sổ sức khỏe điện tử phục vụ tích hợp trên ứng dụng VneID.</w:t>
      </w:r>
    </w:p>
    <w:p w14:paraId="2572A6BE" w14:textId="37F83A07" w:rsidR="00AC07A7" w:rsidRPr="00F5754C" w:rsidRDefault="00AC07A7"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spacing w:val="-4"/>
        </w:rPr>
      </w:pPr>
      <w:r w:rsidRPr="00F5754C">
        <w:rPr>
          <w:b/>
          <w:spacing w:val="-4"/>
        </w:rPr>
        <w:t xml:space="preserve">- </w:t>
      </w:r>
      <w:r w:rsidRPr="00F5754C">
        <w:rPr>
          <w:spacing w:val="-4"/>
        </w:rPr>
        <w:t xml:space="preserve">Thực hiện tốt các mục tiêu, nhiệm vụ của Chương trình hành động vì trẻ em tỉnh Điện Biên đến năm 2025. Tăng cường tuyên truyền, giáo dục về tác hại của ma tuý và các hình thức cai nghiện, tổ chức điều trị thay thế nghiện các chất dạng thuốc phiện bằng Methadone, cũng như cai nghiện tại gia đình và cộng đồng. </w:t>
      </w:r>
    </w:p>
    <w:p w14:paraId="1DE3E77A" w14:textId="101DA559" w:rsidR="00F849ED" w:rsidRPr="00F5754C" w:rsidRDefault="001F227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spacing w:val="-6"/>
          <w:lang w:val="da-DK"/>
        </w:rPr>
      </w:pPr>
      <w:r w:rsidRPr="00F5754C">
        <w:rPr>
          <w:b/>
          <w:spacing w:val="-6"/>
          <w:lang w:val="da-DK"/>
        </w:rPr>
        <w:t>3</w:t>
      </w:r>
      <w:r w:rsidR="00F55C56" w:rsidRPr="00F5754C">
        <w:rPr>
          <w:b/>
          <w:spacing w:val="-6"/>
          <w:lang w:val="da-DK"/>
        </w:rPr>
        <w:t>.4. Về V</w:t>
      </w:r>
      <w:r w:rsidR="0002314B" w:rsidRPr="00F5754C">
        <w:rPr>
          <w:b/>
          <w:spacing w:val="-6"/>
          <w:lang w:val="da-DK"/>
        </w:rPr>
        <w:t xml:space="preserve">ăn hóa, </w:t>
      </w:r>
      <w:r w:rsidR="00F55C56" w:rsidRPr="00F5754C">
        <w:rPr>
          <w:b/>
          <w:spacing w:val="-6"/>
          <w:lang w:val="da-DK"/>
        </w:rPr>
        <w:t>T</w:t>
      </w:r>
      <w:r w:rsidR="0002314B" w:rsidRPr="00F5754C">
        <w:rPr>
          <w:b/>
          <w:spacing w:val="-6"/>
          <w:lang w:val="da-DK"/>
        </w:rPr>
        <w:t>hể thao</w:t>
      </w:r>
      <w:r w:rsidR="006F26A4" w:rsidRPr="00F5754C">
        <w:rPr>
          <w:b/>
          <w:spacing w:val="-6"/>
          <w:lang w:val="da-DK"/>
        </w:rPr>
        <w:t xml:space="preserve">; </w:t>
      </w:r>
      <w:r w:rsidR="006F26A4" w:rsidRPr="00F5754C">
        <w:rPr>
          <w:b/>
        </w:rPr>
        <w:t>Thông tin và Truyền thông</w:t>
      </w:r>
    </w:p>
    <w:p w14:paraId="785D6721" w14:textId="1CC099BA" w:rsidR="00F849ED"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4"/>
          <w:lang w:val="fr-FR"/>
        </w:rPr>
      </w:pPr>
      <w:r w:rsidRPr="00F5754C">
        <w:rPr>
          <w:spacing w:val="-4"/>
          <w:lang w:val="da-DK"/>
        </w:rPr>
        <w:t>- Đẩy mạnh hoạt động văn hóa văn nghệ, thể dục thể thao tại cơ sở; xã hội hóa hoạt động văn hóa, văn nghệ, thể dục thể thao; thực hiện có hiệu Chương trình mục tiêu quốc gia về văn hóa;</w:t>
      </w:r>
      <w:r w:rsidRPr="00F5754C">
        <w:rPr>
          <w:bCs/>
          <w:spacing w:val="-4"/>
          <w:lang w:val="da-DK"/>
        </w:rPr>
        <w:t xml:space="preserve"> đ</w:t>
      </w:r>
      <w:r w:rsidRPr="00F5754C">
        <w:rPr>
          <w:spacing w:val="-4"/>
          <w:lang w:val="da-DK"/>
        </w:rPr>
        <w:t xml:space="preserve">ẩy mạnh phong trào "Toàn dân đoàn kết xây dựng đời sống văn hóa"; đầu tư cơ sở vật chất, trang thiết bị các nhà văn hóa; tổ chức các hoạt động văn hóa văn nghệ, thể dục thể thao theo kế hoạch. </w:t>
      </w:r>
      <w:r w:rsidRPr="00F5754C">
        <w:rPr>
          <w:bCs/>
          <w:spacing w:val="-4"/>
          <w:lang w:val="da-DK"/>
        </w:rPr>
        <w:t>Tăng cường h</w:t>
      </w:r>
      <w:r w:rsidRPr="00F5754C">
        <w:rPr>
          <w:spacing w:val="-4"/>
          <w:lang w:val="vi-VN"/>
        </w:rPr>
        <w:t>uy động các nguồn lực để bảo tồn, tôn tạo và phát huy các di sản văn hoá c</w:t>
      </w:r>
      <w:r w:rsidRPr="00F5754C">
        <w:rPr>
          <w:spacing w:val="-4"/>
          <w:lang w:val="da-DK"/>
        </w:rPr>
        <w:t>ác</w:t>
      </w:r>
      <w:r w:rsidRPr="00F5754C">
        <w:rPr>
          <w:spacing w:val="-4"/>
          <w:lang w:val="vi-VN"/>
        </w:rPr>
        <w:t xml:space="preserve"> dân tộc</w:t>
      </w:r>
      <w:r w:rsidRPr="00F5754C">
        <w:rPr>
          <w:spacing w:val="-4"/>
          <w:lang w:val="da-DK"/>
        </w:rPr>
        <w:t xml:space="preserve">, các di tích đã được công nhận; chú trọng quản lý các dịch vụ văn hóa, thể thao, thông tin truyền thông; </w:t>
      </w:r>
      <w:r w:rsidRPr="00F5754C">
        <w:rPr>
          <w:spacing w:val="-4"/>
          <w:lang w:val="fr-FR"/>
        </w:rPr>
        <w:t xml:space="preserve">mở rộng giao lưu văn hóa, văn nghệ; </w:t>
      </w:r>
    </w:p>
    <w:p w14:paraId="78C4DF8D" w14:textId="136189E6" w:rsidR="006D5C56" w:rsidRPr="00F5754C" w:rsidRDefault="009E3B22"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4"/>
        </w:rPr>
      </w:pPr>
      <w:r w:rsidRPr="00F5754C">
        <w:rPr>
          <w:spacing w:val="-4"/>
          <w:lang w:val="da-DK"/>
        </w:rPr>
        <w:t>- Đ</w:t>
      </w:r>
      <w:r w:rsidRPr="00F5754C">
        <w:rPr>
          <w:spacing w:val="-4"/>
        </w:rPr>
        <w:t xml:space="preserve">ẩy mạnh tuyên truyền các sự kiện, các ngày lễ lớn của đất nước, của tỉnh, của huyện, trong đó tập trung tuyên truyền về các hoạt động </w:t>
      </w:r>
      <w:r w:rsidR="006D5C56" w:rsidRPr="00F5754C">
        <w:rPr>
          <w:spacing w:val="-2"/>
          <w:lang w:val="vi-VN"/>
        </w:rPr>
        <w:t>h</w:t>
      </w:r>
      <w:r w:rsidR="006D5C56" w:rsidRPr="00F5754C">
        <w:rPr>
          <w:spacing w:val="-2"/>
        </w:rPr>
        <w:t>oạt</w:t>
      </w:r>
      <w:r w:rsidR="006D5C56" w:rsidRPr="00F5754C">
        <w:rPr>
          <w:spacing w:val="-2"/>
          <w:lang w:val="vi-VN"/>
        </w:rPr>
        <w:t xml:space="preserve"> động gắn với </w:t>
      </w:r>
      <w:r w:rsidR="006D5C56" w:rsidRPr="00F5754C">
        <w:rPr>
          <w:lang w:val="vi-VN"/>
        </w:rPr>
        <w:t xml:space="preserve">kỷ niệm 70 năm </w:t>
      </w:r>
      <w:r w:rsidR="00FE16A1" w:rsidRPr="00F5754C">
        <w:rPr>
          <w:lang w:val="vi-VN"/>
        </w:rPr>
        <w:t xml:space="preserve">thành lập Đảng bộ huyện </w:t>
      </w:r>
      <w:r w:rsidR="00FE16A1" w:rsidRPr="00F5754C">
        <w:t>và</w:t>
      </w:r>
      <w:r w:rsidR="00FE16A1" w:rsidRPr="00F5754C">
        <w:rPr>
          <w:lang w:val="vi-VN"/>
        </w:rPr>
        <w:t xml:space="preserve"> thành lập huyện và </w:t>
      </w:r>
      <w:r w:rsidR="00FE16A1" w:rsidRPr="00F5754C">
        <w:t xml:space="preserve">chào mừng </w:t>
      </w:r>
      <w:r w:rsidR="006D5C56" w:rsidRPr="00F5754C">
        <w:rPr>
          <w:lang w:val="vi-VN"/>
        </w:rPr>
        <w:t>Đại hội Đảng các cấp, giữ vững ổn định chính trị, quốc phòng, an ninh.</w:t>
      </w:r>
    </w:p>
    <w:p w14:paraId="575D945B" w14:textId="42F9AE58" w:rsidR="003C6EBD" w:rsidRPr="00F5754C" w:rsidRDefault="006D4086"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Cs/>
          <w:spacing w:val="-4"/>
          <w:lang w:val="da-DK"/>
        </w:rPr>
      </w:pPr>
      <w:r w:rsidRPr="00F5754C">
        <w:rPr>
          <w:spacing w:val="-4"/>
          <w:lang w:val="da-DK"/>
        </w:rPr>
        <w:t xml:space="preserve">- </w:t>
      </w:r>
      <w:r w:rsidRPr="00F5754C">
        <w:rPr>
          <w:bCs/>
          <w:spacing w:val="-4"/>
          <w:lang w:val="vi-VN"/>
        </w:rPr>
        <w:t>Nâng cao chất lượng các hoạt động thông tin, trọng tâm là tuyên truyền chủ trương, chính sách của Đảng và Nhà nước về</w:t>
      </w:r>
      <w:r w:rsidRPr="00F5754C">
        <w:rPr>
          <w:bCs/>
          <w:spacing w:val="-4"/>
          <w:lang w:val="da-DK"/>
        </w:rPr>
        <w:t xml:space="preserve"> phát triển kinh tế - xã hội, đảm bảo quốc phòng -</w:t>
      </w:r>
      <w:r w:rsidRPr="00F5754C">
        <w:rPr>
          <w:bCs/>
          <w:spacing w:val="-4"/>
          <w:lang w:val="vi-VN"/>
        </w:rPr>
        <w:t xml:space="preserve"> an ninh</w:t>
      </w:r>
      <w:r w:rsidRPr="00F5754C">
        <w:rPr>
          <w:bCs/>
          <w:spacing w:val="-4"/>
          <w:lang w:val="da-DK"/>
        </w:rPr>
        <w:t>; duy trì thời lượng phát thanh của Đài truyền thanh cơ sở.</w:t>
      </w:r>
    </w:p>
    <w:p w14:paraId="2E5B3D10" w14:textId="1105FA34" w:rsidR="003C6EBD" w:rsidRPr="00F5754C" w:rsidRDefault="006D4086"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4"/>
          <w:lang w:val="fr-FR"/>
        </w:rPr>
      </w:pPr>
      <w:r w:rsidRPr="00F5754C">
        <w:rPr>
          <w:spacing w:val="-4"/>
          <w:lang w:val="fr-FR"/>
        </w:rPr>
        <w:t>- Bảo tồn văn hóa truyền thống, phát huy văn hóa ẩm thực và trang phục truyền thống gắn với các bản văn hóa du lịch của huyện; lập hồ sơ khoa học đề nghị công nhận các di sản văn hóa phi vật thể của các dân tộc thiểu số trên địa bàn huyện. Tổ chức khảo sát, thống kê và t</w:t>
      </w:r>
      <w:r w:rsidRPr="00F5754C">
        <w:rPr>
          <w:spacing w:val="-4"/>
          <w:lang w:val="vi-VN"/>
        </w:rPr>
        <w:t>ừ</w:t>
      </w:r>
      <w:r w:rsidRPr="00F5754C">
        <w:rPr>
          <w:spacing w:val="-4"/>
          <w:lang w:val="fr-FR"/>
        </w:rPr>
        <w:t>ng bước xóa bỏ các hủ tục lạc hậu ở cơ sở;</w:t>
      </w:r>
    </w:p>
    <w:p w14:paraId="264272FA" w14:textId="77777777" w:rsidR="0077060D"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fr-FR"/>
        </w:rPr>
      </w:pPr>
      <w:r w:rsidRPr="00F5754C">
        <w:rPr>
          <w:lang w:val="fr-FR"/>
        </w:rPr>
        <w:t>- Duy trì giờ phát sóng FM và tiếp sóng Đài Truyền hình Việt Nam, Đài Truyền hình Điện Biên và các trạm thu, phát sóng trên địa bàn huyện. Nâng cao thời lượng phát sóng, đáp ứng tốt hơn yêu cầu tuyên truyền, phổ biến chủ trương chính sách của Đảng và Nhà nước đến quần chúng nhân dân; xây dựng trạm phát sóng truyền hình, cụm loa phát thanh tại các xã.</w:t>
      </w:r>
    </w:p>
    <w:p w14:paraId="36908E41" w14:textId="76D4FFF2" w:rsidR="003D4077" w:rsidRPr="00F5754C" w:rsidRDefault="001F227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rPr>
      </w:pPr>
      <w:r w:rsidRPr="00F5754C">
        <w:rPr>
          <w:b/>
        </w:rPr>
        <w:t>4</w:t>
      </w:r>
      <w:r w:rsidR="0002314B" w:rsidRPr="00F5754C">
        <w:rPr>
          <w:b/>
        </w:rPr>
        <w:t>. Về lĩnh vực thanh tra, tư pháp, cải cách hành chính, xây dựng chính quyền</w:t>
      </w:r>
    </w:p>
    <w:p w14:paraId="411CF4BF" w14:textId="181E77C9" w:rsidR="003D4077" w:rsidRPr="00F5754C" w:rsidRDefault="001F227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spacing w:val="-6"/>
        </w:rPr>
      </w:pPr>
      <w:r w:rsidRPr="00F5754C">
        <w:rPr>
          <w:b/>
          <w:spacing w:val="-6"/>
        </w:rPr>
        <w:t>4</w:t>
      </w:r>
      <w:r w:rsidR="0002314B" w:rsidRPr="00F5754C">
        <w:rPr>
          <w:b/>
          <w:spacing w:val="-6"/>
          <w:lang w:val="vi-VN"/>
        </w:rPr>
        <w:t xml:space="preserve">.1. </w:t>
      </w:r>
      <w:r w:rsidR="000D278B" w:rsidRPr="00F5754C">
        <w:rPr>
          <w:b/>
          <w:spacing w:val="-6"/>
        </w:rPr>
        <w:t>C</w:t>
      </w:r>
      <w:r w:rsidR="0002314B" w:rsidRPr="00F5754C">
        <w:rPr>
          <w:b/>
          <w:spacing w:val="-6"/>
          <w:lang w:val="vi-VN"/>
        </w:rPr>
        <w:t xml:space="preserve">ông tác </w:t>
      </w:r>
      <w:r w:rsidR="000D278B" w:rsidRPr="00F5754C">
        <w:rPr>
          <w:b/>
          <w:spacing w:val="-6"/>
        </w:rPr>
        <w:t>thanh tra, tư pháp, phòng chống tham nhũng</w:t>
      </w:r>
    </w:p>
    <w:p w14:paraId="1E42A448" w14:textId="2336DB6A" w:rsidR="000D278B" w:rsidRPr="00F5754C" w:rsidRDefault="000D278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b/>
          <w:spacing w:val="-6"/>
        </w:rPr>
      </w:pPr>
      <w:r w:rsidRPr="00F5754C">
        <w:rPr>
          <w:lang w:val="vi-VN"/>
        </w:rPr>
        <w:t>Tăng cường công tác kiểm tra, đôn đốc các cơ quan, đơn vị thực hiện tốt Luật Thanh tra, Luật Phòng chống tham nhũng, Luật Khiếu nại, Luật Tố cáo. Phối hợp chặt chẽ giữa các cơ quan chuyên môn triển khai kế hoạch công tác thanh tra, kiểm tra, giám sát nhằm ngăn chặn các trường hợp có dấu hiệu tham nhũng, lãng phí. T</w:t>
      </w:r>
      <w:r w:rsidRPr="00F5754C">
        <w:rPr>
          <w:bCs/>
          <w:lang w:val="vi-VN"/>
        </w:rPr>
        <w:t>uyên truyền vận động, nâng cao ý thức thực hành tiết kiệm, chống lãng phí của các cơ quan, đơn vị. Thực hiện đồng bộ các biện pháp phòng, chống tham nhũng, tập trung vào các giải pháp phòng ngừa, tăng cường</w:t>
      </w:r>
      <w:r w:rsidRPr="00F5754C">
        <w:rPr>
          <w:bCs/>
        </w:rPr>
        <w:t xml:space="preserve"> tính công khai, minh bạch.</w:t>
      </w:r>
    </w:p>
    <w:p w14:paraId="6C7535FD" w14:textId="0F6F06F8" w:rsidR="008D0BB6" w:rsidRPr="00F5754C" w:rsidRDefault="001F227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rPr>
          <w:b/>
          <w:lang w:val="de-DE"/>
        </w:rPr>
        <w:t>4</w:t>
      </w:r>
      <w:r w:rsidR="0002314B" w:rsidRPr="00F5754C">
        <w:rPr>
          <w:b/>
          <w:lang w:val="de-DE"/>
        </w:rPr>
        <w:t xml:space="preserve">.2. </w:t>
      </w:r>
      <w:r w:rsidR="004A629F" w:rsidRPr="00F5754C">
        <w:rPr>
          <w:b/>
          <w:lang w:val="de-DE"/>
        </w:rPr>
        <w:t xml:space="preserve">Công tác </w:t>
      </w:r>
      <w:r w:rsidR="0002314B" w:rsidRPr="00F5754C">
        <w:rPr>
          <w:b/>
          <w:lang w:val="de-DE"/>
        </w:rPr>
        <w:t>cải cách hành chính, xây dựng chính quyền</w:t>
      </w:r>
    </w:p>
    <w:p w14:paraId="449CDAF7" w14:textId="16657F93" w:rsidR="000D278B"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spacing w:val="-4"/>
        </w:rPr>
      </w:pPr>
      <w:r w:rsidRPr="00F5754C">
        <w:rPr>
          <w:spacing w:val="-4"/>
          <w:lang w:val="de-DE"/>
        </w:rPr>
        <w:t>-</w:t>
      </w:r>
      <w:r w:rsidRPr="00F5754C">
        <w:rPr>
          <w:spacing w:val="-4"/>
          <w:lang w:val="vi-VN"/>
        </w:rPr>
        <w:t xml:space="preserve"> </w:t>
      </w:r>
      <w:r w:rsidR="004A629F" w:rsidRPr="00F5754C">
        <w:rPr>
          <w:spacing w:val="-4"/>
        </w:rPr>
        <w:t>Tăng cường trách nhiệm của người đúng đầu trong việc thực hiện nghiêm túc các nhiệm vụ, quyền hạn trong công tác CCHC tại các địa phương, đơn vị. Triển khai thực hiện có hiệu quả</w:t>
      </w:r>
      <w:r w:rsidR="000D278B" w:rsidRPr="00F5754C">
        <w:rPr>
          <w:spacing w:val="-4"/>
        </w:rPr>
        <w:t xml:space="preserve"> Kế hoạch CCHC giai đoạn 2021-2030 và kế hoạch CCHC năm 2025 của tỉnh. Tăng cường công tác kiểm tra, ký luật hành chính trong thực hiện các mục tiêu, nhiệm vụ CCHC nhà nước năm 2025. Tiếp tục hiện đại hóa nền hành chính, đẩy mạnh ứng dụng CNTT; nâng cao hiệu quả xây dựng chính quyền điện tử, chính quyền số. Đổi mới đa dạng hóa công tác tuyên truyền CCHC, nâng cao chất lượng cung cấp Dịch vụ công trực tuyến mức độ 3,4, dịch vụ bưu chính công ích, hoạt động của cơ chế một cửa, một cửa liên thông </w:t>
      </w:r>
      <w:r w:rsidRPr="00F5754C">
        <w:rPr>
          <w:spacing w:val="-4"/>
          <w:lang w:val="vi-VN"/>
        </w:rPr>
        <w:t xml:space="preserve">tại các xã, thị trấn và </w:t>
      </w:r>
      <w:r w:rsidRPr="00F5754C">
        <w:rPr>
          <w:bCs/>
          <w:spacing w:val="-4"/>
          <w:lang w:val="vi-VN"/>
        </w:rPr>
        <w:t>một cửa liên thông tại Văn phòng HĐND và UBND huyện nhằm t</w:t>
      </w:r>
      <w:r w:rsidRPr="00F5754C">
        <w:rPr>
          <w:spacing w:val="-4"/>
          <w:lang w:val="vi-VN"/>
        </w:rPr>
        <w:t>hực hiện nghiêm các quy định trong việc công khai, minh bạch các thủ tục hành chính trên các lĩnh vực, tạo điều kiện cho người dân, tổ chức được tiếp cận thuận lợi trong việc tra cứu, giám sát việc thực hiện các thủ tục hành chính.</w:t>
      </w:r>
    </w:p>
    <w:p w14:paraId="4EDBEC44" w14:textId="316C801D" w:rsidR="000D278B" w:rsidRPr="00F5754C" w:rsidRDefault="000D278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t>- Tập trung nâng cao chất lượng, hiệu lực, hiệu quả hoạt động của bộ máy cơ quan hành chính Nhà nước; nêu cao tinh thần trách nhiệm của người đúng đầu; siết chặt kỷ luật, kỷ cương hành chính, tránh hiện tượng gây khó khăn, đùn đẩy, né tránh sợ sai, làm việc cầm chừng. Đổi mới đồng bộ các khâu của công tác cán bộ, nhất là công tác bổ nhiệm theo hướng công khai, minh bạch, có tiêu chí roc ràng với từng vị trí công tác, đáp ứng yêu cầu nhiệm vụ của từng cơ quan, đơn vị.</w:t>
      </w:r>
      <w:r w:rsidRPr="00F5754C">
        <w:t xml:space="preserve"> </w:t>
      </w:r>
      <w:r w:rsidRPr="00F5754C">
        <w:t xml:space="preserve">Tiếp tục đào tạo, bồi dưỡng cán bộ công chức, viên chức đáp ứng yêu cầu nhiệm vụ; thực hiện chế độ chính sách đối với cán bộ, công chức, viên chức theo quy định của Nhà nước. </w:t>
      </w:r>
      <w:r w:rsidRPr="00F5754C">
        <w:rPr>
          <w:lang w:val="vi-VN"/>
        </w:rPr>
        <w:t xml:space="preserve">Tăng cường kiểm tra thực hiện nội quy, quy chế làm việc, xử lý nghiêm cán bộ, công chức vi phạm kỷ luật lao động và cán bộ, công chức, viên chức nghiện các chất ma túy. </w:t>
      </w:r>
    </w:p>
    <w:p w14:paraId="05F46CD0" w14:textId="75F1EBD1" w:rsidR="00EF71E2" w:rsidRPr="00F5754C" w:rsidRDefault="001F227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rPr>
          <w:b/>
        </w:rPr>
        <w:t>5</w:t>
      </w:r>
      <w:r w:rsidR="00EC3A48" w:rsidRPr="00F5754C">
        <w:rPr>
          <w:b/>
        </w:rPr>
        <w:t xml:space="preserve">. Công tác dân tộc, tôn giáo: </w:t>
      </w:r>
      <w:r w:rsidR="00EC3A48" w:rsidRPr="00F5754C">
        <w:t xml:space="preserve">Tiếp tục chủ động bám sát chỉ đạo của các cấp, các ngành và Huyện ủy để tập trung chỉ đạo, điều hành thực hiện tốt công tác dân tộc trên địa bàn huyện, trong đó tập trung đẩy mạnh triển khai thực hiện nhiệm vụ của Chương trình mục tiêu quốc gia phát triển kinh tế xã hội vùng đồng bào dân tộc thiểu số gaia đoạn I từ năm 2021 đến năm 2025. Tăng cường công tác quản lý nhà nước về tín ngưỡng, tôn giáo; nâng cao vai trò lãnh đạo, chỉ đạo của các cấp ủy, chính quyền, MTTQ và các đoàn thể chính trị - xã hội về công tác tôn giáo, tín ngưỡng. Hướng dẫn các điểm nhóm chưa đăng ký sinh hoạt tôn giáo tập trung đăng ký theo quy định. Chủ động phòng ngừa, làm thất bại âm mưu lợi dung tôn giáo của các thế lực thù địch. </w:t>
      </w:r>
    </w:p>
    <w:p w14:paraId="17B0A3D9" w14:textId="13D4A91F" w:rsidR="00EF71E2" w:rsidRPr="00F5754C" w:rsidRDefault="001F2279"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rPr>
          <w:b/>
          <w:spacing w:val="-6"/>
        </w:rPr>
        <w:t>6</w:t>
      </w:r>
      <w:r w:rsidR="0002314B" w:rsidRPr="00F5754C">
        <w:rPr>
          <w:b/>
          <w:spacing w:val="-6"/>
          <w:lang w:val="vi-VN"/>
        </w:rPr>
        <w:t xml:space="preserve">. </w:t>
      </w:r>
      <w:r w:rsidR="00EC3A48" w:rsidRPr="00F5754C">
        <w:rPr>
          <w:b/>
          <w:spacing w:val="-6"/>
        </w:rPr>
        <w:t>Công tác</w:t>
      </w:r>
      <w:r w:rsidR="0002314B" w:rsidRPr="00F5754C">
        <w:rPr>
          <w:b/>
          <w:spacing w:val="-6"/>
          <w:lang w:val="vi-VN"/>
        </w:rPr>
        <w:t xml:space="preserve"> quốc phòng - an ninh</w:t>
      </w:r>
    </w:p>
    <w:p w14:paraId="674CDEE8" w14:textId="77777777" w:rsidR="00265D6F"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rPr>
          <w:lang w:val="de-DE"/>
        </w:rPr>
      </w:pPr>
      <w:r w:rsidRPr="00F5754C">
        <w:rPr>
          <w:lang w:val="de-DE"/>
        </w:rPr>
        <w:t xml:space="preserve">- </w:t>
      </w:r>
      <w:r w:rsidR="00B1595A" w:rsidRPr="00F5754C">
        <w:rPr>
          <w:lang w:val="de-DE"/>
        </w:rPr>
        <w:t xml:space="preserve">Tiếp tục quán triệt, triển khai thực hiện có hiệu quả công tác quốc phòng, quân sự địa phương theo kế hoạch. Chỉ đạo các cuộc diễn tập bảo đảm thiết thực, hiệu quả, an toàn, tiết kiệm. Kết hợp củng cố quốc phòng – an ninh với phát triển kinh tế xã hội, xóa đói giảm nghèo. </w:t>
      </w:r>
      <w:r w:rsidR="00B1595A" w:rsidRPr="00F5754C">
        <w:rPr>
          <w:spacing w:val="2"/>
        </w:rPr>
        <w:t>C</w:t>
      </w:r>
      <w:r w:rsidR="00B1595A" w:rsidRPr="00F5754C">
        <w:rPr>
          <w:spacing w:val="2"/>
          <w:lang w:val="vi-VN"/>
        </w:rPr>
        <w:t>hủ động đối phó với các tình huống, diễn biến, không để bị động, bất ngờ</w:t>
      </w:r>
      <w:r w:rsidR="00B1595A" w:rsidRPr="00F5754C">
        <w:rPr>
          <w:spacing w:val="2"/>
        </w:rPr>
        <w:t>.</w:t>
      </w:r>
      <w:r w:rsidR="00B1595A" w:rsidRPr="00F5754C">
        <w:rPr>
          <w:lang w:val="de-DE"/>
        </w:rPr>
        <w:t xml:space="preserve"> </w:t>
      </w:r>
    </w:p>
    <w:p w14:paraId="58A971A9" w14:textId="589D53E5" w:rsidR="005F0D00" w:rsidRPr="00F5754C" w:rsidRDefault="0002314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rPr>
          <w:lang w:val="de-DE"/>
        </w:rPr>
        <w:t xml:space="preserve">- </w:t>
      </w:r>
      <w:r w:rsidR="00265D6F" w:rsidRPr="00F5754C">
        <w:rPr>
          <w:lang w:val="de-DE"/>
        </w:rPr>
        <w:t xml:space="preserve">Tiếp tục phòng ngừa, </w:t>
      </w:r>
      <w:r w:rsidR="005F0D00" w:rsidRPr="00F5754C">
        <w:rPr>
          <w:lang w:val="de-DE"/>
        </w:rPr>
        <w:t xml:space="preserve">đấu tranh với tội phạm ma túy; tăng cường tuyên truyền, vận động, từng bước xóa bỏ hoạt động của tà đạo, không để phát sinh các vấn đề phức tạp về ANTT. Tăng cường đấu tranh phòng chống với các loại tội phạm trên không gian mạng nói chung, tội phạm lừa đảo chiếm đoạt tài sản trên không gian mạng nói riêng. </w:t>
      </w:r>
      <w:r w:rsidR="005F0D00" w:rsidRPr="00F5754C">
        <w:t xml:space="preserve">Tăng cường các biện pháp tuần tra, kiểm soát, xử lý vi phạm nhằm đảm bảo trật tự, an toàn giao thông. Duy trì nghiêm chế độ trực SSCĐ, xây dựng, triển khai các phương án, kế hoạch đảm bảo an toàn tuyệt đối các mục tiêu, sự kiện chính trị quan trọng của </w:t>
      </w:r>
      <w:r w:rsidR="005F0D00" w:rsidRPr="00F5754C">
        <w:t>huyện</w:t>
      </w:r>
      <w:r w:rsidR="005F0D00" w:rsidRPr="00F5754C">
        <w:t xml:space="preserve">, trọng tâm là công tác bảo vệ nhân sự, tư tưởng, an ninh trật tự Đại hội Đảng các cấp. </w:t>
      </w:r>
    </w:p>
    <w:p w14:paraId="6AFA722E" w14:textId="77777777" w:rsidR="005F0D00" w:rsidRPr="00F5754C" w:rsidRDefault="004B327D"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rPr>
          <w:lang w:val="de-DE"/>
        </w:rPr>
        <w:t xml:space="preserve">- </w:t>
      </w:r>
      <w:r w:rsidRPr="00F5754C">
        <w:t xml:space="preserve">Tiếp tục đẩy mạnh triển khai Đề án 06 năm 2025 và những năm tiếp theo trên địa bàn huyện. Chỉ đạo thực hiện hiệu quả </w:t>
      </w:r>
      <w:r w:rsidR="008F74C8" w:rsidRPr="00F5754C">
        <w:t>các</w:t>
      </w:r>
      <w:r w:rsidRPr="00F5754C">
        <w:t xml:space="preserve"> dịch vụ công thiết yếu; tiếp tục triển khai thực hiện làm sạch dữ liệu chuyên ngành, kết nối, xác thực thông tin công dân với cơ sở dữ liệu quốc gia về dân cư, phục vụ hiệu quả CCHC, tiến tới người dân, doanh nghiệp thực hiện TTHC không giấy tờ. Đẩy mạnh thực hiện </w:t>
      </w:r>
      <w:r w:rsidR="008F74C8" w:rsidRPr="00F5754C">
        <w:t>các</w:t>
      </w:r>
      <w:r w:rsidRPr="00F5754C">
        <w:t xml:space="preserve"> mô hình điểm đảm bảo tiến độ và phát huy hiệu quả, góp phần thúc đẩy công cuộc chuyển đổi số, đồng thời giao Tổ </w:t>
      </w:r>
      <w:r w:rsidR="005F0D00" w:rsidRPr="00F5754C">
        <w:t xml:space="preserve">Giúp việc Ban Chỉ đạo Đề án 06 </w:t>
      </w:r>
      <w:r w:rsidRPr="00F5754C">
        <w:t>tiến hành làm việc bàn các giải pháp, tháo gỡ “điểm nghẽn” cho các cơ quan, đơn vị trong quá trình triển khai thực hiện.</w:t>
      </w:r>
    </w:p>
    <w:p w14:paraId="4629EF44" w14:textId="24FB3331" w:rsidR="00984B0B" w:rsidRPr="00F5754C" w:rsidRDefault="00984B0B" w:rsidP="005F2644">
      <w:pPr>
        <w:pBdr>
          <w:top w:val="dotted" w:sz="4" w:space="0" w:color="FFFFFF"/>
          <w:left w:val="dotted" w:sz="4" w:space="0" w:color="FFFFFF"/>
          <w:bottom w:val="dotted" w:sz="4" w:space="31" w:color="FFFFFF"/>
          <w:right w:val="dotted" w:sz="4" w:space="0" w:color="FFFFFF"/>
          <w:between w:val="none" w:sz="0" w:space="0" w:color="000000"/>
        </w:pBdr>
        <w:shd w:val="clear" w:color="auto" w:fill="FFFFFF"/>
        <w:spacing w:line="240" w:lineRule="auto"/>
      </w:pPr>
      <w:r w:rsidRPr="00F5754C">
        <w:rPr>
          <w:spacing w:val="-4"/>
          <w:lang w:val="vi-VN"/>
        </w:rPr>
        <w:t>Trên đây là Báo cáo tình hình thực hiện kế hoạch phát triển kinh tế - xã hội</w:t>
      </w:r>
      <w:r w:rsidRPr="00F5754C">
        <w:rPr>
          <w:spacing w:val="-4"/>
        </w:rPr>
        <w:t xml:space="preserve">, đảm bảo quốc phòng an ninh </w:t>
      </w:r>
      <w:r w:rsidRPr="00F5754C">
        <w:rPr>
          <w:spacing w:val="-4"/>
          <w:lang w:val="vi-VN"/>
        </w:rPr>
        <w:t>năm 2024 và Kế hoạch phát triển kinh tế - xã hội</w:t>
      </w:r>
      <w:r w:rsidRPr="00F5754C">
        <w:rPr>
          <w:spacing w:val="-4"/>
        </w:rPr>
        <w:t xml:space="preserve">, đảm bảo quốc phòng an ninh </w:t>
      </w:r>
      <w:r w:rsidRPr="00F5754C">
        <w:rPr>
          <w:spacing w:val="-4"/>
          <w:lang w:val="vi-VN"/>
        </w:rPr>
        <w:t>năm 2025 của UBND huyện Tủa Chùa./.</w:t>
      </w:r>
    </w:p>
    <w:tbl>
      <w:tblPr>
        <w:tblW w:w="0" w:type="auto"/>
        <w:jc w:val="center"/>
        <w:tblInd w:w="-46" w:type="dxa"/>
        <w:tblLook w:val="0000" w:firstRow="0" w:lastRow="0" w:firstColumn="0" w:lastColumn="0" w:noHBand="0" w:noVBand="0"/>
      </w:tblPr>
      <w:tblGrid>
        <w:gridCol w:w="4372"/>
        <w:gridCol w:w="4654"/>
      </w:tblGrid>
      <w:tr w:rsidR="00F5754C" w:rsidRPr="00F5754C" w14:paraId="45AC7107" w14:textId="77777777" w:rsidTr="00D55489">
        <w:trPr>
          <w:jc w:val="center"/>
        </w:trPr>
        <w:tc>
          <w:tcPr>
            <w:tcW w:w="4372" w:type="dxa"/>
          </w:tcPr>
          <w:p w14:paraId="1A9E6393" w14:textId="4BB47598" w:rsidR="0002314B" w:rsidRPr="00F5754C" w:rsidRDefault="0002314B" w:rsidP="003B3C0B">
            <w:pPr>
              <w:spacing w:before="0" w:after="0" w:line="240" w:lineRule="auto"/>
              <w:ind w:firstLine="0"/>
              <w:jc w:val="left"/>
              <w:rPr>
                <w:b/>
                <w:bCs/>
                <w:i/>
                <w:sz w:val="24"/>
                <w:szCs w:val="24"/>
              </w:rPr>
            </w:pPr>
            <w:r w:rsidRPr="00F5754C">
              <w:rPr>
                <w:b/>
                <w:bCs/>
                <w:i/>
                <w:sz w:val="24"/>
                <w:szCs w:val="24"/>
              </w:rPr>
              <w:t>Nơi nhận:</w:t>
            </w:r>
          </w:p>
          <w:p w14:paraId="0B4D6A88"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UBND tỉnh Điện Biên;</w:t>
            </w:r>
          </w:p>
          <w:p w14:paraId="33FCA438"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Sở Kế hoạch và Đầu tư tỉnh Điện Biên;</w:t>
            </w:r>
          </w:p>
          <w:p w14:paraId="7E34D6C0"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Sở Tài chính tỉnh Điện Biên;</w:t>
            </w:r>
          </w:p>
          <w:p w14:paraId="4C1F7EDB"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xml:space="preserve">- Thường trực Huyện ủy;                                                                           </w:t>
            </w:r>
          </w:p>
          <w:p w14:paraId="6F52822E"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Thường trực HĐND huyện;</w:t>
            </w:r>
          </w:p>
          <w:p w14:paraId="4B590AC2"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Lãnh đạo UBND huyện;</w:t>
            </w:r>
          </w:p>
          <w:p w14:paraId="31FE8B9F"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Ủy ban MTTQVN huyện;</w:t>
            </w:r>
          </w:p>
          <w:p w14:paraId="0D3F0FC2"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Các Ban của HĐND huyện;</w:t>
            </w:r>
          </w:p>
          <w:p w14:paraId="474C3368"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Các đại biểu HĐND huyện;</w:t>
            </w:r>
          </w:p>
          <w:p w14:paraId="515D03E2"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Các cơ quan, ban, ngành, đoàn thể huyện;</w:t>
            </w:r>
          </w:p>
          <w:p w14:paraId="786ACC8A"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TT HĐND, UBND các xã, thị trấn;</w:t>
            </w:r>
          </w:p>
          <w:p w14:paraId="3435C95D" w14:textId="77777777" w:rsidR="003B3C0B" w:rsidRPr="00585948" w:rsidRDefault="003B3C0B" w:rsidP="003B3C0B">
            <w:pPr>
              <w:spacing w:before="0" w:after="0" w:line="240" w:lineRule="auto"/>
              <w:ind w:firstLine="0"/>
              <w:rPr>
                <w:sz w:val="22"/>
                <w:szCs w:val="22"/>
                <w:lang w:val="de-DE"/>
              </w:rPr>
            </w:pPr>
            <w:r w:rsidRPr="00585948">
              <w:rPr>
                <w:sz w:val="22"/>
                <w:szCs w:val="22"/>
                <w:lang w:val="de-DE"/>
              </w:rPr>
              <w:t>- Trang TTĐT huyện;</w:t>
            </w:r>
          </w:p>
          <w:p w14:paraId="4394A8F1" w14:textId="0E7AB8C0" w:rsidR="0002314B" w:rsidRPr="00F5754C" w:rsidRDefault="003B3C0B" w:rsidP="003B3C0B">
            <w:pPr>
              <w:spacing w:before="0" w:after="0" w:line="240" w:lineRule="auto"/>
              <w:ind w:firstLine="0"/>
              <w:jc w:val="left"/>
              <w:rPr>
                <w:bCs/>
                <w:iCs/>
              </w:rPr>
            </w:pPr>
            <w:r w:rsidRPr="00585948">
              <w:rPr>
                <w:sz w:val="22"/>
                <w:szCs w:val="22"/>
                <w:lang w:val="de-DE"/>
              </w:rPr>
              <w:t>- Lưu: VT, TCKH.</w:t>
            </w:r>
          </w:p>
        </w:tc>
        <w:tc>
          <w:tcPr>
            <w:tcW w:w="4654" w:type="dxa"/>
          </w:tcPr>
          <w:p w14:paraId="3921F19B" w14:textId="77777777" w:rsidR="0002314B" w:rsidRPr="00F5754C" w:rsidRDefault="0002314B" w:rsidP="006A40EE">
            <w:pPr>
              <w:spacing w:before="0" w:after="0" w:line="240" w:lineRule="auto"/>
              <w:ind w:firstLine="0"/>
              <w:jc w:val="center"/>
              <w:rPr>
                <w:b/>
                <w:bCs/>
              </w:rPr>
            </w:pPr>
            <w:r w:rsidRPr="00F5754C">
              <w:rPr>
                <w:b/>
                <w:bCs/>
              </w:rPr>
              <w:t>TM. ỦY BAN NHÂN DÂN</w:t>
            </w:r>
          </w:p>
          <w:p w14:paraId="663E88CB" w14:textId="77777777" w:rsidR="0002314B" w:rsidRPr="00F5754C" w:rsidRDefault="0002314B" w:rsidP="006A40EE">
            <w:pPr>
              <w:spacing w:before="0" w:after="0" w:line="240" w:lineRule="auto"/>
              <w:ind w:firstLine="0"/>
              <w:jc w:val="center"/>
              <w:rPr>
                <w:b/>
                <w:bCs/>
              </w:rPr>
            </w:pPr>
            <w:r w:rsidRPr="00F5754C">
              <w:rPr>
                <w:b/>
                <w:bCs/>
              </w:rPr>
              <w:t>CHỦ TỊCH</w:t>
            </w:r>
          </w:p>
          <w:p w14:paraId="0812CA83" w14:textId="77777777" w:rsidR="0002314B" w:rsidRPr="00F5754C" w:rsidRDefault="0002314B" w:rsidP="006A40EE">
            <w:pPr>
              <w:spacing w:before="0" w:after="0" w:line="240" w:lineRule="auto"/>
              <w:ind w:firstLine="0"/>
              <w:jc w:val="center"/>
              <w:rPr>
                <w:b/>
                <w:bCs/>
              </w:rPr>
            </w:pPr>
          </w:p>
          <w:p w14:paraId="2DBC3F72" w14:textId="77777777" w:rsidR="0002314B" w:rsidRPr="00F5754C" w:rsidRDefault="0002314B" w:rsidP="006A40EE">
            <w:pPr>
              <w:spacing w:before="0" w:after="0" w:line="240" w:lineRule="auto"/>
              <w:ind w:firstLine="0"/>
              <w:jc w:val="center"/>
              <w:rPr>
                <w:b/>
                <w:bCs/>
              </w:rPr>
            </w:pPr>
          </w:p>
          <w:p w14:paraId="29DABDCD" w14:textId="77777777" w:rsidR="0002314B" w:rsidRPr="00F5754C" w:rsidRDefault="0002314B" w:rsidP="006A40EE">
            <w:pPr>
              <w:spacing w:before="0" w:after="0" w:line="240" w:lineRule="auto"/>
              <w:ind w:firstLine="0"/>
              <w:jc w:val="center"/>
              <w:rPr>
                <w:b/>
                <w:bCs/>
              </w:rPr>
            </w:pPr>
          </w:p>
          <w:p w14:paraId="73FB6869" w14:textId="77777777" w:rsidR="000F4E53" w:rsidRPr="00F5754C" w:rsidRDefault="000F4E53" w:rsidP="006A40EE">
            <w:pPr>
              <w:spacing w:before="0" w:after="0" w:line="240" w:lineRule="auto"/>
              <w:ind w:firstLine="0"/>
              <w:jc w:val="center"/>
              <w:rPr>
                <w:b/>
                <w:bCs/>
              </w:rPr>
            </w:pPr>
          </w:p>
          <w:p w14:paraId="314530FB" w14:textId="77777777" w:rsidR="00D55489" w:rsidRPr="00F5754C" w:rsidRDefault="00D55489" w:rsidP="006A40EE">
            <w:pPr>
              <w:spacing w:before="0" w:after="0" w:line="240" w:lineRule="auto"/>
              <w:ind w:firstLine="0"/>
              <w:jc w:val="center"/>
              <w:rPr>
                <w:b/>
                <w:bCs/>
              </w:rPr>
            </w:pPr>
          </w:p>
          <w:p w14:paraId="4674EA05" w14:textId="77777777" w:rsidR="00D55489" w:rsidRDefault="00D55489" w:rsidP="006A40EE">
            <w:pPr>
              <w:spacing w:before="0" w:after="0" w:line="240" w:lineRule="auto"/>
              <w:ind w:firstLine="0"/>
              <w:jc w:val="center"/>
              <w:rPr>
                <w:b/>
                <w:bCs/>
              </w:rPr>
            </w:pPr>
          </w:p>
          <w:p w14:paraId="70E66E72" w14:textId="77777777" w:rsidR="003B3C0B" w:rsidRPr="00F5754C" w:rsidRDefault="003B3C0B" w:rsidP="006A40EE">
            <w:pPr>
              <w:spacing w:before="0" w:after="0" w:line="240" w:lineRule="auto"/>
              <w:ind w:firstLine="0"/>
              <w:jc w:val="center"/>
              <w:rPr>
                <w:b/>
                <w:bCs/>
              </w:rPr>
            </w:pPr>
            <w:bookmarkStart w:id="5" w:name="_GoBack"/>
            <w:bookmarkEnd w:id="5"/>
          </w:p>
          <w:p w14:paraId="6EE79783" w14:textId="77777777" w:rsidR="0002314B" w:rsidRPr="00F5754C" w:rsidRDefault="0002314B" w:rsidP="006A40EE">
            <w:pPr>
              <w:spacing w:before="0" w:after="0" w:line="240" w:lineRule="auto"/>
              <w:ind w:firstLine="0"/>
              <w:jc w:val="center"/>
              <w:rPr>
                <w:b/>
                <w:bCs/>
                <w:lang w:val="vi-VN"/>
              </w:rPr>
            </w:pPr>
            <w:r w:rsidRPr="00F5754C">
              <w:rPr>
                <w:b/>
                <w:bCs/>
                <w:lang w:val="vi-VN"/>
              </w:rPr>
              <w:t>Lường Tuấn Anh</w:t>
            </w:r>
          </w:p>
        </w:tc>
      </w:tr>
    </w:tbl>
    <w:p w14:paraId="7309056B" w14:textId="17028B7F" w:rsidR="00114C89" w:rsidRPr="00F5754C" w:rsidRDefault="00114C89" w:rsidP="00D91863">
      <w:pPr>
        <w:spacing w:before="0" w:after="0" w:line="240" w:lineRule="auto"/>
      </w:pPr>
    </w:p>
    <w:p w14:paraId="57AE4ADF" w14:textId="547B2EA4" w:rsidR="002C7661" w:rsidRPr="00F5754C" w:rsidRDefault="002C7661" w:rsidP="00D91863">
      <w:pPr>
        <w:spacing w:before="0" w:after="0" w:line="240" w:lineRule="auto"/>
      </w:pPr>
    </w:p>
    <w:sectPr w:rsidR="002C7661" w:rsidRPr="00F5754C" w:rsidSect="008B1ABE">
      <w:headerReference w:type="default" r:id="rId9"/>
      <w:footerReference w:type="even" r:id="rId10"/>
      <w:footerReference w:type="first" r:id="rId11"/>
      <w:pgSz w:w="11907" w:h="16840" w:code="9"/>
      <w:pgMar w:top="1134" w:right="1134" w:bottom="1134" w:left="1701" w:header="68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F110C" w14:textId="77777777" w:rsidR="001F1D9C" w:rsidRDefault="001F1D9C" w:rsidP="00114C89">
      <w:r>
        <w:separator/>
      </w:r>
    </w:p>
  </w:endnote>
  <w:endnote w:type="continuationSeparator" w:id="0">
    <w:p w14:paraId="1A0E08B7" w14:textId="77777777" w:rsidR="001F1D9C" w:rsidRDefault="001F1D9C" w:rsidP="0011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Segoe Print"/>
    <w:charset w:val="00"/>
    <w:family w:val="auto"/>
    <w:pitch w:val="default"/>
    <w:sig w:usb0="00000000" w:usb1="00000000" w:usb2="00000000" w:usb3="00000000" w:csb0="00040001" w:csb1="00000000"/>
  </w:font>
  <w:font w:name=".VnArial">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6B9AA" w14:textId="77777777" w:rsidR="00D65E40" w:rsidRDefault="00D65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DD7425" w14:textId="77777777" w:rsidR="00D65E40" w:rsidRDefault="00D65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9B40B" w14:textId="77777777" w:rsidR="00D65E40" w:rsidRPr="00102AB5" w:rsidRDefault="00D65E40" w:rsidP="00102AB5">
    <w:pPr>
      <w:pStyle w:val="Footer"/>
      <w:spacing w:before="0"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431EA" w14:textId="77777777" w:rsidR="001F1D9C" w:rsidRDefault="001F1D9C" w:rsidP="00114C89">
      <w:r>
        <w:separator/>
      </w:r>
    </w:p>
  </w:footnote>
  <w:footnote w:type="continuationSeparator" w:id="0">
    <w:p w14:paraId="1495965D" w14:textId="77777777" w:rsidR="001F1D9C" w:rsidRDefault="001F1D9C" w:rsidP="00114C89">
      <w:r>
        <w:continuationSeparator/>
      </w:r>
    </w:p>
  </w:footnote>
  <w:footnote w:id="1">
    <w:p w14:paraId="3F68028B" w14:textId="6E0E5E1E" w:rsidR="00D65E40" w:rsidRPr="00E57342" w:rsidRDefault="00D65E40" w:rsidP="008B1ABE">
      <w:pPr>
        <w:spacing w:before="0" w:after="0" w:line="240" w:lineRule="auto"/>
        <w:ind w:firstLine="567"/>
        <w:rPr>
          <w:sz w:val="18"/>
          <w:szCs w:val="18"/>
          <w:lang w:val="vi-VN"/>
        </w:rPr>
      </w:pPr>
      <w:r w:rsidRPr="00E57342">
        <w:rPr>
          <w:rStyle w:val="FootnoteReference"/>
          <w:sz w:val="18"/>
          <w:szCs w:val="18"/>
        </w:rPr>
        <w:footnoteRef/>
      </w:r>
      <w:r w:rsidRPr="00E57342">
        <w:rPr>
          <w:spacing w:val="-4"/>
          <w:sz w:val="18"/>
          <w:szCs w:val="18"/>
          <w:lang w:val="vi-VN"/>
        </w:rPr>
        <w:t xml:space="preserve"> </w:t>
      </w:r>
      <w:r w:rsidRPr="00E57342">
        <w:rPr>
          <w:sz w:val="18"/>
          <w:szCs w:val="18"/>
        </w:rPr>
        <w:t xml:space="preserve">Lúa </w:t>
      </w:r>
      <w:r w:rsidR="003E0E5E" w:rsidRPr="00E57342">
        <w:rPr>
          <w:sz w:val="18"/>
          <w:szCs w:val="18"/>
        </w:rPr>
        <w:t xml:space="preserve">Đông </w:t>
      </w:r>
      <w:r w:rsidRPr="00E57342">
        <w:rPr>
          <w:sz w:val="18"/>
          <w:szCs w:val="18"/>
        </w:rPr>
        <w:t xml:space="preserve">xuân: Gieo trồng </w:t>
      </w:r>
      <w:r w:rsidR="003E0E5E" w:rsidRPr="00E57342">
        <w:rPr>
          <w:sz w:val="18"/>
          <w:szCs w:val="18"/>
        </w:rPr>
        <w:t>590</w:t>
      </w:r>
      <w:r w:rsidRPr="00E57342">
        <w:rPr>
          <w:sz w:val="18"/>
          <w:szCs w:val="18"/>
          <w:lang w:val="vi-VN"/>
        </w:rPr>
        <w:t xml:space="preserve"> </w:t>
      </w:r>
      <w:r w:rsidRPr="00E57342">
        <w:rPr>
          <w:sz w:val="18"/>
          <w:szCs w:val="18"/>
        </w:rPr>
        <w:t xml:space="preserve">ha </w:t>
      </w:r>
      <w:r w:rsidRPr="00E57342">
        <w:rPr>
          <w:i/>
          <w:sz w:val="18"/>
          <w:szCs w:val="18"/>
        </w:rPr>
        <w:t xml:space="preserve">(đạt </w:t>
      </w:r>
      <w:r w:rsidR="003E0E5E" w:rsidRPr="00E57342">
        <w:rPr>
          <w:i/>
          <w:sz w:val="18"/>
          <w:szCs w:val="18"/>
        </w:rPr>
        <w:t>100</w:t>
      </w:r>
      <w:r w:rsidRPr="00E57342">
        <w:rPr>
          <w:i/>
          <w:sz w:val="18"/>
          <w:szCs w:val="18"/>
        </w:rPr>
        <w:t>% kế hoạch)</w:t>
      </w:r>
      <w:r w:rsidRPr="00E57342">
        <w:rPr>
          <w:sz w:val="18"/>
          <w:szCs w:val="18"/>
        </w:rPr>
        <w:t xml:space="preserve">, năng suất đạt </w:t>
      </w:r>
      <w:r w:rsidR="005C6B5C" w:rsidRPr="00E57342">
        <w:rPr>
          <w:sz w:val="18"/>
          <w:szCs w:val="18"/>
        </w:rPr>
        <w:t>62,24</w:t>
      </w:r>
      <w:r w:rsidRPr="00E57342">
        <w:rPr>
          <w:sz w:val="18"/>
          <w:szCs w:val="18"/>
        </w:rPr>
        <w:t xml:space="preserve"> tạ/ha, sản lượng đạt </w:t>
      </w:r>
      <w:r w:rsidR="005C6B5C" w:rsidRPr="00E57342">
        <w:rPr>
          <w:sz w:val="18"/>
          <w:szCs w:val="18"/>
        </w:rPr>
        <w:t>3.671,9</w:t>
      </w:r>
      <w:r w:rsidRPr="00E57342">
        <w:rPr>
          <w:sz w:val="18"/>
          <w:szCs w:val="18"/>
        </w:rPr>
        <w:t xml:space="preserve"> tấn </w:t>
      </w:r>
      <w:r w:rsidRPr="00E57342">
        <w:rPr>
          <w:i/>
          <w:sz w:val="18"/>
          <w:szCs w:val="18"/>
        </w:rPr>
        <w:t xml:space="preserve">(đạt </w:t>
      </w:r>
      <w:r w:rsidR="005C6B5C" w:rsidRPr="00E57342">
        <w:rPr>
          <w:i/>
          <w:sz w:val="18"/>
          <w:szCs w:val="18"/>
        </w:rPr>
        <w:t>98,32</w:t>
      </w:r>
      <w:r w:rsidRPr="00E57342">
        <w:rPr>
          <w:i/>
          <w:sz w:val="18"/>
          <w:szCs w:val="18"/>
        </w:rPr>
        <w:t>% kế hoạch)</w:t>
      </w:r>
      <w:r w:rsidRPr="00E57342">
        <w:rPr>
          <w:spacing w:val="-4"/>
          <w:sz w:val="18"/>
          <w:szCs w:val="18"/>
          <w:lang w:val="nl-NL"/>
        </w:rPr>
        <w:t>;</w:t>
      </w:r>
      <w:r w:rsidRPr="00E57342">
        <w:rPr>
          <w:spacing w:val="-6"/>
          <w:sz w:val="18"/>
          <w:szCs w:val="18"/>
          <w:lang w:val="vi-VN"/>
        </w:rPr>
        <w:t xml:space="preserve"> </w:t>
      </w:r>
      <w:r w:rsidRPr="00E57342">
        <w:rPr>
          <w:spacing w:val="-6"/>
          <w:sz w:val="18"/>
          <w:szCs w:val="18"/>
          <w:lang w:val="nl-NL"/>
        </w:rPr>
        <w:t>Lúa mùa</w:t>
      </w:r>
      <w:r w:rsidRPr="00E57342">
        <w:rPr>
          <w:spacing w:val="-6"/>
          <w:sz w:val="18"/>
          <w:szCs w:val="18"/>
          <w:lang w:val="vi-VN"/>
        </w:rPr>
        <w:t xml:space="preserve"> gieo cấy được</w:t>
      </w:r>
      <w:r w:rsidRPr="00E57342">
        <w:rPr>
          <w:sz w:val="18"/>
          <w:szCs w:val="18"/>
          <w:lang w:val="nl-NL"/>
        </w:rPr>
        <w:t xml:space="preserve"> 2.055 ha </w:t>
      </w:r>
      <w:r w:rsidRPr="00E57342">
        <w:rPr>
          <w:i/>
          <w:sz w:val="18"/>
          <w:szCs w:val="18"/>
          <w:lang w:val="nl-NL"/>
        </w:rPr>
        <w:t>(đạt 100% kế hoạch),</w:t>
      </w:r>
      <w:r w:rsidRPr="00E57342">
        <w:rPr>
          <w:sz w:val="18"/>
          <w:szCs w:val="18"/>
          <w:lang w:val="vi-VN"/>
        </w:rPr>
        <w:t xml:space="preserve"> </w:t>
      </w:r>
      <w:r w:rsidRPr="00E57342">
        <w:rPr>
          <w:spacing w:val="-4"/>
          <w:sz w:val="18"/>
          <w:szCs w:val="18"/>
          <w:lang w:val="nl-NL"/>
        </w:rPr>
        <w:t xml:space="preserve">năng suất đạt </w:t>
      </w:r>
      <w:r w:rsidR="005C6B5C" w:rsidRPr="00E57342">
        <w:rPr>
          <w:spacing w:val="-4"/>
          <w:sz w:val="18"/>
          <w:szCs w:val="18"/>
        </w:rPr>
        <w:t>46,27</w:t>
      </w:r>
      <w:r w:rsidRPr="00E57342">
        <w:rPr>
          <w:spacing w:val="-4"/>
          <w:sz w:val="18"/>
          <w:szCs w:val="18"/>
          <w:lang w:val="nl-NL"/>
        </w:rPr>
        <w:t xml:space="preserve"> tạ/ha, sản lượng đạt </w:t>
      </w:r>
      <w:r w:rsidR="004E06B7" w:rsidRPr="00E57342">
        <w:rPr>
          <w:spacing w:val="-4"/>
          <w:sz w:val="18"/>
          <w:szCs w:val="18"/>
        </w:rPr>
        <w:t>9.508,49</w:t>
      </w:r>
      <w:r w:rsidRPr="00E57342">
        <w:rPr>
          <w:spacing w:val="-4"/>
          <w:sz w:val="18"/>
          <w:szCs w:val="18"/>
          <w:lang w:val="nl-NL"/>
        </w:rPr>
        <w:t xml:space="preserve"> tấn </w:t>
      </w:r>
      <w:r w:rsidRPr="00E57342">
        <w:rPr>
          <w:i/>
          <w:spacing w:val="-4"/>
          <w:sz w:val="18"/>
          <w:szCs w:val="18"/>
          <w:lang w:val="nl-NL"/>
        </w:rPr>
        <w:t xml:space="preserve">(đạt </w:t>
      </w:r>
      <w:r w:rsidRPr="00E57342">
        <w:rPr>
          <w:i/>
          <w:spacing w:val="-4"/>
          <w:sz w:val="18"/>
          <w:szCs w:val="18"/>
          <w:lang w:val="vi-VN"/>
        </w:rPr>
        <w:t>10</w:t>
      </w:r>
      <w:r w:rsidR="004E06B7" w:rsidRPr="00E57342">
        <w:rPr>
          <w:i/>
          <w:spacing w:val="-4"/>
          <w:sz w:val="18"/>
          <w:szCs w:val="18"/>
        </w:rPr>
        <w:t>0</w:t>
      </w:r>
      <w:r w:rsidRPr="00E57342">
        <w:rPr>
          <w:i/>
          <w:spacing w:val="-4"/>
          <w:sz w:val="18"/>
          <w:szCs w:val="18"/>
          <w:lang w:val="vi-VN"/>
        </w:rPr>
        <w:t>,</w:t>
      </w:r>
      <w:r w:rsidR="004E06B7" w:rsidRPr="00E57342">
        <w:rPr>
          <w:i/>
          <w:spacing w:val="-4"/>
          <w:sz w:val="18"/>
          <w:szCs w:val="18"/>
        </w:rPr>
        <w:t>04</w:t>
      </w:r>
      <w:r w:rsidRPr="00E57342">
        <w:rPr>
          <w:i/>
          <w:spacing w:val="-4"/>
          <w:sz w:val="18"/>
          <w:szCs w:val="18"/>
          <w:lang w:val="nl-NL"/>
        </w:rPr>
        <w:t>% kế hoạch)</w:t>
      </w:r>
      <w:r w:rsidRPr="00E57342">
        <w:rPr>
          <w:spacing w:val="-4"/>
          <w:sz w:val="18"/>
          <w:szCs w:val="18"/>
          <w:lang w:val="nl-NL"/>
        </w:rPr>
        <w:t xml:space="preserve">; </w:t>
      </w:r>
      <w:r w:rsidRPr="00E57342">
        <w:rPr>
          <w:spacing w:val="4"/>
          <w:sz w:val="18"/>
          <w:szCs w:val="18"/>
          <w:lang w:val="nl-NL"/>
        </w:rPr>
        <w:t>Lúa nương</w:t>
      </w:r>
      <w:r w:rsidRPr="00E57342">
        <w:rPr>
          <w:spacing w:val="4"/>
          <w:sz w:val="18"/>
          <w:szCs w:val="18"/>
          <w:lang w:val="vi-VN"/>
        </w:rPr>
        <w:t xml:space="preserve"> g</w:t>
      </w:r>
      <w:r w:rsidRPr="00E57342">
        <w:rPr>
          <w:spacing w:val="4"/>
          <w:sz w:val="18"/>
          <w:szCs w:val="18"/>
          <w:lang w:val="nl-NL"/>
        </w:rPr>
        <w:t xml:space="preserve">ieo trồng </w:t>
      </w:r>
      <w:r w:rsidR="004E06B7" w:rsidRPr="00E57342">
        <w:rPr>
          <w:spacing w:val="4"/>
          <w:sz w:val="18"/>
          <w:szCs w:val="18"/>
        </w:rPr>
        <w:t>986</w:t>
      </w:r>
      <w:r w:rsidRPr="00E57342">
        <w:rPr>
          <w:spacing w:val="4"/>
          <w:sz w:val="18"/>
          <w:szCs w:val="18"/>
          <w:lang w:val="nl-NL"/>
        </w:rPr>
        <w:t xml:space="preserve"> ha </w:t>
      </w:r>
      <w:r w:rsidRPr="00E57342">
        <w:rPr>
          <w:i/>
          <w:spacing w:val="4"/>
          <w:sz w:val="18"/>
          <w:szCs w:val="18"/>
          <w:lang w:val="nl-NL"/>
        </w:rPr>
        <w:t xml:space="preserve">(đạt </w:t>
      </w:r>
      <w:r w:rsidR="004E06B7" w:rsidRPr="00E57342">
        <w:rPr>
          <w:i/>
          <w:spacing w:val="4"/>
          <w:sz w:val="18"/>
          <w:szCs w:val="18"/>
        </w:rPr>
        <w:t>79,01</w:t>
      </w:r>
      <w:r w:rsidRPr="00E57342">
        <w:rPr>
          <w:i/>
          <w:spacing w:val="4"/>
          <w:sz w:val="18"/>
          <w:szCs w:val="18"/>
          <w:lang w:val="nl-NL"/>
        </w:rPr>
        <w:t>% kế hoạch)</w:t>
      </w:r>
      <w:r w:rsidRPr="00E57342">
        <w:rPr>
          <w:spacing w:val="4"/>
          <w:sz w:val="18"/>
          <w:szCs w:val="18"/>
          <w:lang w:val="vi-VN"/>
        </w:rPr>
        <w:t>;</w:t>
      </w:r>
      <w:r w:rsidRPr="00E57342">
        <w:rPr>
          <w:spacing w:val="4"/>
          <w:sz w:val="18"/>
          <w:szCs w:val="18"/>
          <w:lang w:val="nl-NL"/>
        </w:rPr>
        <w:t xml:space="preserve"> </w:t>
      </w:r>
      <w:r w:rsidRPr="00E57342">
        <w:rPr>
          <w:spacing w:val="-4"/>
          <w:sz w:val="18"/>
          <w:szCs w:val="18"/>
          <w:lang w:val="nl-NL"/>
        </w:rPr>
        <w:t xml:space="preserve">năng suất đạt </w:t>
      </w:r>
      <w:r w:rsidR="004E06B7" w:rsidRPr="00E57342">
        <w:rPr>
          <w:spacing w:val="-4"/>
          <w:sz w:val="18"/>
          <w:szCs w:val="18"/>
        </w:rPr>
        <w:t>15,5</w:t>
      </w:r>
      <w:r w:rsidRPr="00E57342">
        <w:rPr>
          <w:spacing w:val="-4"/>
          <w:sz w:val="18"/>
          <w:szCs w:val="18"/>
          <w:lang w:val="nl-NL"/>
        </w:rPr>
        <w:t xml:space="preserve"> tạ/ha, sản lượng đạt </w:t>
      </w:r>
      <w:r w:rsidR="004E06B7" w:rsidRPr="00E57342">
        <w:rPr>
          <w:spacing w:val="-4"/>
          <w:sz w:val="18"/>
          <w:szCs w:val="18"/>
        </w:rPr>
        <w:t>1.528,3</w:t>
      </w:r>
      <w:r w:rsidRPr="00E57342">
        <w:rPr>
          <w:spacing w:val="-4"/>
          <w:sz w:val="18"/>
          <w:szCs w:val="18"/>
          <w:lang w:val="nl-NL"/>
        </w:rPr>
        <w:t xml:space="preserve"> tấn </w:t>
      </w:r>
      <w:r w:rsidRPr="00E57342">
        <w:rPr>
          <w:i/>
          <w:spacing w:val="-4"/>
          <w:sz w:val="18"/>
          <w:szCs w:val="18"/>
          <w:lang w:val="nl-NL"/>
        </w:rPr>
        <w:t xml:space="preserve">(đạt </w:t>
      </w:r>
      <w:r w:rsidR="002B2740" w:rsidRPr="00E57342">
        <w:rPr>
          <w:i/>
          <w:spacing w:val="-4"/>
          <w:sz w:val="18"/>
          <w:szCs w:val="18"/>
        </w:rPr>
        <w:t>77,12</w:t>
      </w:r>
      <w:r w:rsidRPr="00E57342">
        <w:rPr>
          <w:i/>
          <w:spacing w:val="-4"/>
          <w:sz w:val="18"/>
          <w:szCs w:val="18"/>
          <w:lang w:val="nl-NL"/>
        </w:rPr>
        <w:t>% kế hoạch)</w:t>
      </w:r>
      <w:r w:rsidRPr="00E57342">
        <w:rPr>
          <w:spacing w:val="-4"/>
          <w:sz w:val="18"/>
          <w:szCs w:val="18"/>
          <w:lang w:val="vi-VN"/>
        </w:rPr>
        <w:t xml:space="preserve">. </w:t>
      </w:r>
    </w:p>
  </w:footnote>
  <w:footnote w:id="2">
    <w:p w14:paraId="4DDB6BBE" w14:textId="260200BB" w:rsidR="00D65E40" w:rsidRPr="00E57342" w:rsidRDefault="00D65E40" w:rsidP="008B1ABE">
      <w:pPr>
        <w:spacing w:before="0" w:after="0" w:line="240" w:lineRule="auto"/>
        <w:ind w:firstLine="567"/>
        <w:rPr>
          <w:sz w:val="18"/>
          <w:szCs w:val="18"/>
          <w:lang w:val="vi-VN"/>
        </w:rPr>
      </w:pPr>
      <w:r w:rsidRPr="00E57342">
        <w:rPr>
          <w:rStyle w:val="FootnoteReference"/>
          <w:sz w:val="18"/>
          <w:szCs w:val="18"/>
        </w:rPr>
        <w:footnoteRef/>
      </w:r>
      <w:r w:rsidRPr="00E57342">
        <w:rPr>
          <w:sz w:val="18"/>
          <w:szCs w:val="18"/>
        </w:rPr>
        <w:t xml:space="preserve"> Ngô xuân: Gieo trồng 133 ha </w:t>
      </w:r>
      <w:r w:rsidRPr="00E57342">
        <w:rPr>
          <w:i/>
          <w:sz w:val="18"/>
          <w:szCs w:val="18"/>
        </w:rPr>
        <w:t>(đạt 100% kế hoạch giao)</w:t>
      </w:r>
      <w:r w:rsidRPr="00E57342">
        <w:rPr>
          <w:sz w:val="18"/>
          <w:szCs w:val="18"/>
        </w:rPr>
        <w:t xml:space="preserve">, năng suất đạt </w:t>
      </w:r>
      <w:r w:rsidR="00A166EB" w:rsidRPr="00E57342">
        <w:rPr>
          <w:sz w:val="18"/>
          <w:szCs w:val="18"/>
        </w:rPr>
        <w:t>15,2</w:t>
      </w:r>
      <w:r w:rsidRPr="00E57342">
        <w:rPr>
          <w:sz w:val="18"/>
          <w:szCs w:val="18"/>
        </w:rPr>
        <w:t xml:space="preserve"> tạ/ha, sản lượng đạt </w:t>
      </w:r>
      <w:r w:rsidR="00A166EB" w:rsidRPr="00E57342">
        <w:rPr>
          <w:sz w:val="18"/>
          <w:szCs w:val="18"/>
        </w:rPr>
        <w:t>202,1</w:t>
      </w:r>
      <w:r w:rsidRPr="00E57342">
        <w:rPr>
          <w:sz w:val="18"/>
          <w:szCs w:val="18"/>
        </w:rPr>
        <w:t xml:space="preserve"> tấn </w:t>
      </w:r>
      <w:r w:rsidRPr="00E57342">
        <w:rPr>
          <w:i/>
          <w:sz w:val="18"/>
          <w:szCs w:val="18"/>
        </w:rPr>
        <w:t xml:space="preserve">(đạt </w:t>
      </w:r>
      <w:r w:rsidR="00A166EB" w:rsidRPr="00E57342">
        <w:rPr>
          <w:i/>
          <w:sz w:val="18"/>
          <w:szCs w:val="18"/>
        </w:rPr>
        <w:t>76,74</w:t>
      </w:r>
      <w:r w:rsidRPr="00E57342">
        <w:rPr>
          <w:i/>
          <w:sz w:val="18"/>
          <w:szCs w:val="18"/>
        </w:rPr>
        <w:t>% kế hoạch giao)</w:t>
      </w:r>
      <w:r w:rsidRPr="00E57342">
        <w:rPr>
          <w:sz w:val="18"/>
          <w:szCs w:val="18"/>
          <w:lang w:val="nl-NL"/>
        </w:rPr>
        <w:t>;</w:t>
      </w:r>
      <w:r w:rsidRPr="00E57342">
        <w:rPr>
          <w:spacing w:val="-4"/>
          <w:sz w:val="18"/>
          <w:szCs w:val="18"/>
          <w:lang w:val="nl-NL"/>
        </w:rPr>
        <w:t xml:space="preserve"> Ngô </w:t>
      </w:r>
      <w:r w:rsidR="00A166EB" w:rsidRPr="00E57342">
        <w:rPr>
          <w:spacing w:val="-4"/>
          <w:sz w:val="18"/>
          <w:szCs w:val="18"/>
          <w:lang w:val="nl-NL"/>
        </w:rPr>
        <w:t>hè thu</w:t>
      </w:r>
      <w:r w:rsidRPr="00E57342">
        <w:rPr>
          <w:spacing w:val="-4"/>
          <w:sz w:val="18"/>
          <w:szCs w:val="18"/>
          <w:lang w:val="vi-VN"/>
        </w:rPr>
        <w:t xml:space="preserve"> g</w:t>
      </w:r>
      <w:r w:rsidRPr="00E57342">
        <w:rPr>
          <w:spacing w:val="-4"/>
          <w:sz w:val="18"/>
          <w:szCs w:val="18"/>
          <w:lang w:val="nl-NL"/>
        </w:rPr>
        <w:t xml:space="preserve">ieo trồng </w:t>
      </w:r>
      <w:r w:rsidRPr="00E57342">
        <w:rPr>
          <w:spacing w:val="-4"/>
          <w:sz w:val="18"/>
          <w:szCs w:val="18"/>
          <w:lang w:val="vi-VN"/>
        </w:rPr>
        <w:t>5</w:t>
      </w:r>
      <w:r w:rsidRPr="00E57342">
        <w:rPr>
          <w:sz w:val="18"/>
          <w:szCs w:val="18"/>
          <w:lang w:val="vi-VN"/>
        </w:rPr>
        <w:t xml:space="preserve">.030 ha </w:t>
      </w:r>
      <w:r w:rsidRPr="00E57342">
        <w:rPr>
          <w:i/>
          <w:spacing w:val="-4"/>
          <w:sz w:val="18"/>
          <w:szCs w:val="18"/>
          <w:lang w:val="vi-VN"/>
        </w:rPr>
        <w:t>(đạt 100% kế hoạch)</w:t>
      </w:r>
      <w:r w:rsidRPr="00E57342">
        <w:rPr>
          <w:spacing w:val="-4"/>
          <w:sz w:val="18"/>
          <w:szCs w:val="18"/>
          <w:lang w:val="nl-NL"/>
        </w:rPr>
        <w:t xml:space="preserve">, năng suất đạt </w:t>
      </w:r>
      <w:r w:rsidR="00FC3868" w:rsidRPr="00E57342">
        <w:rPr>
          <w:spacing w:val="-4"/>
          <w:sz w:val="18"/>
          <w:szCs w:val="18"/>
          <w:lang w:val="nl-NL"/>
        </w:rPr>
        <w:t>29</w:t>
      </w:r>
      <w:r w:rsidRPr="00E57342">
        <w:rPr>
          <w:spacing w:val="-4"/>
          <w:sz w:val="18"/>
          <w:szCs w:val="18"/>
          <w:lang w:val="vi-VN"/>
        </w:rPr>
        <w:t xml:space="preserve"> </w:t>
      </w:r>
      <w:r w:rsidRPr="00E57342">
        <w:rPr>
          <w:spacing w:val="-4"/>
          <w:sz w:val="18"/>
          <w:szCs w:val="18"/>
          <w:lang w:val="nl-NL"/>
        </w:rPr>
        <w:t xml:space="preserve">tạ/ha, sản lượng đạt </w:t>
      </w:r>
      <w:r w:rsidR="00FC3868" w:rsidRPr="00E57342">
        <w:rPr>
          <w:spacing w:val="-4"/>
          <w:sz w:val="18"/>
          <w:szCs w:val="18"/>
          <w:lang w:val="nl-NL"/>
        </w:rPr>
        <w:t>14.584,72</w:t>
      </w:r>
      <w:r w:rsidRPr="00E57342">
        <w:rPr>
          <w:spacing w:val="-4"/>
          <w:sz w:val="18"/>
          <w:szCs w:val="18"/>
          <w:lang w:val="nl-NL"/>
        </w:rPr>
        <w:t xml:space="preserve"> tấn</w:t>
      </w:r>
      <w:r w:rsidRPr="00E57342">
        <w:rPr>
          <w:spacing w:val="-4"/>
          <w:sz w:val="18"/>
          <w:szCs w:val="18"/>
          <w:lang w:val="vi-VN"/>
        </w:rPr>
        <w:t xml:space="preserve"> </w:t>
      </w:r>
      <w:r w:rsidRPr="00E57342">
        <w:rPr>
          <w:i/>
          <w:spacing w:val="-4"/>
          <w:sz w:val="18"/>
          <w:szCs w:val="18"/>
          <w:lang w:val="vi-VN"/>
        </w:rPr>
        <w:t xml:space="preserve">(đạt </w:t>
      </w:r>
      <w:r w:rsidR="00FC3868" w:rsidRPr="00E57342">
        <w:rPr>
          <w:i/>
          <w:spacing w:val="-4"/>
          <w:sz w:val="18"/>
          <w:szCs w:val="18"/>
        </w:rPr>
        <w:t>106,64</w:t>
      </w:r>
      <w:r w:rsidRPr="00E57342">
        <w:rPr>
          <w:i/>
          <w:spacing w:val="-4"/>
          <w:sz w:val="18"/>
          <w:szCs w:val="18"/>
          <w:lang w:val="vi-VN"/>
        </w:rPr>
        <w:t>% kế hoạch)</w:t>
      </w:r>
      <w:r w:rsidRPr="00E57342">
        <w:rPr>
          <w:spacing w:val="-4"/>
          <w:sz w:val="18"/>
          <w:szCs w:val="18"/>
          <w:lang w:val="vi-VN"/>
        </w:rPr>
        <w:t>.</w:t>
      </w:r>
    </w:p>
  </w:footnote>
  <w:footnote w:id="3">
    <w:p w14:paraId="2311CC36" w14:textId="6603D18C" w:rsidR="00D65E40" w:rsidRPr="00E57342" w:rsidRDefault="00D65E40" w:rsidP="008B1ABE">
      <w:pPr>
        <w:pStyle w:val="FootnoteText"/>
        <w:spacing w:before="0" w:after="0" w:line="240" w:lineRule="auto"/>
        <w:ind w:firstLine="567"/>
        <w:rPr>
          <w:sz w:val="18"/>
          <w:szCs w:val="18"/>
        </w:rPr>
      </w:pPr>
      <w:r w:rsidRPr="00E57342">
        <w:rPr>
          <w:rStyle w:val="FootnoteReference"/>
          <w:sz w:val="18"/>
          <w:szCs w:val="18"/>
        </w:rPr>
        <w:footnoteRef/>
      </w:r>
      <w:r w:rsidRPr="00E57342">
        <w:rPr>
          <w:sz w:val="18"/>
          <w:szCs w:val="18"/>
        </w:rPr>
        <w:t xml:space="preserve"> </w:t>
      </w:r>
      <w:r w:rsidR="002777D3" w:rsidRPr="00E57342">
        <w:rPr>
          <w:sz w:val="18"/>
          <w:szCs w:val="18"/>
        </w:rPr>
        <w:t>19.700</w:t>
      </w:r>
      <w:r w:rsidR="00873DAB" w:rsidRPr="00E57342">
        <w:rPr>
          <w:sz w:val="18"/>
          <w:szCs w:val="18"/>
        </w:rPr>
        <w:t xml:space="preserve"> liều vắc xin tụ huyết trùng trâu bò, 10.695 liều vắc xin nhiệt thán, </w:t>
      </w:r>
      <w:r w:rsidR="002777D3" w:rsidRPr="00E57342">
        <w:rPr>
          <w:sz w:val="18"/>
          <w:szCs w:val="18"/>
        </w:rPr>
        <w:t>21.500</w:t>
      </w:r>
      <w:r w:rsidR="00873DAB" w:rsidRPr="00E57342">
        <w:rPr>
          <w:sz w:val="18"/>
          <w:szCs w:val="18"/>
        </w:rPr>
        <w:t xml:space="preserve"> liều vắc xin dịch tả, 3.250 liều vắc xin viêm da nổi cục, </w:t>
      </w:r>
      <w:r w:rsidR="001466BE" w:rsidRPr="00E57342">
        <w:rPr>
          <w:sz w:val="18"/>
          <w:szCs w:val="18"/>
        </w:rPr>
        <w:t>4.500 liều vắc xin dại.</w:t>
      </w:r>
    </w:p>
  </w:footnote>
  <w:footnote w:id="4">
    <w:p w14:paraId="4BB25E4F" w14:textId="56ED43EC" w:rsidR="000B19BF" w:rsidRPr="00E57342" w:rsidRDefault="000B19BF" w:rsidP="008B1ABE">
      <w:pPr>
        <w:pStyle w:val="FootnoteText"/>
        <w:spacing w:before="0" w:after="0" w:line="240" w:lineRule="auto"/>
        <w:ind w:firstLine="567"/>
        <w:rPr>
          <w:sz w:val="18"/>
          <w:szCs w:val="18"/>
        </w:rPr>
      </w:pPr>
      <w:r w:rsidRPr="00E57342">
        <w:rPr>
          <w:rStyle w:val="FootnoteReference"/>
          <w:sz w:val="18"/>
          <w:szCs w:val="18"/>
        </w:rPr>
        <w:footnoteRef/>
      </w:r>
      <w:r w:rsidRPr="00E57342">
        <w:rPr>
          <w:sz w:val="18"/>
          <w:szCs w:val="18"/>
        </w:rPr>
        <w:t xml:space="preserve"> </w:t>
      </w:r>
      <w:r w:rsidR="00C41878" w:rsidRPr="00E57342">
        <w:rPr>
          <w:spacing w:val="-4"/>
          <w:sz w:val="18"/>
          <w:szCs w:val="18"/>
        </w:rPr>
        <w:t>B</w:t>
      </w:r>
      <w:r w:rsidRPr="00E57342">
        <w:rPr>
          <w:spacing w:val="-4"/>
          <w:sz w:val="18"/>
          <w:szCs w:val="18"/>
        </w:rPr>
        <w:t>ệnh Dịch tả Lợn Châu phi tại địa bàn Thị trấn, Mường Báng và Tủa Thàng; bệnh Dại xảy ra trên địa bàn thị trấn; nghi bệnh Nhiệt Thán xảy ra tại địa bàn xã Xá Nhè và Tủa Thàng</w:t>
      </w:r>
      <w:r w:rsidR="00C41878" w:rsidRPr="00E57342">
        <w:rPr>
          <w:spacing w:val="-4"/>
          <w:sz w:val="18"/>
          <w:szCs w:val="18"/>
        </w:rPr>
        <w:t>.</w:t>
      </w:r>
    </w:p>
  </w:footnote>
  <w:footnote w:id="5">
    <w:p w14:paraId="76A624B2" w14:textId="77777777" w:rsidR="00374346" w:rsidRPr="00E57342" w:rsidRDefault="00374346" w:rsidP="008B1ABE">
      <w:pPr>
        <w:pStyle w:val="FootnoteText"/>
        <w:spacing w:before="0" w:after="0" w:line="240" w:lineRule="auto"/>
        <w:ind w:firstLine="567"/>
        <w:rPr>
          <w:spacing w:val="-10"/>
          <w:sz w:val="18"/>
          <w:szCs w:val="18"/>
          <w:lang w:val="vi-VN"/>
        </w:rPr>
      </w:pPr>
      <w:r w:rsidRPr="00E57342">
        <w:rPr>
          <w:rStyle w:val="FootnoteReference"/>
          <w:spacing w:val="-10"/>
          <w:sz w:val="18"/>
          <w:szCs w:val="18"/>
        </w:rPr>
        <w:footnoteRef/>
      </w:r>
      <w:r w:rsidRPr="00E57342">
        <w:rPr>
          <w:spacing w:val="-10"/>
          <w:sz w:val="18"/>
          <w:szCs w:val="18"/>
          <w:lang w:val="vi-VN"/>
        </w:rPr>
        <w:t xml:space="preserve"> Đàn trâu </w:t>
      </w:r>
      <w:r w:rsidRPr="00E57342">
        <w:rPr>
          <w:spacing w:val="-10"/>
          <w:sz w:val="18"/>
          <w:szCs w:val="18"/>
        </w:rPr>
        <w:t>16.092</w:t>
      </w:r>
      <w:r w:rsidRPr="00E57342">
        <w:rPr>
          <w:spacing w:val="-10"/>
          <w:sz w:val="18"/>
          <w:szCs w:val="18"/>
          <w:lang w:val="vi-VN"/>
        </w:rPr>
        <w:t xml:space="preserve"> con </w:t>
      </w:r>
      <w:r w:rsidRPr="00E57342">
        <w:rPr>
          <w:i/>
          <w:spacing w:val="-10"/>
          <w:sz w:val="18"/>
          <w:szCs w:val="18"/>
          <w:lang w:val="vi-VN"/>
        </w:rPr>
        <w:t xml:space="preserve">(đạt </w:t>
      </w:r>
      <w:r w:rsidRPr="00E57342">
        <w:rPr>
          <w:i/>
          <w:spacing w:val="-10"/>
          <w:sz w:val="18"/>
          <w:szCs w:val="18"/>
        </w:rPr>
        <w:t>102,8</w:t>
      </w:r>
      <w:r w:rsidRPr="00E57342">
        <w:rPr>
          <w:i/>
          <w:spacing w:val="-10"/>
          <w:sz w:val="18"/>
          <w:szCs w:val="18"/>
          <w:lang w:val="vi-VN"/>
        </w:rPr>
        <w:t>% kế hoạch)</w:t>
      </w:r>
      <w:r w:rsidRPr="00E57342">
        <w:rPr>
          <w:spacing w:val="-10"/>
          <w:sz w:val="18"/>
          <w:szCs w:val="18"/>
          <w:lang w:val="vi-VN"/>
        </w:rPr>
        <w:t xml:space="preserve">; đàn bò </w:t>
      </w:r>
      <w:r w:rsidRPr="00E57342">
        <w:rPr>
          <w:spacing w:val="-10"/>
          <w:sz w:val="18"/>
          <w:szCs w:val="18"/>
        </w:rPr>
        <w:t>6.210</w:t>
      </w:r>
      <w:r w:rsidRPr="00E57342">
        <w:rPr>
          <w:spacing w:val="-10"/>
          <w:sz w:val="18"/>
          <w:szCs w:val="18"/>
          <w:lang w:val="vi-VN"/>
        </w:rPr>
        <w:t xml:space="preserve"> con </w:t>
      </w:r>
      <w:r w:rsidRPr="00E57342">
        <w:rPr>
          <w:i/>
          <w:spacing w:val="-10"/>
          <w:sz w:val="18"/>
          <w:szCs w:val="18"/>
          <w:lang w:val="vi-VN"/>
        </w:rPr>
        <w:t xml:space="preserve">(đạt </w:t>
      </w:r>
      <w:r w:rsidRPr="00E57342">
        <w:rPr>
          <w:i/>
          <w:spacing w:val="-10"/>
          <w:sz w:val="18"/>
          <w:szCs w:val="18"/>
        </w:rPr>
        <w:t>100,89</w:t>
      </w:r>
      <w:r w:rsidRPr="00E57342">
        <w:rPr>
          <w:i/>
          <w:spacing w:val="-10"/>
          <w:sz w:val="18"/>
          <w:szCs w:val="18"/>
          <w:lang w:val="vi-VN"/>
        </w:rPr>
        <w:t>% kế hoạch)</w:t>
      </w:r>
      <w:r w:rsidRPr="00E57342">
        <w:rPr>
          <w:spacing w:val="-10"/>
          <w:sz w:val="18"/>
          <w:szCs w:val="18"/>
          <w:lang w:val="vi-VN"/>
        </w:rPr>
        <w:t xml:space="preserve">; đàn lợn </w:t>
      </w:r>
      <w:r w:rsidRPr="00E57342">
        <w:rPr>
          <w:spacing w:val="-10"/>
          <w:sz w:val="18"/>
          <w:szCs w:val="18"/>
        </w:rPr>
        <w:t>46.508</w:t>
      </w:r>
      <w:r w:rsidRPr="00E57342">
        <w:rPr>
          <w:spacing w:val="-10"/>
          <w:sz w:val="18"/>
          <w:szCs w:val="18"/>
          <w:lang w:val="vi-VN"/>
        </w:rPr>
        <w:t xml:space="preserve"> con </w:t>
      </w:r>
      <w:r w:rsidRPr="00E57342">
        <w:rPr>
          <w:i/>
          <w:spacing w:val="-10"/>
          <w:sz w:val="18"/>
          <w:szCs w:val="18"/>
          <w:lang w:val="vi-VN"/>
        </w:rPr>
        <w:t xml:space="preserve">(đạt </w:t>
      </w:r>
      <w:r w:rsidRPr="00E57342">
        <w:rPr>
          <w:i/>
          <w:spacing w:val="-10"/>
          <w:sz w:val="18"/>
          <w:szCs w:val="18"/>
        </w:rPr>
        <w:t>87,14</w:t>
      </w:r>
      <w:r w:rsidRPr="00E57342">
        <w:rPr>
          <w:i/>
          <w:spacing w:val="-10"/>
          <w:sz w:val="18"/>
          <w:szCs w:val="18"/>
          <w:lang w:val="vi-VN"/>
        </w:rPr>
        <w:t>% kế hoạch)</w:t>
      </w:r>
      <w:r w:rsidRPr="00E57342">
        <w:rPr>
          <w:spacing w:val="-10"/>
          <w:sz w:val="18"/>
          <w:szCs w:val="18"/>
          <w:lang w:val="vi-VN"/>
        </w:rPr>
        <w:t xml:space="preserve">; đàn dê </w:t>
      </w:r>
      <w:r w:rsidRPr="00E57342">
        <w:rPr>
          <w:spacing w:val="-10"/>
          <w:sz w:val="18"/>
          <w:szCs w:val="18"/>
        </w:rPr>
        <w:t>24.992</w:t>
      </w:r>
      <w:r w:rsidRPr="00E57342">
        <w:rPr>
          <w:spacing w:val="-10"/>
          <w:sz w:val="18"/>
          <w:szCs w:val="18"/>
          <w:lang w:val="vi-VN"/>
        </w:rPr>
        <w:t xml:space="preserve"> con </w:t>
      </w:r>
      <w:r w:rsidRPr="00E57342">
        <w:rPr>
          <w:i/>
          <w:spacing w:val="-10"/>
          <w:sz w:val="18"/>
          <w:szCs w:val="18"/>
          <w:lang w:val="vi-VN"/>
        </w:rPr>
        <w:t xml:space="preserve">(đạt </w:t>
      </w:r>
      <w:r w:rsidRPr="00E57342">
        <w:rPr>
          <w:i/>
          <w:spacing w:val="-10"/>
          <w:sz w:val="18"/>
          <w:szCs w:val="18"/>
        </w:rPr>
        <w:t>116,68</w:t>
      </w:r>
      <w:r w:rsidRPr="00E57342">
        <w:rPr>
          <w:i/>
          <w:spacing w:val="-10"/>
          <w:sz w:val="18"/>
          <w:szCs w:val="18"/>
          <w:lang w:val="vi-VN"/>
        </w:rPr>
        <w:t>% kế hoạch);</w:t>
      </w:r>
      <w:r w:rsidRPr="00E57342">
        <w:rPr>
          <w:spacing w:val="-10"/>
          <w:sz w:val="18"/>
          <w:szCs w:val="18"/>
          <w:lang w:val="vi-VN"/>
        </w:rPr>
        <w:t xml:space="preserve"> đàn ngựa 4</w:t>
      </w:r>
      <w:r w:rsidRPr="00E57342">
        <w:rPr>
          <w:spacing w:val="-10"/>
          <w:sz w:val="18"/>
          <w:szCs w:val="18"/>
        </w:rPr>
        <w:t>90</w:t>
      </w:r>
      <w:r w:rsidRPr="00E57342">
        <w:rPr>
          <w:spacing w:val="-10"/>
          <w:sz w:val="18"/>
          <w:szCs w:val="18"/>
          <w:lang w:val="vi-VN"/>
        </w:rPr>
        <w:t xml:space="preserve"> con </w:t>
      </w:r>
      <w:r w:rsidRPr="00E57342">
        <w:rPr>
          <w:i/>
          <w:spacing w:val="-10"/>
          <w:sz w:val="18"/>
          <w:szCs w:val="18"/>
          <w:lang w:val="vi-VN"/>
        </w:rPr>
        <w:t xml:space="preserve">(đạt </w:t>
      </w:r>
      <w:r w:rsidRPr="00E57342">
        <w:rPr>
          <w:i/>
          <w:spacing w:val="-10"/>
          <w:sz w:val="18"/>
          <w:szCs w:val="18"/>
        </w:rPr>
        <w:t>100</w:t>
      </w:r>
      <w:r w:rsidRPr="00E57342">
        <w:rPr>
          <w:i/>
          <w:spacing w:val="-10"/>
          <w:sz w:val="18"/>
          <w:szCs w:val="18"/>
          <w:lang w:val="vi-VN"/>
        </w:rPr>
        <w:t>% kế hoạch)</w:t>
      </w:r>
      <w:r w:rsidRPr="00E57342">
        <w:rPr>
          <w:spacing w:val="-10"/>
          <w:sz w:val="18"/>
          <w:szCs w:val="18"/>
          <w:lang w:val="vi-VN"/>
        </w:rPr>
        <w:t xml:space="preserve">; đàn gia cầm </w:t>
      </w:r>
      <w:r w:rsidRPr="00E57342">
        <w:rPr>
          <w:spacing w:val="-10"/>
          <w:sz w:val="18"/>
          <w:szCs w:val="18"/>
        </w:rPr>
        <w:t>311.423</w:t>
      </w:r>
      <w:r w:rsidRPr="00E57342">
        <w:rPr>
          <w:spacing w:val="-10"/>
          <w:sz w:val="18"/>
          <w:szCs w:val="18"/>
          <w:lang w:val="vi-VN"/>
        </w:rPr>
        <w:t xml:space="preserve"> con </w:t>
      </w:r>
      <w:r w:rsidRPr="00E57342">
        <w:rPr>
          <w:i/>
          <w:spacing w:val="-10"/>
          <w:sz w:val="18"/>
          <w:szCs w:val="18"/>
          <w:lang w:val="vi-VN"/>
        </w:rPr>
        <w:t xml:space="preserve">(đạt </w:t>
      </w:r>
      <w:r w:rsidRPr="00E57342">
        <w:rPr>
          <w:i/>
          <w:spacing w:val="-10"/>
          <w:sz w:val="18"/>
          <w:szCs w:val="18"/>
        </w:rPr>
        <w:t>102,32</w:t>
      </w:r>
      <w:r w:rsidRPr="00E57342">
        <w:rPr>
          <w:i/>
          <w:spacing w:val="-10"/>
          <w:sz w:val="18"/>
          <w:szCs w:val="18"/>
          <w:lang w:val="vi-VN"/>
        </w:rPr>
        <w:t>% kế hoạch).</w:t>
      </w:r>
    </w:p>
  </w:footnote>
  <w:footnote w:id="6">
    <w:p w14:paraId="54151785" w14:textId="3B2B0686" w:rsidR="00894797" w:rsidRPr="00E57342" w:rsidRDefault="00894797" w:rsidP="0056297E">
      <w:pPr>
        <w:pStyle w:val="FootnoteText"/>
        <w:spacing w:before="0" w:after="0" w:line="240" w:lineRule="auto"/>
        <w:ind w:firstLine="567"/>
      </w:pPr>
      <w:r w:rsidRPr="00E57342">
        <w:rPr>
          <w:rStyle w:val="FootnoteReference"/>
        </w:rPr>
        <w:footnoteRef/>
      </w:r>
      <w:r w:rsidRPr="00E57342">
        <w:t xml:space="preserve"> </w:t>
      </w:r>
      <w:r w:rsidR="006B05D4" w:rsidRPr="00E57342">
        <w:t>06 vụ tàng trữ lâm sản trái pháp luật; 0</w:t>
      </w:r>
      <w:r w:rsidR="00192C4C" w:rsidRPr="00E57342">
        <w:t>2</w:t>
      </w:r>
      <w:r w:rsidR="006B05D4" w:rsidRPr="00E57342">
        <w:t xml:space="preserve"> vụ vận chuyển lâm sản trái pháp luật; 02 vụ khai thác rừng trái</w:t>
      </w:r>
      <w:r w:rsidR="006B05D4" w:rsidRPr="00E57342">
        <w:br/>
        <w:t>pháp luật; 01 vụ vi phạm các quy định chung của Nhà nước về bảo vệ rừng; 1</w:t>
      </w:r>
      <w:r w:rsidR="009F1115" w:rsidRPr="00E57342">
        <w:t>6</w:t>
      </w:r>
      <w:r w:rsidR="006B05D4" w:rsidRPr="00E57342">
        <w:t xml:space="preserve"> vụ phá rừng trái pháp luật; 01 vụ</w:t>
      </w:r>
      <w:r w:rsidR="006B05D4" w:rsidRPr="00E57342">
        <w:br/>
        <w:t>vi phạm các quy định của Pháp luật về phòng cháy chữa cháy gây cháy rừng)</w:t>
      </w:r>
      <w:r w:rsidR="00DE15CB" w:rsidRPr="00E57342">
        <w:t>.</w:t>
      </w:r>
    </w:p>
  </w:footnote>
  <w:footnote w:id="7">
    <w:p w14:paraId="2E5D4EEF" w14:textId="2FD0D3FE" w:rsidR="00DE15CB" w:rsidRPr="00E57342" w:rsidRDefault="00DE15CB" w:rsidP="0056297E">
      <w:pPr>
        <w:pStyle w:val="FootnoteText"/>
        <w:spacing w:before="0" w:after="0" w:line="240" w:lineRule="auto"/>
        <w:ind w:firstLine="567"/>
      </w:pPr>
      <w:r w:rsidRPr="00E57342">
        <w:rPr>
          <w:rStyle w:val="FootnoteReference"/>
        </w:rPr>
        <w:footnoteRef/>
      </w:r>
      <w:r w:rsidRPr="00E57342">
        <w:t xml:space="preserve"> Tịch thu</w:t>
      </w:r>
      <w:r w:rsidR="00814F6C" w:rsidRPr="00E57342">
        <w:t xml:space="preserve"> </w:t>
      </w:r>
      <w:r w:rsidRPr="00E57342">
        <w:t xml:space="preserve">258 cây lâm sản ngoài gỗ; 7,219 </w:t>
      </w:r>
      <w:r w:rsidR="00814F6C" w:rsidRPr="00E57342">
        <w:t>m</w:t>
      </w:r>
      <w:r w:rsidR="00814F6C" w:rsidRPr="00E57342">
        <w:rPr>
          <w:vertAlign w:val="superscript"/>
        </w:rPr>
        <w:t>3</w:t>
      </w:r>
      <w:r w:rsidRPr="00E57342">
        <w:t xml:space="preserve"> gỗ các loại (7,198 </w:t>
      </w:r>
      <w:r w:rsidR="00814F6C" w:rsidRPr="00E57342">
        <w:t>m</w:t>
      </w:r>
      <w:r w:rsidR="00814F6C" w:rsidRPr="00E57342">
        <w:rPr>
          <w:vertAlign w:val="superscript"/>
        </w:rPr>
        <w:t>3</w:t>
      </w:r>
      <w:r w:rsidRPr="00E57342">
        <w:t xml:space="preserve"> gỗ thông thường; 0,021 </w:t>
      </w:r>
      <w:r w:rsidR="00795353" w:rsidRPr="00E57342">
        <w:t>m</w:t>
      </w:r>
      <w:r w:rsidR="00795353" w:rsidRPr="00E57342">
        <w:rPr>
          <w:vertAlign w:val="superscript"/>
        </w:rPr>
        <w:t>3</w:t>
      </w:r>
      <w:r w:rsidRPr="00E57342">
        <w:t xml:space="preserve"> gỗ</w:t>
      </w:r>
      <w:r w:rsidRPr="00E57342">
        <w:br/>
        <w:t>Nghiến nhóm IIA); 06 công cụ vi phạm gồm dao phát và máy cưa</w:t>
      </w:r>
      <w:r w:rsidR="00256DA6" w:rsidRPr="00E57342">
        <w:t>.</w:t>
      </w:r>
    </w:p>
  </w:footnote>
  <w:footnote w:id="8">
    <w:p w14:paraId="0E605C1C" w14:textId="7AA09416" w:rsidR="006966DE" w:rsidRPr="00E57342" w:rsidRDefault="006966DE" w:rsidP="0056297E">
      <w:pPr>
        <w:spacing w:before="0" w:after="0" w:line="240" w:lineRule="auto"/>
        <w:ind w:firstLine="567"/>
        <w:rPr>
          <w:spacing w:val="-4"/>
          <w:sz w:val="20"/>
          <w:szCs w:val="20"/>
        </w:rPr>
      </w:pPr>
      <w:r w:rsidRPr="00E57342">
        <w:rPr>
          <w:rStyle w:val="FootnoteReference"/>
          <w:sz w:val="20"/>
          <w:szCs w:val="20"/>
        </w:rPr>
        <w:footnoteRef/>
      </w:r>
      <w:r w:rsidRPr="00E57342">
        <w:rPr>
          <w:sz w:val="20"/>
          <w:szCs w:val="20"/>
        </w:rPr>
        <w:t xml:space="preserve"> </w:t>
      </w:r>
      <w:r w:rsidR="00BB3EA6" w:rsidRPr="00E57342">
        <w:rPr>
          <w:sz w:val="20"/>
          <w:szCs w:val="20"/>
          <w:lang w:val="nl-NL"/>
        </w:rPr>
        <w:t>01 dự án</w:t>
      </w:r>
      <w:r w:rsidR="00BB3EA6" w:rsidRPr="00E57342">
        <w:rPr>
          <w:sz w:val="20"/>
          <w:szCs w:val="20"/>
          <w:lang w:val="vi-VN"/>
        </w:rPr>
        <w:t xml:space="preserve"> áp</w:t>
      </w:r>
      <w:r w:rsidR="00BB3EA6" w:rsidRPr="00E57342">
        <w:rPr>
          <w:sz w:val="20"/>
          <w:szCs w:val="20"/>
          <w:lang w:val="nl-NL"/>
        </w:rPr>
        <w:t xml:space="preserve"> dụng giống mới vụ xuân (Hana 167, Dự hương 8) </w:t>
      </w:r>
      <w:r w:rsidR="00F55453" w:rsidRPr="00E57342">
        <w:rPr>
          <w:sz w:val="20"/>
          <w:szCs w:val="20"/>
          <w:lang w:val="nl-NL"/>
        </w:rPr>
        <w:t xml:space="preserve">quy mô 74 ha </w:t>
      </w:r>
      <w:r w:rsidR="00BB3EA6" w:rsidRPr="00E57342">
        <w:rPr>
          <w:sz w:val="20"/>
          <w:szCs w:val="20"/>
          <w:lang w:val="nl-NL"/>
        </w:rPr>
        <w:t>trên địa bàn xã Tủa Thàng, Mường Đun</w:t>
      </w:r>
      <w:r w:rsidR="00BB3EA6" w:rsidRPr="00E57342">
        <w:rPr>
          <w:spacing w:val="-4"/>
          <w:sz w:val="20"/>
          <w:szCs w:val="20"/>
          <w:lang w:val="nl-NL"/>
        </w:rPr>
        <w:t xml:space="preserve">; </w:t>
      </w:r>
      <w:r w:rsidR="00BB3EA6" w:rsidRPr="00E57342">
        <w:rPr>
          <w:spacing w:val="-4"/>
          <w:sz w:val="20"/>
          <w:szCs w:val="20"/>
        </w:rPr>
        <w:t xml:space="preserve">01 dự án lúa mùa (ADI 168) </w:t>
      </w:r>
      <w:r w:rsidR="00F55453" w:rsidRPr="00E57342">
        <w:rPr>
          <w:spacing w:val="-4"/>
          <w:sz w:val="20"/>
          <w:szCs w:val="20"/>
        </w:rPr>
        <w:t xml:space="preserve">quy mô 100 ha </w:t>
      </w:r>
      <w:r w:rsidR="00BB3EA6" w:rsidRPr="00E57342">
        <w:rPr>
          <w:sz w:val="20"/>
          <w:szCs w:val="20"/>
          <w:lang w:val="nl-NL"/>
        </w:rPr>
        <w:t>trên địa bàn xã Tủa Thàng, Mường Đun</w:t>
      </w:r>
      <w:r w:rsidR="0058440F" w:rsidRPr="00E57342">
        <w:rPr>
          <w:spacing w:val="-4"/>
          <w:sz w:val="20"/>
          <w:szCs w:val="20"/>
          <w:lang w:val="nl-NL"/>
        </w:rPr>
        <w:t>.</w:t>
      </w:r>
    </w:p>
  </w:footnote>
  <w:footnote w:id="9">
    <w:p w14:paraId="2E669977" w14:textId="5D36D7DE" w:rsidR="00462660" w:rsidRPr="00E57342" w:rsidRDefault="00462660" w:rsidP="0056297E">
      <w:pPr>
        <w:pStyle w:val="FootnoteText"/>
        <w:spacing w:before="0" w:after="0" w:line="240" w:lineRule="auto"/>
        <w:ind w:firstLine="567"/>
      </w:pPr>
      <w:r w:rsidRPr="00E57342">
        <w:rPr>
          <w:rStyle w:val="FootnoteReference"/>
        </w:rPr>
        <w:footnoteRef/>
      </w:r>
      <w:r w:rsidRPr="00E57342">
        <w:t xml:space="preserve"> </w:t>
      </w:r>
      <w:r w:rsidRPr="00E57342">
        <w:rPr>
          <w:bCs/>
          <w:spacing w:val="-4"/>
        </w:rPr>
        <w:t xml:space="preserve">285,6 </w:t>
      </w:r>
      <w:r w:rsidRPr="00E57342">
        <w:rPr>
          <w:bCs/>
          <w:spacing w:val="-4"/>
          <w:lang w:val="vi-VN"/>
        </w:rPr>
        <w:t xml:space="preserve">km đường nhựa; </w:t>
      </w:r>
      <w:r w:rsidRPr="00E57342">
        <w:rPr>
          <w:bCs/>
          <w:spacing w:val="-4"/>
        </w:rPr>
        <w:t>209,63 km đường bê tông; 100,3  km đường cấp phối; 263,87 km đường đất</w:t>
      </w:r>
      <w:r w:rsidR="00532D70" w:rsidRPr="00E57342">
        <w:rPr>
          <w:bCs/>
          <w:spacing w:val="-4"/>
        </w:rPr>
        <w:t>.</w:t>
      </w:r>
    </w:p>
  </w:footnote>
  <w:footnote w:id="10">
    <w:p w14:paraId="7F7CCAE6" w14:textId="63BB5206" w:rsidR="00D7675E" w:rsidRPr="00E57342" w:rsidRDefault="00D7675E" w:rsidP="00DB527E">
      <w:pPr>
        <w:spacing w:before="0" w:after="0" w:line="240" w:lineRule="auto"/>
        <w:ind w:firstLine="709"/>
        <w:rPr>
          <w:b/>
          <w:sz w:val="20"/>
          <w:szCs w:val="20"/>
        </w:rPr>
      </w:pPr>
      <w:r w:rsidRPr="00E57342">
        <w:rPr>
          <w:rStyle w:val="FootnoteReference"/>
          <w:sz w:val="20"/>
          <w:szCs w:val="20"/>
        </w:rPr>
        <w:footnoteRef/>
      </w:r>
      <w:r w:rsidRPr="00E57342">
        <w:rPr>
          <w:sz w:val="20"/>
          <w:szCs w:val="20"/>
        </w:rPr>
        <w:t xml:space="preserve"> 01 Hợp tác xã đã giải thể: Quyết Tiến; Hợp tác xã dịch vụ nông</w:t>
      </w:r>
      <w:r w:rsidR="004E4276" w:rsidRPr="00E57342">
        <w:rPr>
          <w:sz w:val="20"/>
          <w:szCs w:val="20"/>
        </w:rPr>
        <w:t xml:space="preserve"> </w:t>
      </w:r>
      <w:r w:rsidRPr="00E57342">
        <w:rPr>
          <w:sz w:val="20"/>
          <w:szCs w:val="20"/>
        </w:rPr>
        <w:t>nghiệp Huổi Lực</w:t>
      </w:r>
      <w:r w:rsidR="00251B7A" w:rsidRPr="00E57342">
        <w:rPr>
          <w:sz w:val="20"/>
          <w:szCs w:val="20"/>
        </w:rPr>
        <w:t xml:space="preserve"> xin ngừng hoạt động 6 tháng</w:t>
      </w:r>
      <w:r w:rsidRPr="00E57342">
        <w:rPr>
          <w:sz w:val="20"/>
          <w:szCs w:val="20"/>
        </w:rPr>
        <w:t>; 03 hợp tác xã không hoạt động và không có chủ sở hoạt động trên địa bàn: Hợp tác xã Linh Hồng</w:t>
      </w:r>
      <w:r w:rsidR="004E4276" w:rsidRPr="00E57342">
        <w:rPr>
          <w:sz w:val="20"/>
          <w:szCs w:val="20"/>
        </w:rPr>
        <w:t xml:space="preserve"> </w:t>
      </w:r>
      <w:r w:rsidRPr="00E57342">
        <w:rPr>
          <w:sz w:val="20"/>
          <w:szCs w:val="20"/>
        </w:rPr>
        <w:t xml:space="preserve">Việt, Đức Chính, nông nghiệp Huổi Trẳng. </w:t>
      </w:r>
    </w:p>
  </w:footnote>
  <w:footnote w:id="11">
    <w:p w14:paraId="50F3C24E" w14:textId="7248B77C" w:rsidR="00071BCD" w:rsidRPr="00E57342" w:rsidRDefault="00071BCD" w:rsidP="00DB527E">
      <w:pPr>
        <w:pStyle w:val="FootnoteText"/>
        <w:spacing w:before="0" w:after="0" w:line="240" w:lineRule="auto"/>
        <w:ind w:firstLine="709"/>
      </w:pPr>
      <w:r w:rsidRPr="00E57342">
        <w:rPr>
          <w:rStyle w:val="FootnoteReference"/>
        </w:rPr>
        <w:footnoteRef/>
      </w:r>
      <w:r w:rsidRPr="00E57342">
        <w:t xml:space="preserve"> </w:t>
      </w:r>
      <w:r w:rsidR="00484869" w:rsidRPr="00E57342">
        <w:t>C</w:t>
      </w:r>
      <w:r w:rsidRPr="00E57342">
        <w:t>ông an tỉnh Điện Biên xây dựng trụ sở làm việc của công an xã Xá Nh</w:t>
      </w:r>
      <w:r w:rsidR="00251B7A" w:rsidRPr="00E57342">
        <w:t>è với diện tích giao là 1.461,1</w:t>
      </w:r>
      <w:r w:rsidR="00484869" w:rsidRPr="00E57342">
        <w:t>m</w:t>
      </w:r>
      <w:r w:rsidR="00484869" w:rsidRPr="00E57342">
        <w:rPr>
          <w:vertAlign w:val="superscript"/>
        </w:rPr>
        <w:t>2</w:t>
      </w:r>
      <w:r w:rsidRPr="00E57342">
        <w:t xml:space="preserve">; UBND huyện xây dựng Công trình sân vận động với diện tích </w:t>
      </w:r>
      <w:r w:rsidR="00251B7A" w:rsidRPr="00E57342">
        <w:t>31.021,8</w:t>
      </w:r>
      <w:r w:rsidR="00484869" w:rsidRPr="00E57342">
        <w:t>m</w:t>
      </w:r>
      <w:r w:rsidR="001B1529" w:rsidRPr="00E57342">
        <w:rPr>
          <w:vertAlign w:val="superscript"/>
        </w:rPr>
        <w:t>2</w:t>
      </w:r>
      <w:r w:rsidR="00484869" w:rsidRPr="00E57342">
        <w:t>.</w:t>
      </w:r>
    </w:p>
  </w:footnote>
  <w:footnote w:id="12">
    <w:p w14:paraId="06A9FC9E" w14:textId="4057B923" w:rsidR="00742401" w:rsidRPr="00E57342" w:rsidRDefault="00742401" w:rsidP="00DB527E">
      <w:pPr>
        <w:pStyle w:val="FootnoteText"/>
        <w:spacing w:before="0" w:after="0" w:line="240" w:lineRule="auto"/>
        <w:ind w:firstLine="709"/>
      </w:pPr>
      <w:r w:rsidRPr="00E57342">
        <w:rPr>
          <w:rStyle w:val="FootnoteReference"/>
        </w:rPr>
        <w:footnoteRef/>
      </w:r>
      <w:r w:rsidRPr="00E57342">
        <w:t xml:space="preserve"> Xã Sín Chải giao 590,4 ha, số hộ giao là 395 hộ; xã Tả Sìn Thàng diện tích giao là 401,06 ha, số hộ giao là</w:t>
      </w:r>
      <w:r w:rsidR="001B1529" w:rsidRPr="00E57342">
        <w:t xml:space="preserve"> </w:t>
      </w:r>
      <w:r w:rsidRPr="00E57342">
        <w:t xml:space="preserve">365 hô; xã Xá Nhè giao 1313,0 ha, số hộ giao là 783 hộ; xã Huổi Só diện tích giao là 521,4 ha, số hộ giao là 402 hộ; xã Tả Phìn diện tích giao là 545,2 ha, số hộ giao là 337 hộ; xã Sính Phình diện tích giao là 440,7 ha, số hộ giao là 369 hộ; xã Lao Xả Phình diện tích giao là 580,9 ha, số hộ giao là 417 hộ, xã Trung Thu diện tích giao 409 ha cho 273 hô, xã Mường Báng diện tích giao 180,6ha cho 139 hộ, xã Mường Đun diện tích giao là 586,5 ha cho 517 hộ, xã Tủa Thàng diện tích giao là 480 ha cho 528 hộ, Thị trấn Tủa Chùa diện tích giao là 22,8 ha cho 50 hộ. </w:t>
      </w:r>
    </w:p>
  </w:footnote>
  <w:footnote w:id="13">
    <w:p w14:paraId="0FA355D6" w14:textId="16097AC4" w:rsidR="00AC1398" w:rsidRPr="00E57342" w:rsidRDefault="00AC1398" w:rsidP="00DB527E">
      <w:pPr>
        <w:spacing w:before="0" w:after="0" w:line="240" w:lineRule="auto"/>
        <w:rPr>
          <w:spacing w:val="-4"/>
          <w:sz w:val="18"/>
          <w:szCs w:val="18"/>
        </w:rPr>
      </w:pPr>
      <w:r w:rsidRPr="00E57342">
        <w:rPr>
          <w:rStyle w:val="FootnoteReference"/>
          <w:spacing w:val="-4"/>
          <w:sz w:val="18"/>
          <w:szCs w:val="18"/>
        </w:rPr>
        <w:footnoteRef/>
      </w:r>
      <w:r w:rsidRPr="00E57342">
        <w:rPr>
          <w:spacing w:val="-4"/>
          <w:sz w:val="18"/>
          <w:szCs w:val="18"/>
        </w:rPr>
        <w:t xml:space="preserve"> </w:t>
      </w:r>
      <w:r w:rsidRPr="00E57342">
        <w:rPr>
          <w:spacing w:val="-4"/>
          <w:sz w:val="18"/>
          <w:szCs w:val="18"/>
          <w:lang w:val="vi-VN"/>
        </w:rPr>
        <w:t xml:space="preserve">Đợt rét </w:t>
      </w:r>
      <w:r w:rsidRPr="00E57342">
        <w:rPr>
          <w:spacing w:val="-4"/>
          <w:sz w:val="18"/>
          <w:szCs w:val="18"/>
        </w:rPr>
        <w:t xml:space="preserve">đậm, rét hại </w:t>
      </w:r>
      <w:r w:rsidRPr="00E57342">
        <w:rPr>
          <w:spacing w:val="-4"/>
          <w:sz w:val="18"/>
          <w:szCs w:val="18"/>
          <w:lang w:val="vi-VN"/>
        </w:rPr>
        <w:t xml:space="preserve">xảy ra </w:t>
      </w:r>
      <w:r w:rsidRPr="00E57342">
        <w:rPr>
          <w:spacing w:val="-4"/>
          <w:sz w:val="18"/>
          <w:szCs w:val="18"/>
        </w:rPr>
        <w:t xml:space="preserve">từ ngày 23/01-01/2/2024 </w:t>
      </w:r>
      <w:r w:rsidRPr="00E57342">
        <w:rPr>
          <w:spacing w:val="-4"/>
          <w:sz w:val="18"/>
          <w:szCs w:val="18"/>
          <w:lang w:val="vi-VN"/>
        </w:rPr>
        <w:t>làm chết</w:t>
      </w:r>
      <w:r w:rsidRPr="00E57342">
        <w:rPr>
          <w:spacing w:val="-4"/>
          <w:sz w:val="18"/>
          <w:szCs w:val="18"/>
        </w:rPr>
        <w:t xml:space="preserve"> 4</w:t>
      </w:r>
      <w:r w:rsidRPr="00E57342">
        <w:rPr>
          <w:spacing w:val="-4"/>
          <w:sz w:val="18"/>
          <w:szCs w:val="18"/>
          <w:lang w:val="vi-VN"/>
        </w:rPr>
        <w:t>8</w:t>
      </w:r>
      <w:r w:rsidRPr="00E57342">
        <w:rPr>
          <w:spacing w:val="-4"/>
          <w:sz w:val="18"/>
          <w:szCs w:val="18"/>
        </w:rPr>
        <w:t xml:space="preserve"> con trâu, bò của 45 hộ dân trên địa bàn các xã, thị trấn</w:t>
      </w:r>
      <w:r w:rsidRPr="00E57342">
        <w:rPr>
          <w:spacing w:val="-4"/>
          <w:sz w:val="18"/>
          <w:szCs w:val="18"/>
          <w:lang w:val="vi-VN"/>
        </w:rPr>
        <w:t>; m</w:t>
      </w:r>
      <w:r w:rsidRPr="00E57342">
        <w:rPr>
          <w:spacing w:val="-4"/>
          <w:sz w:val="18"/>
          <w:szCs w:val="18"/>
        </w:rPr>
        <w:t>ưa đá kèm theo lốc xoáy xảy ra trong tháng 3</w:t>
      </w:r>
      <w:r w:rsidRPr="00E57342">
        <w:rPr>
          <w:spacing w:val="-4"/>
          <w:sz w:val="18"/>
          <w:szCs w:val="18"/>
          <w:lang w:val="vi-VN"/>
        </w:rPr>
        <w:t>,</w:t>
      </w:r>
      <w:r w:rsidRPr="00E57342">
        <w:rPr>
          <w:spacing w:val="-4"/>
          <w:sz w:val="18"/>
          <w:szCs w:val="18"/>
        </w:rPr>
        <w:t xml:space="preserve">4 làm tốc mái nhà của 52 hộ dân trên địa bàn các xã Mường Đun, Tủa Thàng, Tả Phìn, Tả Sìn thàng, Lao Xả Phình, Sính phình, Mường Báng, Sín Chải, Huổi Só; thiệt hại 01 người do đất đá vùi lấp; </w:t>
      </w:r>
      <w:r w:rsidRPr="00E57342">
        <w:rPr>
          <w:sz w:val="18"/>
          <w:szCs w:val="18"/>
        </w:rPr>
        <w:t xml:space="preserve">15 hộ thuộc diện phải di dời khẩn cấp do nguy cơ sạt lở đất, đá lăn; ngập úng 42,6 ha lúa; </w:t>
      </w:r>
      <w:r w:rsidRPr="00E57342">
        <w:rPr>
          <w:sz w:val="18"/>
          <w:szCs w:val="18"/>
          <w:lang w:val="vi-VN"/>
        </w:rPr>
        <w:t xml:space="preserve">22 điểm </w:t>
      </w:r>
      <w:r w:rsidRPr="00E57342">
        <w:rPr>
          <w:sz w:val="18"/>
          <w:szCs w:val="18"/>
        </w:rPr>
        <w:t xml:space="preserve">sạt lở trên các tuyến đường giao thông  </w:t>
      </w:r>
      <w:r w:rsidRPr="00E57342">
        <w:rPr>
          <w:sz w:val="18"/>
          <w:szCs w:val="18"/>
          <w:lang w:val="vi-VN"/>
        </w:rPr>
        <w:t>với tổng khối lượng khoảng 70.000m</w:t>
      </w:r>
      <w:r w:rsidR="004B212C" w:rsidRPr="00E57342">
        <w:rPr>
          <w:sz w:val="18"/>
          <w:szCs w:val="18"/>
          <w:vertAlign w:val="superscript"/>
        </w:rPr>
        <w:t>3</w:t>
      </w:r>
      <w:r w:rsidRPr="00E57342">
        <w:rPr>
          <w:sz w:val="18"/>
          <w:szCs w:val="18"/>
        </w:rPr>
        <w:t xml:space="preserve"> đất đá; </w:t>
      </w:r>
      <w:r w:rsidRPr="00E57342">
        <w:rPr>
          <w:spacing w:val="4"/>
          <w:sz w:val="18"/>
          <w:szCs w:val="18"/>
        </w:rPr>
        <w:t>06 công trình thuỷ lợi bị sạt gãy, đất đá vùi lấp với tổng chiều dài tuyến</w:t>
      </w:r>
      <w:r w:rsidRPr="00E57342">
        <w:rPr>
          <w:spacing w:val="4"/>
          <w:sz w:val="18"/>
        </w:rPr>
        <w:t xml:space="preserve"> kênh hư hỏng khoảng 150m, tổng khối lượng đất đá vùi lấp khoảng 800m</w:t>
      </w:r>
      <w:r w:rsidR="004B212C" w:rsidRPr="00E57342">
        <w:rPr>
          <w:spacing w:val="4"/>
          <w:sz w:val="18"/>
          <w:vertAlign w:val="superscript"/>
        </w:rPr>
        <w:t>3</w:t>
      </w:r>
      <w:r w:rsidRPr="00E57342">
        <w:rPr>
          <w:spacing w:val="4"/>
          <w:sz w:val="18"/>
        </w:rPr>
        <w:t>; thiệt hại</w:t>
      </w:r>
      <w:r w:rsidRPr="00E57342">
        <w:rPr>
          <w:spacing w:val="-4"/>
        </w:rPr>
        <w:t xml:space="preserve"> </w:t>
      </w:r>
      <w:r w:rsidRPr="00E57342">
        <w:rPr>
          <w:spacing w:val="-4"/>
          <w:sz w:val="18"/>
        </w:rPr>
        <w:t xml:space="preserve">toàn bộ hệ thống khung, biển chữ </w:t>
      </w:r>
      <w:r w:rsidRPr="00E57342">
        <w:rPr>
          <w:spacing w:val="-4"/>
          <w:sz w:val="18"/>
          <w:szCs w:val="18"/>
        </w:rPr>
        <w:t>“Hang động Khó Chua La</w:t>
      </w:r>
      <w:r w:rsidRPr="00E57342">
        <w:rPr>
          <w:spacing w:val="-4"/>
          <w:sz w:val="18"/>
          <w:szCs w:val="18"/>
          <w:lang w:val="vi-VN"/>
        </w:rPr>
        <w:t xml:space="preserve"> và</w:t>
      </w:r>
      <w:r w:rsidRPr="00E57342">
        <w:rPr>
          <w:spacing w:val="-4"/>
          <w:sz w:val="18"/>
          <w:szCs w:val="18"/>
        </w:rPr>
        <w:t xml:space="preserve"> mô hình nhà đồng bào dân tộc Mông, hệ thống các biển chỉ dẫn</w:t>
      </w:r>
      <w:r w:rsidRPr="00E57342">
        <w:rPr>
          <w:spacing w:val="-4"/>
          <w:sz w:val="18"/>
          <w:szCs w:val="18"/>
          <w:lang w:val="vi-VN"/>
        </w:rPr>
        <w:t xml:space="preserve">; </w:t>
      </w:r>
      <w:r w:rsidRPr="00E57342">
        <w:rPr>
          <w:spacing w:val="-4"/>
          <w:sz w:val="18"/>
          <w:szCs w:val="18"/>
        </w:rPr>
        <w:t xml:space="preserve">03 cụm cột treo băng zôn, </w:t>
      </w:r>
      <w:r w:rsidRPr="00E57342">
        <w:rPr>
          <w:spacing w:val="-4"/>
          <w:sz w:val="18"/>
          <w:szCs w:val="18"/>
          <w:lang w:val="vi-VN"/>
        </w:rPr>
        <w:t>0</w:t>
      </w:r>
      <w:r w:rsidRPr="00E57342">
        <w:rPr>
          <w:spacing w:val="-4"/>
          <w:sz w:val="18"/>
          <w:szCs w:val="18"/>
        </w:rPr>
        <w:t>8 bộ vòng cờ phướn</w:t>
      </w:r>
      <w:r w:rsidRPr="00E57342">
        <w:rPr>
          <w:spacing w:val="-4"/>
          <w:sz w:val="18"/>
          <w:szCs w:val="18"/>
          <w:lang w:val="vi-VN"/>
        </w:rPr>
        <w:t xml:space="preserve"> bị đổ, gãy;</w:t>
      </w:r>
      <w:r w:rsidRPr="00E57342">
        <w:rPr>
          <w:spacing w:val="-4"/>
          <w:sz w:val="18"/>
          <w:szCs w:val="18"/>
        </w:rPr>
        <w:t xml:space="preserve"> 18 băng zôn tuyên truyền</w:t>
      </w:r>
      <w:r w:rsidRPr="00E57342">
        <w:rPr>
          <w:spacing w:val="-4"/>
          <w:sz w:val="18"/>
          <w:szCs w:val="18"/>
          <w:lang w:val="vi-VN"/>
        </w:rPr>
        <w:t xml:space="preserve"> bị đứt</w:t>
      </w:r>
      <w:r w:rsidRPr="00E57342">
        <w:rPr>
          <w:spacing w:val="-4"/>
          <w:sz w:val="18"/>
          <w:szCs w:val="18"/>
        </w:rPr>
        <w:t xml:space="preserve">, 47 cờ phướn </w:t>
      </w:r>
      <w:r w:rsidRPr="00E57342">
        <w:rPr>
          <w:spacing w:val="-4"/>
          <w:sz w:val="18"/>
          <w:szCs w:val="18"/>
          <w:lang w:val="vi-VN"/>
        </w:rPr>
        <w:t>bị rách.</w:t>
      </w:r>
    </w:p>
  </w:footnote>
  <w:footnote w:id="14">
    <w:p w14:paraId="5279C628" w14:textId="77777777" w:rsidR="00AD0822" w:rsidRPr="00E57342" w:rsidRDefault="00AD0822" w:rsidP="00DB527E">
      <w:pPr>
        <w:pStyle w:val="FootnoteText"/>
        <w:spacing w:before="0" w:after="0" w:line="240" w:lineRule="auto"/>
        <w:ind w:firstLine="567"/>
        <w:rPr>
          <w:sz w:val="18"/>
          <w:szCs w:val="18"/>
        </w:rPr>
      </w:pPr>
      <w:r w:rsidRPr="00E57342">
        <w:rPr>
          <w:rStyle w:val="FootnoteReference"/>
          <w:sz w:val="18"/>
          <w:szCs w:val="18"/>
        </w:rPr>
        <w:footnoteRef/>
      </w:r>
      <w:r w:rsidRPr="00E57342">
        <w:rPr>
          <w:sz w:val="18"/>
          <w:szCs w:val="18"/>
        </w:rPr>
        <w:t xml:space="preserve"> </w:t>
      </w:r>
      <w:r w:rsidRPr="00E57342">
        <w:rPr>
          <w:sz w:val="18"/>
          <w:szCs w:val="18"/>
          <w:lang w:val="vi-VN"/>
        </w:rPr>
        <w:t>X</w:t>
      </w:r>
      <w:r w:rsidRPr="00E57342">
        <w:rPr>
          <w:sz w:val="18"/>
          <w:szCs w:val="18"/>
        </w:rPr>
        <w:t>ã Mường Báng 03 mô hình; xã Mường Đun 04 mô hình.</w:t>
      </w:r>
    </w:p>
  </w:footnote>
  <w:footnote w:id="15">
    <w:p w14:paraId="1BC7051D" w14:textId="5944CE0D" w:rsidR="00E57342" w:rsidRPr="007D317B" w:rsidRDefault="00E57342" w:rsidP="00DB527E">
      <w:pPr>
        <w:pStyle w:val="FootnoteText"/>
        <w:spacing w:before="0" w:after="0" w:line="240" w:lineRule="auto"/>
        <w:ind w:firstLine="567"/>
        <w:rPr>
          <w:sz w:val="18"/>
          <w:szCs w:val="18"/>
        </w:rPr>
      </w:pPr>
      <w:r w:rsidRPr="00E57342">
        <w:rPr>
          <w:rStyle w:val="FootnoteReference"/>
          <w:sz w:val="18"/>
          <w:szCs w:val="18"/>
        </w:rPr>
        <w:footnoteRef/>
      </w:r>
      <w:r w:rsidRPr="00E57342">
        <w:rPr>
          <w:sz w:val="18"/>
          <w:szCs w:val="18"/>
        </w:rPr>
        <w:t xml:space="preserve"> Mầm non: </w:t>
      </w:r>
      <w:r w:rsidRPr="00E57342">
        <w:rPr>
          <w:rFonts w:eastAsia="Calibri"/>
          <w:sz w:val="18"/>
          <w:szCs w:val="18"/>
          <w:lang w:val="vi"/>
        </w:rPr>
        <w:t>14 trường</w:t>
      </w:r>
      <w:r w:rsidRPr="00E57342">
        <w:rPr>
          <w:rFonts w:eastAsia="Calibri"/>
          <w:sz w:val="18"/>
          <w:szCs w:val="18"/>
        </w:rPr>
        <w:t>,</w:t>
      </w:r>
      <w:r w:rsidRPr="00E57342">
        <w:rPr>
          <w:rFonts w:eastAsia="Calibri"/>
          <w:sz w:val="18"/>
          <w:szCs w:val="18"/>
          <w:lang w:val="vi"/>
        </w:rPr>
        <w:t xml:space="preserve"> 253 nhóm, lớp với tổng số 5</w:t>
      </w:r>
      <w:r w:rsidRPr="00E57342">
        <w:rPr>
          <w:rFonts w:eastAsia="Calibri"/>
          <w:sz w:val="18"/>
          <w:szCs w:val="18"/>
        </w:rPr>
        <w:t>.</w:t>
      </w:r>
      <w:r w:rsidRPr="00E57342">
        <w:rPr>
          <w:rFonts w:eastAsia="Calibri"/>
          <w:sz w:val="18"/>
          <w:szCs w:val="18"/>
          <w:lang w:val="vi"/>
        </w:rPr>
        <w:t>9</w:t>
      </w:r>
      <w:r w:rsidRPr="00E57342">
        <w:rPr>
          <w:rFonts w:eastAsia="Calibri"/>
          <w:sz w:val="18"/>
          <w:szCs w:val="18"/>
        </w:rPr>
        <w:t>45</w:t>
      </w:r>
      <w:r w:rsidRPr="00E57342">
        <w:rPr>
          <w:rFonts w:eastAsia="Calibri"/>
          <w:sz w:val="18"/>
          <w:szCs w:val="18"/>
          <w:lang w:val="vi"/>
        </w:rPr>
        <w:t xml:space="preserve"> trẻ</w:t>
      </w:r>
      <w:r w:rsidRPr="00E57342">
        <w:rPr>
          <w:rFonts w:eastAsia="Calibri"/>
          <w:sz w:val="18"/>
          <w:szCs w:val="18"/>
        </w:rPr>
        <w:t xml:space="preserve">, </w:t>
      </w:r>
      <w:r w:rsidRPr="00E57342">
        <w:rPr>
          <w:rFonts w:eastAsia="Calibri"/>
          <w:sz w:val="18"/>
          <w:szCs w:val="18"/>
          <w:lang w:val="vi"/>
        </w:rPr>
        <w:t>trong đó: Nhà trẻ 61 nhóm với 1</w:t>
      </w:r>
      <w:r w:rsidRPr="00E57342">
        <w:rPr>
          <w:rFonts w:eastAsia="Calibri"/>
          <w:sz w:val="18"/>
          <w:szCs w:val="18"/>
        </w:rPr>
        <w:t>.</w:t>
      </w:r>
      <w:r w:rsidRPr="00E57342">
        <w:rPr>
          <w:rFonts w:eastAsia="Calibri"/>
          <w:sz w:val="18"/>
          <w:szCs w:val="18"/>
          <w:lang w:val="vi"/>
        </w:rPr>
        <w:t>40</w:t>
      </w:r>
      <w:r w:rsidRPr="00E57342">
        <w:rPr>
          <w:rFonts w:eastAsia="Calibri"/>
          <w:sz w:val="18"/>
          <w:szCs w:val="18"/>
        </w:rPr>
        <w:t>6</w:t>
      </w:r>
      <w:r w:rsidRPr="00E57342">
        <w:rPr>
          <w:rFonts w:eastAsia="Calibri"/>
          <w:sz w:val="18"/>
          <w:szCs w:val="18"/>
          <w:lang w:val="vi"/>
        </w:rPr>
        <w:t xml:space="preserve"> trẻ; mẫu giáo 192 lớp với 4</w:t>
      </w:r>
      <w:r w:rsidRPr="00E57342">
        <w:rPr>
          <w:rFonts w:eastAsia="Calibri"/>
          <w:sz w:val="18"/>
          <w:szCs w:val="18"/>
        </w:rPr>
        <w:t>.</w:t>
      </w:r>
      <w:r w:rsidRPr="00E57342">
        <w:rPr>
          <w:rFonts w:eastAsia="Calibri"/>
          <w:sz w:val="18"/>
          <w:szCs w:val="18"/>
          <w:lang w:val="vi"/>
        </w:rPr>
        <w:t>5</w:t>
      </w:r>
      <w:r w:rsidRPr="00E57342">
        <w:rPr>
          <w:rFonts w:eastAsia="Calibri"/>
          <w:sz w:val="18"/>
          <w:szCs w:val="18"/>
        </w:rPr>
        <w:t>39</w:t>
      </w:r>
      <w:r w:rsidRPr="00E57342">
        <w:rPr>
          <w:rFonts w:eastAsia="Calibri"/>
          <w:sz w:val="18"/>
          <w:szCs w:val="18"/>
          <w:lang w:val="vi"/>
        </w:rPr>
        <w:t xml:space="preserve"> trẻ; </w:t>
      </w:r>
      <w:r w:rsidR="007D317B">
        <w:rPr>
          <w:sz w:val="18"/>
          <w:szCs w:val="18"/>
        </w:rPr>
        <w:t>T</w:t>
      </w:r>
      <w:r w:rsidRPr="00E57342">
        <w:rPr>
          <w:sz w:val="18"/>
          <w:szCs w:val="18"/>
          <w:lang w:val="vi-VN"/>
        </w:rPr>
        <w:t>iểu học 1</w:t>
      </w:r>
      <w:r w:rsidRPr="00E57342">
        <w:rPr>
          <w:sz w:val="18"/>
          <w:szCs w:val="18"/>
        </w:rPr>
        <w:t>3</w:t>
      </w:r>
      <w:r w:rsidRPr="00E57342">
        <w:rPr>
          <w:sz w:val="18"/>
          <w:szCs w:val="18"/>
          <w:lang w:val="vi-VN"/>
        </w:rPr>
        <w:t xml:space="preserve"> trường</w:t>
      </w:r>
      <w:r w:rsidRPr="00E57342">
        <w:rPr>
          <w:sz w:val="18"/>
          <w:szCs w:val="18"/>
        </w:rPr>
        <w:t xml:space="preserve"> và 02 trường liên cấp có học sinh tiểu học,</w:t>
      </w:r>
      <w:r w:rsidRPr="00E57342">
        <w:rPr>
          <w:sz w:val="18"/>
          <w:szCs w:val="18"/>
          <w:lang w:val="vi-VN"/>
        </w:rPr>
        <w:t xml:space="preserve"> </w:t>
      </w:r>
      <w:r w:rsidRPr="00E57342">
        <w:rPr>
          <w:sz w:val="18"/>
          <w:szCs w:val="18"/>
        </w:rPr>
        <w:t>304</w:t>
      </w:r>
      <w:r w:rsidRPr="00E57342">
        <w:rPr>
          <w:sz w:val="18"/>
          <w:szCs w:val="18"/>
          <w:lang w:val="vi-VN"/>
        </w:rPr>
        <w:t xml:space="preserve"> lớp với tổng số </w:t>
      </w:r>
      <w:r w:rsidRPr="00E57342">
        <w:rPr>
          <w:sz w:val="18"/>
          <w:szCs w:val="18"/>
        </w:rPr>
        <w:t>8.184</w:t>
      </w:r>
      <w:r w:rsidRPr="00E57342">
        <w:rPr>
          <w:sz w:val="18"/>
          <w:szCs w:val="18"/>
          <w:lang w:val="vi-VN"/>
        </w:rPr>
        <w:t xml:space="preserve"> học sinh</w:t>
      </w:r>
      <w:r w:rsidRPr="00E57342">
        <w:rPr>
          <w:sz w:val="18"/>
          <w:szCs w:val="18"/>
        </w:rPr>
        <w:t>; t</w:t>
      </w:r>
      <w:r w:rsidRPr="00E57342">
        <w:rPr>
          <w:sz w:val="18"/>
          <w:szCs w:val="18"/>
          <w:lang w:val="vi-VN"/>
        </w:rPr>
        <w:t xml:space="preserve">rung học cơ sở 10 trường trực thuộc Phòng GD&amp;ĐT và 02 trường liên cấp trực thuộc Sở GD&amp;ĐT có học sinh THCS, </w:t>
      </w:r>
      <w:r w:rsidRPr="00E57342">
        <w:rPr>
          <w:sz w:val="18"/>
          <w:szCs w:val="18"/>
        </w:rPr>
        <w:t>147</w:t>
      </w:r>
      <w:r w:rsidRPr="00E57342">
        <w:rPr>
          <w:sz w:val="18"/>
          <w:szCs w:val="18"/>
          <w:lang w:val="vi-VN"/>
        </w:rPr>
        <w:t xml:space="preserve"> lớp với tổng số </w:t>
      </w:r>
      <w:r w:rsidRPr="00E57342">
        <w:rPr>
          <w:sz w:val="18"/>
          <w:szCs w:val="18"/>
        </w:rPr>
        <w:t>5</w:t>
      </w:r>
      <w:r w:rsidR="007D317B">
        <w:rPr>
          <w:sz w:val="18"/>
          <w:szCs w:val="18"/>
        </w:rPr>
        <w:t>.</w:t>
      </w:r>
      <w:r w:rsidRPr="00E57342">
        <w:rPr>
          <w:sz w:val="18"/>
          <w:szCs w:val="18"/>
        </w:rPr>
        <w:t>648</w:t>
      </w:r>
      <w:r w:rsidRPr="00E57342">
        <w:rPr>
          <w:sz w:val="18"/>
          <w:szCs w:val="18"/>
          <w:lang w:val="vi-VN"/>
        </w:rPr>
        <w:t xml:space="preserve"> học sinh</w:t>
      </w:r>
      <w:r w:rsidRPr="00E57342">
        <w:rPr>
          <w:sz w:val="18"/>
          <w:szCs w:val="18"/>
        </w:rPr>
        <w:t xml:space="preserve">; </w:t>
      </w:r>
      <w:r w:rsidRPr="00E57342">
        <w:rPr>
          <w:sz w:val="18"/>
          <w:szCs w:val="18"/>
          <w:lang w:val="vi-VN"/>
        </w:rPr>
        <w:t>THPT 04 trường, 4</w:t>
      </w:r>
      <w:r w:rsidRPr="00E57342">
        <w:rPr>
          <w:sz w:val="18"/>
          <w:szCs w:val="18"/>
        </w:rPr>
        <w:t>7</w:t>
      </w:r>
      <w:r w:rsidRPr="00E57342">
        <w:rPr>
          <w:sz w:val="18"/>
          <w:szCs w:val="18"/>
          <w:lang w:val="vi-VN"/>
        </w:rPr>
        <w:t xml:space="preserve"> lớp với tổng số </w:t>
      </w:r>
      <w:r w:rsidRPr="00E57342">
        <w:rPr>
          <w:sz w:val="18"/>
          <w:szCs w:val="18"/>
        </w:rPr>
        <w:t>1.785</w:t>
      </w:r>
      <w:r w:rsidRPr="00E57342">
        <w:rPr>
          <w:sz w:val="18"/>
          <w:szCs w:val="18"/>
          <w:lang w:val="vi-VN"/>
        </w:rPr>
        <w:t xml:space="preserve"> học sinh</w:t>
      </w:r>
      <w:r w:rsidRPr="00E57342">
        <w:rPr>
          <w:sz w:val="18"/>
          <w:szCs w:val="18"/>
        </w:rPr>
        <w:t xml:space="preserve">; </w:t>
      </w:r>
      <w:r w:rsidRPr="00E57342">
        <w:rPr>
          <w:sz w:val="18"/>
          <w:szCs w:val="18"/>
          <w:lang w:val="vi-VN"/>
        </w:rPr>
        <w:t>01 Trung tâm Giáo dục nghề nghiệp - Giáo dục thường xuyên 0</w:t>
      </w:r>
      <w:r w:rsidRPr="00E57342">
        <w:rPr>
          <w:sz w:val="18"/>
          <w:szCs w:val="18"/>
        </w:rPr>
        <w:t>5</w:t>
      </w:r>
      <w:r w:rsidRPr="00E57342">
        <w:rPr>
          <w:sz w:val="18"/>
          <w:szCs w:val="18"/>
          <w:lang w:val="vi-VN"/>
        </w:rPr>
        <w:t xml:space="preserve"> lớp bổ túc THPT</w:t>
      </w:r>
      <w:r w:rsidRPr="00E57342">
        <w:rPr>
          <w:sz w:val="18"/>
          <w:szCs w:val="18"/>
        </w:rPr>
        <w:t xml:space="preserve"> với</w:t>
      </w:r>
      <w:r w:rsidRPr="00E57342">
        <w:rPr>
          <w:sz w:val="18"/>
          <w:szCs w:val="18"/>
          <w:lang w:val="vi-VN"/>
        </w:rPr>
        <w:t xml:space="preserve"> </w:t>
      </w:r>
      <w:r w:rsidRPr="00E57342">
        <w:rPr>
          <w:sz w:val="18"/>
          <w:szCs w:val="18"/>
        </w:rPr>
        <w:t>177</w:t>
      </w:r>
      <w:r w:rsidRPr="00E57342">
        <w:rPr>
          <w:sz w:val="18"/>
          <w:szCs w:val="18"/>
          <w:lang w:val="vi-VN"/>
        </w:rPr>
        <w:t xml:space="preserve"> học viên</w:t>
      </w:r>
      <w:r w:rsidRPr="00E57342">
        <w:rPr>
          <w:sz w:val="18"/>
          <w:szCs w:val="18"/>
        </w:rPr>
        <w:t>.</w:t>
      </w:r>
    </w:p>
  </w:footnote>
  <w:footnote w:id="16">
    <w:p w14:paraId="521E3225" w14:textId="502EAD6F" w:rsidR="00D65E40" w:rsidRPr="00E57342" w:rsidRDefault="00D65E40" w:rsidP="00DB527E">
      <w:pPr>
        <w:pStyle w:val="FootnoteText"/>
        <w:spacing w:before="0" w:after="0" w:line="240" w:lineRule="auto"/>
        <w:ind w:firstLine="567"/>
        <w:rPr>
          <w:sz w:val="18"/>
          <w:szCs w:val="18"/>
        </w:rPr>
      </w:pPr>
      <w:r w:rsidRPr="00E57342">
        <w:rPr>
          <w:rStyle w:val="FootnoteReference"/>
          <w:sz w:val="18"/>
          <w:szCs w:val="18"/>
        </w:rPr>
        <w:footnoteRef/>
      </w:r>
      <w:r w:rsidRPr="00E57342">
        <w:rPr>
          <w:sz w:val="18"/>
          <w:szCs w:val="18"/>
        </w:rPr>
        <w:t xml:space="preserve"> </w:t>
      </w:r>
      <w:r w:rsidR="00082BC4" w:rsidRPr="00E57342">
        <w:rPr>
          <w:sz w:val="18"/>
          <w:szCs w:val="18"/>
        </w:rPr>
        <w:t>H</w:t>
      </w:r>
      <w:r w:rsidR="00082BC4" w:rsidRPr="00E57342">
        <w:rPr>
          <w:rFonts w:eastAsia="Arial"/>
          <w:sz w:val="18"/>
          <w:szCs w:val="18"/>
          <w:lang w:val="vi-VN"/>
        </w:rPr>
        <w:t xml:space="preserve">uyện đạt chuẩn phổ cập giáo dục xóa mù chữ mức độ 2, phổ cập giáo dục tiểu học mức độ 2, phổ cập THCS mức độ 2, phổ cập giáo dục mầm non cho trẻ em 05 tuổi; 11/12 xã, thị trấn được công nhận đạt chuẩn phổ cập giáo dục tiểu học mức độ 3; </w:t>
      </w:r>
      <w:r w:rsidR="00082BC4" w:rsidRPr="00E57342">
        <w:rPr>
          <w:rFonts w:eastAsia="Arial"/>
          <w:sz w:val="18"/>
          <w:szCs w:val="18"/>
        </w:rPr>
        <w:t>09</w:t>
      </w:r>
      <w:r w:rsidR="00082BC4" w:rsidRPr="00E57342">
        <w:rPr>
          <w:rFonts w:eastAsia="Arial"/>
          <w:sz w:val="18"/>
          <w:szCs w:val="18"/>
          <w:lang w:val="vi-VN"/>
        </w:rPr>
        <w:t>/12 xã, thị trấn được công nhận đạt chuẩn phổ cập giáo dục THCS mức độ 3</w:t>
      </w:r>
      <w:r w:rsidR="00C17EA5" w:rsidRPr="00E57342">
        <w:rPr>
          <w:sz w:val="18"/>
          <w:szCs w:val="18"/>
        </w:rPr>
        <w:t>.</w:t>
      </w:r>
    </w:p>
  </w:footnote>
  <w:footnote w:id="17">
    <w:p w14:paraId="4CE3DEC1" w14:textId="223B91D0" w:rsidR="00E03479" w:rsidRPr="00E57342" w:rsidRDefault="00E03479" w:rsidP="00DB527E">
      <w:pPr>
        <w:pStyle w:val="FootnoteText"/>
        <w:spacing w:before="0" w:after="0" w:line="240" w:lineRule="auto"/>
        <w:ind w:firstLine="567"/>
        <w:rPr>
          <w:sz w:val="18"/>
          <w:szCs w:val="18"/>
        </w:rPr>
      </w:pPr>
      <w:r w:rsidRPr="00E57342">
        <w:rPr>
          <w:rStyle w:val="FootnoteReference"/>
          <w:sz w:val="18"/>
          <w:szCs w:val="18"/>
        </w:rPr>
        <w:footnoteRef/>
      </w:r>
      <w:r w:rsidRPr="00E57342">
        <w:rPr>
          <w:sz w:val="18"/>
          <w:szCs w:val="18"/>
        </w:rPr>
        <w:t xml:space="preserve"> Đồng ý cho 06 người tham gia bồi dưỡng ngạch chuyên viên cao cấp; bồi dưỡng lãnh đạo, quản lý cấp huyện và tương đương; 04 người đi học Cao cấp lý luận chính trị; 13 người đi học trung cấp lý luận chính trị; 01 người đi đào tạo trình độ thạc sỹ; 03 cán bộ xã đi đào tạo trình độ đại học; phê duyệt danh sách 130 cán bộ, công chức, viên chức công tác, tiếp xúc, làm việc trực tiếp với đồng bào dân tộc thiểu số trên địa bàn huyện tham gia lớp bồi dưỡng tiếng dân tộc thiểu số - tiếng Mông; đăng ký bồi dưỡng 19 người tham gia bồi dưỡng nâng cao nhận thức an toàn trên không gian số với mô hình đào tạo trực tuyến MOOC “daotao.ai”; 32 người tham gia các khóa bồi dưỡng năm 2024 do Sở Nội vụ tổ chức</w:t>
      </w:r>
      <w:r w:rsidR="00026ADE" w:rsidRPr="00E57342">
        <w:rPr>
          <w:sz w:val="18"/>
          <w:szCs w:val="18"/>
        </w:rPr>
        <w:t>.</w:t>
      </w:r>
    </w:p>
  </w:footnote>
  <w:footnote w:id="18">
    <w:p w14:paraId="785D85E4" w14:textId="7B7FBAD1" w:rsidR="00F276A1" w:rsidRPr="00E57342" w:rsidRDefault="00F276A1" w:rsidP="00DB527E">
      <w:pPr>
        <w:pStyle w:val="FootnoteText"/>
        <w:spacing w:before="0" w:after="0" w:line="240" w:lineRule="auto"/>
        <w:ind w:firstLine="567"/>
        <w:rPr>
          <w:sz w:val="18"/>
          <w:szCs w:val="18"/>
        </w:rPr>
      </w:pPr>
      <w:r w:rsidRPr="00E57342">
        <w:rPr>
          <w:rStyle w:val="FootnoteReference"/>
          <w:sz w:val="18"/>
          <w:szCs w:val="18"/>
        </w:rPr>
        <w:footnoteRef/>
      </w:r>
      <w:r w:rsidRPr="00E57342">
        <w:rPr>
          <w:sz w:val="18"/>
          <w:szCs w:val="18"/>
        </w:rPr>
        <w:t xml:space="preserve"> </w:t>
      </w:r>
      <w:r w:rsidR="009A21AC" w:rsidRPr="00E57342">
        <w:rPr>
          <w:sz w:val="18"/>
          <w:szCs w:val="18"/>
        </w:rPr>
        <w:t>01 lớp Văn thư - Lưu trữ</w:t>
      </w:r>
      <w:r w:rsidR="008B65AE" w:rsidRPr="00E57342">
        <w:rPr>
          <w:sz w:val="18"/>
          <w:szCs w:val="18"/>
        </w:rPr>
        <w:t xml:space="preserve"> </w:t>
      </w:r>
      <w:r w:rsidR="009A21AC" w:rsidRPr="00E57342">
        <w:rPr>
          <w:sz w:val="18"/>
          <w:szCs w:val="18"/>
        </w:rPr>
        <w:t>132 học viên; 01 lớp Thi đua - Khen thưởng 121 học viên; 02 lớp Tín ngưỡng, tôn giáo 122 học viên; 01 lớp Tiếp công dân, giải quyết khiếu nại, tố cáo 56 học viên; 03 lớp Tuyên truyền, phổ biến giáo dục Pháp luật</w:t>
      </w:r>
      <w:r w:rsidR="00C36C0F" w:rsidRPr="00E57342">
        <w:rPr>
          <w:sz w:val="18"/>
          <w:szCs w:val="18"/>
        </w:rPr>
        <w:t xml:space="preserve"> </w:t>
      </w:r>
      <w:r w:rsidR="009A21AC" w:rsidRPr="00E57342">
        <w:rPr>
          <w:sz w:val="18"/>
          <w:szCs w:val="18"/>
        </w:rPr>
        <w:t>239 học viên; 01 lớp Nghiệp vụ CCHC, kiểm soát TTHC 98 học viên</w:t>
      </w:r>
      <w:r w:rsidR="00C36C0F" w:rsidRPr="00E57342">
        <w:rPr>
          <w:sz w:val="18"/>
          <w:szCs w:val="18"/>
        </w:rPr>
        <w:t>; 03 lớp kiến thức dân tộc 122 học viên</w:t>
      </w:r>
      <w:r w:rsidR="002E332A" w:rsidRPr="00E57342">
        <w:rPr>
          <w:sz w:val="18"/>
          <w:szCs w:val="18"/>
        </w:rPr>
        <w:t>.</w:t>
      </w:r>
    </w:p>
  </w:footnote>
  <w:footnote w:id="19">
    <w:p w14:paraId="4AA5ECBF" w14:textId="052F8C62" w:rsidR="00A82523" w:rsidRPr="009D330E" w:rsidRDefault="00A82523" w:rsidP="00DB527E">
      <w:pPr>
        <w:pStyle w:val="FootnoteText"/>
        <w:spacing w:before="0" w:after="0" w:line="240" w:lineRule="auto"/>
        <w:ind w:firstLine="567"/>
        <w:rPr>
          <w:spacing w:val="-6"/>
          <w:sz w:val="18"/>
          <w:szCs w:val="18"/>
          <w:lang w:val="vi-VN"/>
        </w:rPr>
      </w:pPr>
      <w:r w:rsidRPr="009D330E">
        <w:rPr>
          <w:rStyle w:val="FootnoteReference"/>
          <w:spacing w:val="-6"/>
          <w:sz w:val="18"/>
          <w:szCs w:val="18"/>
        </w:rPr>
        <w:footnoteRef/>
      </w:r>
      <w:r w:rsidRPr="009D330E">
        <w:rPr>
          <w:spacing w:val="-6"/>
          <w:sz w:val="18"/>
          <w:szCs w:val="18"/>
        </w:rPr>
        <w:t xml:space="preserve"> Chương trình giao lưu văn nghệ tiễn tân binh lên đường nhập ngũ năm 2024; giải cầu lông mừng Đảng</w:t>
      </w:r>
      <w:r w:rsidRPr="009D330E">
        <w:rPr>
          <w:spacing w:val="-6"/>
          <w:sz w:val="18"/>
          <w:szCs w:val="18"/>
        </w:rPr>
        <w:br/>
        <w:t>quang vinh, mừng xuân Giáp Thìn 2024; Hội thi chọi dê và biểu diễn khèn mông tại xã Sính Phình; đêm diễn</w:t>
      </w:r>
      <w:r w:rsidRPr="009D330E">
        <w:rPr>
          <w:spacing w:val="-6"/>
          <w:sz w:val="18"/>
          <w:szCs w:val="18"/>
        </w:rPr>
        <w:br/>
        <w:t xml:space="preserve">chương trình văn nghệ chào mừng kỷ niệm kỷ niệm 70 năm chiến </w:t>
      </w:r>
      <w:r w:rsidR="009D330E" w:rsidRPr="009D330E">
        <w:rPr>
          <w:spacing w:val="-6"/>
          <w:sz w:val="18"/>
          <w:szCs w:val="18"/>
        </w:rPr>
        <w:t>thắng Điện Biên Phủ (7/5/1954-</w:t>
      </w:r>
      <w:r w:rsidRPr="009D330E">
        <w:rPr>
          <w:spacing w:val="-6"/>
          <w:sz w:val="18"/>
          <w:szCs w:val="18"/>
        </w:rPr>
        <w:t>7/5/2024) và</w:t>
      </w:r>
      <w:r w:rsidRPr="009D330E">
        <w:rPr>
          <w:spacing w:val="-6"/>
          <w:sz w:val="18"/>
          <w:szCs w:val="18"/>
        </w:rPr>
        <w:br/>
        <w:t>kỷ niệm 49 năm ngày giải phóng Miền Nam, thống nhất Đất nước; giải Bóng chuyền Công - Nông - Binh và Giải Cầu lông Thiếu niên và Nhi đồng cấp huyện</w:t>
      </w:r>
      <w:r w:rsidRPr="009D330E">
        <w:rPr>
          <w:spacing w:val="-6"/>
          <w:sz w:val="18"/>
          <w:szCs w:val="18"/>
          <w:lang w:val="vi-VN"/>
        </w:rPr>
        <w:t xml:space="preserve">; </w:t>
      </w:r>
      <w:r w:rsidRPr="009D330E">
        <w:rPr>
          <w:spacing w:val="-6"/>
          <w:sz w:val="18"/>
          <w:szCs w:val="18"/>
          <w:shd w:val="clear" w:color="auto" w:fill="FFFFFF"/>
        </w:rPr>
        <w:t>Tuần Văn hóa, thể thao và du lịch huyện Tủa Chùa năm 2024 và các cuộc thi trong khuân khổ Tuần Văn hóa</w:t>
      </w:r>
      <w:r w:rsidRPr="009D330E">
        <w:rPr>
          <w:bCs/>
          <w:spacing w:val="-6"/>
          <w:sz w:val="18"/>
          <w:szCs w:val="18"/>
        </w:rPr>
        <w:t>.</w:t>
      </w:r>
    </w:p>
  </w:footnote>
  <w:footnote w:id="20">
    <w:p w14:paraId="5A7827F6" w14:textId="77777777" w:rsidR="00A82523" w:rsidRPr="00E57342" w:rsidRDefault="00A82523" w:rsidP="009D330E">
      <w:pPr>
        <w:pStyle w:val="FootnoteText"/>
        <w:spacing w:before="0" w:after="0" w:line="240" w:lineRule="auto"/>
        <w:ind w:firstLine="567"/>
        <w:rPr>
          <w:sz w:val="18"/>
          <w:szCs w:val="18"/>
        </w:rPr>
      </w:pPr>
      <w:r w:rsidRPr="00E57342">
        <w:rPr>
          <w:rStyle w:val="FootnoteReference"/>
          <w:sz w:val="18"/>
          <w:szCs w:val="18"/>
        </w:rPr>
        <w:footnoteRef/>
      </w:r>
      <w:r w:rsidRPr="00E57342">
        <w:rPr>
          <w:sz w:val="18"/>
          <w:szCs w:val="18"/>
        </w:rPr>
        <w:t xml:space="preserve"> Kế hoạch số 41/KH-BCĐ ngày 21/02/2024 về thực hiện Phong trào toàn dân đoàn kết xây dựng đời sống văn hóa; Kế hoạch số 45/KH-UBND ngày 26/02/2024 về phát triển du lịch huyện Tủa Chùa năm 2024; Kế hoạch số 44/KH-BCĐ ngày 26/02/2024 về thực hiện công tác gia đình, phòng, chống bạo lực trên địa bàn huyện năm 2024. </w:t>
      </w:r>
    </w:p>
  </w:footnote>
  <w:footnote w:id="21">
    <w:p w14:paraId="4EA1FAA2" w14:textId="77777777" w:rsidR="00A82523" w:rsidRPr="00E57342" w:rsidRDefault="00A82523" w:rsidP="009D330E">
      <w:pPr>
        <w:pStyle w:val="FootnoteText"/>
        <w:spacing w:before="0" w:after="0" w:line="240" w:lineRule="auto"/>
        <w:ind w:firstLine="567"/>
        <w:rPr>
          <w:sz w:val="18"/>
          <w:szCs w:val="18"/>
        </w:rPr>
      </w:pPr>
      <w:r w:rsidRPr="00E57342">
        <w:rPr>
          <w:rStyle w:val="FootnoteReference"/>
          <w:sz w:val="18"/>
          <w:szCs w:val="18"/>
        </w:rPr>
        <w:footnoteRef/>
      </w:r>
      <w:r w:rsidRPr="00E57342">
        <w:rPr>
          <w:sz w:val="18"/>
          <w:szCs w:val="18"/>
        </w:rPr>
        <w:t xml:space="preserve"> Kết quả: Đạt giải A không gian văn hóa vùng cao; 02 tiết mục múa khèn tập thể đạt giải A; 01 tiết mục</w:t>
      </w:r>
      <w:r w:rsidRPr="00E57342">
        <w:rPr>
          <w:sz w:val="18"/>
          <w:szCs w:val="18"/>
        </w:rPr>
        <w:br/>
        <w:t>múa khèn đơn đạt giải B; 01 tiết mục múa khèn đôi đạt giải C; đạt giải khèn mông có chủ đề ấn tượng nhất; 02 tiết mục trình diễn trang phục đạt giải A; 02 tiết mục trình diễn trang phục đạt giải B; 01 tiết mục trình diễn đạt giải C; kéo co đạt giải ba; xe đạp thồ và tải đạn Nữ đạt giải nhì; xe đạp thồ và tải đạn Nam đạt giải ba.</w:t>
      </w:r>
    </w:p>
  </w:footnote>
  <w:footnote w:id="22">
    <w:p w14:paraId="3718F2C4" w14:textId="77777777" w:rsidR="00A82523" w:rsidRPr="009D330E" w:rsidRDefault="00A82523" w:rsidP="009D330E">
      <w:pPr>
        <w:pStyle w:val="FootnoteText"/>
        <w:spacing w:before="0" w:after="0" w:line="240" w:lineRule="auto"/>
        <w:ind w:firstLine="567"/>
      </w:pPr>
      <w:r w:rsidRPr="009D330E">
        <w:rPr>
          <w:rStyle w:val="FootnoteReference"/>
        </w:rPr>
        <w:footnoteRef/>
      </w:r>
      <w:r w:rsidRPr="009D330E">
        <w:t xml:space="preserve"> </w:t>
      </w:r>
      <w:r w:rsidRPr="009D330E">
        <w:rPr>
          <w:lang w:val="vi-VN"/>
        </w:rPr>
        <w:t>Các lớp truyền nghề gồm: Chữ viết dân tộc Dao, nghề Rèn của người Mông, chế tác và trình diễn đàn Tính Tẩu của người Thái, làm giày thêu của người Hoa, đan lát của người Khơ Mú.</w:t>
      </w:r>
      <w:r w:rsidRPr="009D330E">
        <w:t xml:space="preserve"> </w:t>
      </w:r>
    </w:p>
  </w:footnote>
  <w:footnote w:id="23">
    <w:p w14:paraId="532621D8" w14:textId="330153D4" w:rsidR="00A82523" w:rsidRPr="009D330E" w:rsidRDefault="00A82523" w:rsidP="009D330E">
      <w:pPr>
        <w:adjustRightInd w:val="0"/>
        <w:snapToGrid w:val="0"/>
        <w:spacing w:before="0" w:after="0" w:line="240" w:lineRule="auto"/>
        <w:ind w:firstLine="567"/>
        <w:outlineLvl w:val="0"/>
        <w:rPr>
          <w:sz w:val="20"/>
          <w:szCs w:val="20"/>
        </w:rPr>
      </w:pPr>
      <w:r w:rsidRPr="009D330E">
        <w:rPr>
          <w:rStyle w:val="FootnoteReference"/>
          <w:sz w:val="20"/>
          <w:szCs w:val="20"/>
        </w:rPr>
        <w:footnoteRef/>
      </w:r>
      <w:r w:rsidRPr="009D330E">
        <w:rPr>
          <w:sz w:val="20"/>
          <w:szCs w:val="20"/>
        </w:rPr>
        <w:t xml:space="preserve"> </w:t>
      </w:r>
      <w:r w:rsidRPr="009D330E">
        <w:rPr>
          <w:sz w:val="20"/>
          <w:szCs w:val="20"/>
          <w:lang w:val="vi-VN"/>
        </w:rPr>
        <w:t xml:space="preserve">Tuyên truyền: Mừng Đảng, mừng xuân </w:t>
      </w:r>
      <w:r w:rsidRPr="009D330E">
        <w:rPr>
          <w:spacing w:val="-6"/>
          <w:sz w:val="20"/>
          <w:szCs w:val="20"/>
        </w:rPr>
        <w:t>Giáp Thìn năm 2024</w:t>
      </w:r>
      <w:r w:rsidRPr="009D330E">
        <w:rPr>
          <w:sz w:val="20"/>
          <w:szCs w:val="20"/>
          <w:lang w:val="vi-VN"/>
        </w:rPr>
        <w:t xml:space="preserve">;  hội xuân xã Sính Phình; </w:t>
      </w:r>
      <w:r w:rsidRPr="009D330E">
        <w:rPr>
          <w:spacing w:val="-6"/>
          <w:sz w:val="20"/>
          <w:szCs w:val="20"/>
        </w:rPr>
        <w:t>94</w:t>
      </w:r>
      <w:r w:rsidRPr="009D330E">
        <w:rPr>
          <w:spacing w:val="-6"/>
          <w:sz w:val="20"/>
          <w:szCs w:val="20"/>
          <w:lang w:val="vi-VN"/>
        </w:rPr>
        <w:t xml:space="preserve"> năm thành lập Đảng </w:t>
      </w:r>
      <w:r w:rsidRPr="009D330E">
        <w:rPr>
          <w:spacing w:val="-6"/>
          <w:sz w:val="20"/>
          <w:szCs w:val="20"/>
        </w:rPr>
        <w:t>Cộng sản Việt Nam; năm Du lịch Quốc gia Điện Biên năm 2024; 70 năm Chiến thắng Điện Biên Phủ (7/5/1954 - 7/5/2024); 49 năm ngày giải phóng Miền Nam (30/4/1975 - 30/4/2024) và 138 năm ngày Quốc tế lao động (01/5/1886 - 01/5/2024)</w:t>
      </w:r>
      <w:r w:rsidRPr="009D330E">
        <w:rPr>
          <w:sz w:val="20"/>
          <w:szCs w:val="20"/>
        </w:rPr>
        <w:t>; Lễ hội Hoa Ban và ngày hội văn hóa, thể thao và du lịch tỉnh Điện Biên lần thức VIII năm 2024; an toàn giao thông, Đề án 06; chuyển đổi số, Tuần Văn hóa, Thể thao và Du lịch huyện năm 202</w:t>
      </w:r>
      <w:r w:rsidR="009D330E">
        <w:rPr>
          <w:sz w:val="20"/>
          <w:szCs w:val="20"/>
        </w:rPr>
        <w:t>4; tuyên truyền kỷ niệm 70 năm C</w:t>
      </w:r>
      <w:r w:rsidRPr="009D330E">
        <w:rPr>
          <w:sz w:val="20"/>
          <w:szCs w:val="20"/>
        </w:rPr>
        <w:t>hiến thắng Điện Biên Phủ, Tuần Văn hóa, thể thao và du lịch năm 2024, tuyên truyền Đại hội Đảng các cấp…</w:t>
      </w:r>
    </w:p>
  </w:footnote>
  <w:footnote w:id="24">
    <w:p w14:paraId="78ED30BC" w14:textId="77777777" w:rsidR="00A82523" w:rsidRPr="009D330E" w:rsidRDefault="00A82523" w:rsidP="009D330E">
      <w:pPr>
        <w:pStyle w:val="FootnoteText"/>
        <w:spacing w:before="0" w:after="0" w:line="240" w:lineRule="auto"/>
        <w:ind w:firstLine="567"/>
        <w:rPr>
          <w:lang w:val="vi-VN"/>
        </w:rPr>
      </w:pPr>
      <w:r w:rsidRPr="009D330E">
        <w:rPr>
          <w:rStyle w:val="FootnoteReference"/>
        </w:rPr>
        <w:footnoteRef/>
      </w:r>
      <w:r w:rsidRPr="009D330E">
        <w:t xml:space="preserve"> Trên địa bàn huyện có 01 đơn vị bưu chính; 02 đơn vị viễn thông cung cấp dịch vụ viễn thông, internet với 68 vị trí trạm thu phát sóng thông tin di động (BTS). Sóng thông tin di động 3G, 4G đã được phủ đến 100% trung tâm các xã, thị trấn và 95% khu vực có dân cư sinh sống. Tổng số thuê bao điện thoại đến thời điểm báo đạt 48.187</w:t>
      </w:r>
      <w:r w:rsidRPr="009D330E">
        <w:rPr>
          <w:lang w:val="vi-VN"/>
        </w:rPr>
        <w:t xml:space="preserve"> </w:t>
      </w:r>
      <w:r w:rsidRPr="009D330E">
        <w:t xml:space="preserve"> thuê bao, đạt </w:t>
      </w:r>
      <w:r w:rsidRPr="009D330E">
        <w:rPr>
          <w:lang w:val="vi-VN"/>
        </w:rPr>
        <w:t>7</w:t>
      </w:r>
      <w:r w:rsidRPr="009D330E">
        <w:t>4</w:t>
      </w:r>
      <w:r w:rsidRPr="009D330E">
        <w:rPr>
          <w:lang w:val="vi-VN"/>
        </w:rPr>
        <w:t>,9</w:t>
      </w:r>
      <w:r w:rsidRPr="009D330E">
        <w:t xml:space="preserve">6 thuê bao di động/100 dân; Tổng số thuê bao Internet đạt </w:t>
      </w:r>
      <w:r w:rsidRPr="009D330E">
        <w:rPr>
          <w:lang w:val="vi-VN"/>
        </w:rPr>
        <w:t>2.</w:t>
      </w:r>
      <w:r w:rsidRPr="009D330E">
        <w:t>800 thuê</w:t>
      </w:r>
      <w:r w:rsidRPr="009D330E">
        <w:rPr>
          <w:lang w:val="vi-VN"/>
        </w:rPr>
        <w:t xml:space="preserve"> bao</w:t>
      </w:r>
      <w:r w:rsidRPr="009D330E">
        <w:t xml:space="preserve">. </w:t>
      </w:r>
    </w:p>
  </w:footnote>
  <w:footnote w:id="25">
    <w:p w14:paraId="3605C2E1" w14:textId="6D87ECE6" w:rsidR="00FE37C1" w:rsidRPr="00E57342" w:rsidRDefault="00FE37C1" w:rsidP="009D330E">
      <w:pPr>
        <w:spacing w:before="0" w:after="0" w:line="240" w:lineRule="auto"/>
        <w:ind w:firstLine="567"/>
        <w:rPr>
          <w:sz w:val="18"/>
          <w:szCs w:val="18"/>
        </w:rPr>
      </w:pPr>
      <w:r w:rsidRPr="00E57342">
        <w:rPr>
          <w:sz w:val="18"/>
          <w:szCs w:val="18"/>
          <w:vertAlign w:val="superscript"/>
        </w:rPr>
        <w:footnoteRef/>
      </w:r>
      <w:r w:rsidRPr="00E57342">
        <w:rPr>
          <w:sz w:val="18"/>
          <w:szCs w:val="18"/>
        </w:rPr>
        <w:t xml:space="preserve"> Ước thực hiện cả năm 2024  </w:t>
      </w:r>
      <w:r w:rsidR="00BE645F" w:rsidRPr="00E57342">
        <w:rPr>
          <w:sz w:val="18"/>
          <w:szCs w:val="18"/>
        </w:rPr>
        <w:t>khám chữa bệnh</w:t>
      </w:r>
      <w:r w:rsidRPr="00E57342">
        <w:rPr>
          <w:sz w:val="18"/>
          <w:szCs w:val="18"/>
        </w:rPr>
        <w:t xml:space="preserve"> cho </w:t>
      </w:r>
      <w:r w:rsidR="00BE645F" w:rsidRPr="00E57342">
        <w:rPr>
          <w:sz w:val="18"/>
          <w:szCs w:val="18"/>
        </w:rPr>
        <w:t>53.260</w:t>
      </w:r>
      <w:r w:rsidRPr="00E57342">
        <w:rPr>
          <w:sz w:val="18"/>
          <w:szCs w:val="18"/>
        </w:rPr>
        <w:t xml:space="preserve"> lượt </w:t>
      </w:r>
      <w:r w:rsidR="00BA0593" w:rsidRPr="00E57342">
        <w:rPr>
          <w:sz w:val="18"/>
          <w:szCs w:val="18"/>
        </w:rPr>
        <w:t>người</w:t>
      </w:r>
      <w:bookmarkStart w:id="1" w:name="_Hlk146866914"/>
      <w:r w:rsidRPr="00E57342">
        <w:rPr>
          <w:sz w:val="18"/>
          <w:szCs w:val="18"/>
        </w:rPr>
        <w:t>;</w:t>
      </w:r>
      <w:bookmarkEnd w:id="1"/>
      <w:r w:rsidRPr="00E57342">
        <w:rPr>
          <w:sz w:val="18"/>
          <w:szCs w:val="18"/>
        </w:rPr>
        <w:t xml:space="preserve"> </w:t>
      </w:r>
      <w:r w:rsidR="00BA0593" w:rsidRPr="00E57342">
        <w:rPr>
          <w:sz w:val="18"/>
          <w:szCs w:val="18"/>
        </w:rPr>
        <w:t>đ</w:t>
      </w:r>
      <w:r w:rsidRPr="00E57342">
        <w:rPr>
          <w:sz w:val="18"/>
          <w:szCs w:val="18"/>
        </w:rPr>
        <w:t xml:space="preserve">iều trị nội trú </w:t>
      </w:r>
      <w:r w:rsidR="00BA0593" w:rsidRPr="00E57342">
        <w:rPr>
          <w:sz w:val="18"/>
          <w:szCs w:val="18"/>
        </w:rPr>
        <w:t>12.633</w:t>
      </w:r>
      <w:r w:rsidRPr="00E57342">
        <w:rPr>
          <w:sz w:val="18"/>
          <w:szCs w:val="18"/>
        </w:rPr>
        <w:t xml:space="preserve"> lượt </w:t>
      </w:r>
      <w:r w:rsidR="00BA0593" w:rsidRPr="00E57342">
        <w:rPr>
          <w:sz w:val="18"/>
          <w:szCs w:val="18"/>
        </w:rPr>
        <w:t xml:space="preserve">người, điều trị ngoại trú 203 lượt người; kê đơn </w:t>
      </w:r>
      <w:r w:rsidR="008A19ED" w:rsidRPr="00E57342">
        <w:rPr>
          <w:sz w:val="18"/>
          <w:szCs w:val="18"/>
        </w:rPr>
        <w:t>cấp thuốc tuyến xã cho 15.697 Lượt người</w:t>
      </w:r>
      <w:r w:rsidRPr="00E57342">
        <w:rPr>
          <w:sz w:val="18"/>
          <w:szCs w:val="18"/>
        </w:rPr>
        <w:t>.</w:t>
      </w:r>
    </w:p>
  </w:footnote>
  <w:footnote w:id="26">
    <w:p w14:paraId="1611F720" w14:textId="5D6E1545" w:rsidR="00FE37C1" w:rsidRPr="00E57342" w:rsidRDefault="00FE37C1" w:rsidP="009D330E">
      <w:pPr>
        <w:pBdr>
          <w:top w:val="nil"/>
          <w:left w:val="nil"/>
          <w:bottom w:val="nil"/>
          <w:right w:val="nil"/>
          <w:between w:val="nil"/>
        </w:pBdr>
        <w:spacing w:before="0" w:after="0" w:line="240" w:lineRule="auto"/>
        <w:ind w:firstLine="567"/>
        <w:rPr>
          <w:sz w:val="18"/>
          <w:szCs w:val="18"/>
        </w:rPr>
      </w:pPr>
      <w:r w:rsidRPr="00E57342">
        <w:rPr>
          <w:sz w:val="18"/>
          <w:szCs w:val="18"/>
          <w:vertAlign w:val="superscript"/>
        </w:rPr>
        <w:footnoteRef/>
      </w:r>
      <w:r w:rsidRPr="00E57342">
        <w:rPr>
          <w:sz w:val="18"/>
          <w:szCs w:val="18"/>
        </w:rPr>
        <w:t xml:space="preserve"> Tỷ lệ </w:t>
      </w:r>
      <w:r w:rsidR="00197599" w:rsidRPr="00E57342">
        <w:rPr>
          <w:sz w:val="18"/>
          <w:szCs w:val="18"/>
        </w:rPr>
        <w:t>trẻ em</w:t>
      </w:r>
      <w:r w:rsidRPr="00E57342">
        <w:rPr>
          <w:sz w:val="18"/>
          <w:szCs w:val="18"/>
        </w:rPr>
        <w:t xml:space="preserve"> dưới 01 tuổi được tiêm chủng đầy đủ các loại vắc xin đạt 95%; Tỷ lệ tiêm phòng UV2(+) cho phụ nữ có thai 94,1%.</w:t>
      </w:r>
    </w:p>
  </w:footnote>
  <w:footnote w:id="27">
    <w:p w14:paraId="4A4241BE" w14:textId="2592A09D" w:rsidR="00FE37C1" w:rsidRPr="00E57342" w:rsidRDefault="00FE37C1" w:rsidP="009D330E">
      <w:pPr>
        <w:spacing w:before="0" w:after="0" w:line="240" w:lineRule="auto"/>
        <w:ind w:firstLine="567"/>
        <w:rPr>
          <w:sz w:val="18"/>
          <w:szCs w:val="18"/>
        </w:rPr>
      </w:pPr>
      <w:r w:rsidRPr="00E57342">
        <w:rPr>
          <w:sz w:val="18"/>
          <w:szCs w:val="18"/>
          <w:vertAlign w:val="superscript"/>
        </w:rPr>
        <w:footnoteRef/>
      </w:r>
      <w:r w:rsidRPr="00E57342">
        <w:rPr>
          <w:sz w:val="18"/>
          <w:szCs w:val="18"/>
          <w:vertAlign w:val="superscript"/>
        </w:rPr>
        <w:t xml:space="preserve"> </w:t>
      </w:r>
      <w:r w:rsidRPr="00E57342">
        <w:rPr>
          <w:sz w:val="18"/>
          <w:szCs w:val="18"/>
        </w:rPr>
        <w:t>Tỷ lệ phụ nữ đẻ khám thai 4 lần/3 kỳ thai nghén 76,</w:t>
      </w:r>
      <w:r w:rsidR="00A201BD" w:rsidRPr="00E57342">
        <w:rPr>
          <w:sz w:val="18"/>
          <w:szCs w:val="18"/>
        </w:rPr>
        <w:t>7</w:t>
      </w:r>
      <w:r w:rsidRPr="00E57342">
        <w:rPr>
          <w:sz w:val="18"/>
          <w:szCs w:val="18"/>
        </w:rPr>
        <w:t xml:space="preserve">% </w:t>
      </w:r>
      <w:r w:rsidR="00871BA9" w:rsidRPr="00E57342">
        <w:rPr>
          <w:i/>
          <w:iCs/>
          <w:sz w:val="18"/>
          <w:szCs w:val="18"/>
        </w:rPr>
        <w:t>(tăng 1,4% so với kế hoạch giao)</w:t>
      </w:r>
      <w:r w:rsidRPr="00E57342">
        <w:rPr>
          <w:sz w:val="18"/>
          <w:szCs w:val="18"/>
        </w:rPr>
        <w:t>; tỷ lệ phụ nữ DTTS đẻ được khám thai ít nhất 4 lần trong kỳ mang thai 76,</w:t>
      </w:r>
      <w:r w:rsidR="00564019" w:rsidRPr="00E57342">
        <w:rPr>
          <w:sz w:val="18"/>
          <w:szCs w:val="18"/>
        </w:rPr>
        <w:t>3</w:t>
      </w:r>
      <w:r w:rsidRPr="00E57342">
        <w:rPr>
          <w:sz w:val="18"/>
          <w:szCs w:val="18"/>
        </w:rPr>
        <w:t xml:space="preserve">% </w:t>
      </w:r>
      <w:r w:rsidRPr="00E57342">
        <w:rPr>
          <w:i/>
          <w:iCs/>
          <w:sz w:val="18"/>
          <w:szCs w:val="18"/>
        </w:rPr>
        <w:t xml:space="preserve">(tăng </w:t>
      </w:r>
      <w:r w:rsidR="00564019" w:rsidRPr="00E57342">
        <w:rPr>
          <w:i/>
          <w:iCs/>
          <w:sz w:val="18"/>
          <w:szCs w:val="18"/>
        </w:rPr>
        <w:t>2</w:t>
      </w:r>
      <w:r w:rsidRPr="00E57342">
        <w:rPr>
          <w:i/>
          <w:iCs/>
          <w:sz w:val="18"/>
          <w:szCs w:val="18"/>
        </w:rPr>
        <w:t xml:space="preserve">% so với </w:t>
      </w:r>
      <w:r w:rsidR="00871BA9" w:rsidRPr="00E57342">
        <w:rPr>
          <w:i/>
          <w:iCs/>
          <w:sz w:val="18"/>
          <w:szCs w:val="18"/>
        </w:rPr>
        <w:t>kế hoạch giao</w:t>
      </w:r>
      <w:r w:rsidRPr="00E57342">
        <w:rPr>
          <w:i/>
          <w:iCs/>
          <w:sz w:val="18"/>
          <w:szCs w:val="18"/>
        </w:rPr>
        <w:t>)</w:t>
      </w:r>
      <w:r w:rsidRPr="00E57342">
        <w:rPr>
          <w:sz w:val="18"/>
          <w:szCs w:val="18"/>
        </w:rPr>
        <w:t xml:space="preserve">; </w:t>
      </w:r>
      <w:r w:rsidR="00095C5E" w:rsidRPr="00E57342">
        <w:rPr>
          <w:sz w:val="18"/>
          <w:szCs w:val="18"/>
        </w:rPr>
        <w:t>Tỷ lệ các ca sinh của phụ nữ dân tộc thiểu số được cán bộ y tế đã qua đào tạo đỡ 53,1</w:t>
      </w:r>
      <w:r w:rsidRPr="00E57342">
        <w:rPr>
          <w:sz w:val="18"/>
          <w:szCs w:val="18"/>
        </w:rPr>
        <w:t xml:space="preserve">% </w:t>
      </w:r>
      <w:r w:rsidRPr="00E57342">
        <w:rPr>
          <w:i/>
          <w:iCs/>
          <w:sz w:val="18"/>
          <w:szCs w:val="18"/>
        </w:rPr>
        <w:t xml:space="preserve">(tăng </w:t>
      </w:r>
      <w:r w:rsidR="00095C5E" w:rsidRPr="00E57342">
        <w:rPr>
          <w:i/>
          <w:iCs/>
          <w:sz w:val="18"/>
          <w:szCs w:val="18"/>
        </w:rPr>
        <w:t>4</w:t>
      </w:r>
      <w:r w:rsidRPr="00E57342">
        <w:rPr>
          <w:i/>
          <w:iCs/>
          <w:sz w:val="18"/>
          <w:szCs w:val="18"/>
        </w:rPr>
        <w:t>,</w:t>
      </w:r>
      <w:r w:rsidR="00095C5E" w:rsidRPr="00E57342">
        <w:rPr>
          <w:i/>
          <w:iCs/>
          <w:sz w:val="18"/>
          <w:szCs w:val="18"/>
        </w:rPr>
        <w:t>4</w:t>
      </w:r>
      <w:r w:rsidRPr="00E57342">
        <w:rPr>
          <w:i/>
          <w:iCs/>
          <w:sz w:val="18"/>
          <w:szCs w:val="18"/>
        </w:rPr>
        <w:t xml:space="preserve">% </w:t>
      </w:r>
      <w:r w:rsidR="00E31E2D" w:rsidRPr="00E57342">
        <w:rPr>
          <w:i/>
          <w:iCs/>
          <w:sz w:val="18"/>
          <w:szCs w:val="18"/>
        </w:rPr>
        <w:t>so với kế hoạch giao</w:t>
      </w:r>
      <w:r w:rsidRPr="00E57342">
        <w:rPr>
          <w:i/>
          <w:iCs/>
          <w:sz w:val="18"/>
          <w:szCs w:val="18"/>
        </w:rPr>
        <w:t>)</w:t>
      </w:r>
      <w:r w:rsidRPr="00E57342">
        <w:rPr>
          <w:sz w:val="18"/>
          <w:szCs w:val="18"/>
        </w:rPr>
        <w:t>.</w:t>
      </w:r>
    </w:p>
  </w:footnote>
  <w:footnote w:id="28">
    <w:p w14:paraId="6AE0FBEC" w14:textId="16E32629" w:rsidR="00FE37C1" w:rsidRPr="00E57342" w:rsidRDefault="00FE37C1" w:rsidP="009D330E">
      <w:pPr>
        <w:spacing w:before="0" w:after="0" w:line="240" w:lineRule="auto"/>
        <w:ind w:firstLine="567"/>
        <w:rPr>
          <w:spacing w:val="-4"/>
          <w:sz w:val="18"/>
          <w:szCs w:val="18"/>
        </w:rPr>
      </w:pPr>
      <w:r w:rsidRPr="00E57342">
        <w:rPr>
          <w:spacing w:val="-4"/>
          <w:sz w:val="18"/>
          <w:szCs w:val="18"/>
          <w:vertAlign w:val="superscript"/>
        </w:rPr>
        <w:footnoteRef/>
      </w:r>
      <w:r w:rsidRPr="00E57342">
        <w:rPr>
          <w:spacing w:val="-4"/>
          <w:sz w:val="18"/>
          <w:szCs w:val="18"/>
        </w:rPr>
        <w:t xml:space="preserve"> Tỷ lệ trẻ em dưới 5 tuổi SDD thể nhẹ cân </w:t>
      </w:r>
      <w:r w:rsidR="00E64959" w:rsidRPr="00E57342">
        <w:rPr>
          <w:spacing w:val="-4"/>
          <w:sz w:val="18"/>
          <w:szCs w:val="18"/>
        </w:rPr>
        <w:t>15,4</w:t>
      </w:r>
      <w:r w:rsidRPr="00E57342">
        <w:rPr>
          <w:i/>
          <w:iCs/>
          <w:spacing w:val="-4"/>
          <w:sz w:val="18"/>
          <w:szCs w:val="18"/>
        </w:rPr>
        <w:t>% (</w:t>
      </w:r>
      <w:r w:rsidR="00E64959" w:rsidRPr="00E57342">
        <w:rPr>
          <w:i/>
          <w:iCs/>
          <w:spacing w:val="-4"/>
          <w:sz w:val="18"/>
          <w:szCs w:val="18"/>
        </w:rPr>
        <w:t>thấp hơn</w:t>
      </w:r>
      <w:r w:rsidRPr="00E57342">
        <w:rPr>
          <w:i/>
          <w:iCs/>
          <w:spacing w:val="-4"/>
          <w:sz w:val="18"/>
          <w:szCs w:val="18"/>
        </w:rPr>
        <w:t xml:space="preserve"> 0,</w:t>
      </w:r>
      <w:r w:rsidR="00E64959" w:rsidRPr="00E57342">
        <w:rPr>
          <w:i/>
          <w:iCs/>
          <w:spacing w:val="-4"/>
          <w:sz w:val="18"/>
          <w:szCs w:val="18"/>
        </w:rPr>
        <w:t>2</w:t>
      </w:r>
      <w:r w:rsidRPr="00E57342">
        <w:rPr>
          <w:i/>
          <w:iCs/>
          <w:spacing w:val="-4"/>
          <w:sz w:val="18"/>
          <w:szCs w:val="18"/>
        </w:rPr>
        <w:t xml:space="preserve">% so với </w:t>
      </w:r>
      <w:r w:rsidR="00E64959" w:rsidRPr="00E57342">
        <w:rPr>
          <w:i/>
          <w:iCs/>
          <w:spacing w:val="-4"/>
          <w:sz w:val="18"/>
          <w:szCs w:val="18"/>
        </w:rPr>
        <w:t>kế hoạch</w:t>
      </w:r>
      <w:r w:rsidRPr="00E57342">
        <w:rPr>
          <w:i/>
          <w:iCs/>
          <w:spacing w:val="-4"/>
          <w:sz w:val="18"/>
          <w:szCs w:val="18"/>
        </w:rPr>
        <w:t xml:space="preserve">) </w:t>
      </w:r>
      <w:r w:rsidRPr="00E57342">
        <w:rPr>
          <w:spacing w:val="-4"/>
          <w:sz w:val="18"/>
          <w:szCs w:val="18"/>
        </w:rPr>
        <w:t xml:space="preserve">và thể thấp còi </w:t>
      </w:r>
      <w:r w:rsidR="002D3415" w:rsidRPr="00E57342">
        <w:rPr>
          <w:spacing w:val="-4"/>
          <w:sz w:val="18"/>
          <w:szCs w:val="18"/>
        </w:rPr>
        <w:t>22,6</w:t>
      </w:r>
      <w:r w:rsidRPr="00E57342">
        <w:rPr>
          <w:spacing w:val="-4"/>
          <w:sz w:val="18"/>
          <w:szCs w:val="18"/>
        </w:rPr>
        <w:t xml:space="preserve">% </w:t>
      </w:r>
      <w:r w:rsidRPr="00E57342">
        <w:rPr>
          <w:i/>
          <w:iCs/>
          <w:spacing w:val="-4"/>
          <w:sz w:val="18"/>
          <w:szCs w:val="18"/>
        </w:rPr>
        <w:t>(</w:t>
      </w:r>
      <w:r w:rsidR="002D3415" w:rsidRPr="00E57342">
        <w:rPr>
          <w:i/>
          <w:iCs/>
          <w:spacing w:val="-4"/>
          <w:sz w:val="18"/>
          <w:szCs w:val="18"/>
        </w:rPr>
        <w:t>tăng</w:t>
      </w:r>
      <w:r w:rsidRPr="00E57342">
        <w:rPr>
          <w:i/>
          <w:iCs/>
          <w:spacing w:val="-4"/>
          <w:sz w:val="18"/>
          <w:szCs w:val="18"/>
        </w:rPr>
        <w:t xml:space="preserve"> 0,</w:t>
      </w:r>
      <w:r w:rsidR="002D3415" w:rsidRPr="00E57342">
        <w:rPr>
          <w:i/>
          <w:iCs/>
          <w:spacing w:val="-4"/>
          <w:sz w:val="18"/>
          <w:szCs w:val="18"/>
        </w:rPr>
        <w:t>6</w:t>
      </w:r>
      <w:r w:rsidRPr="00E57342">
        <w:rPr>
          <w:i/>
          <w:iCs/>
          <w:spacing w:val="-4"/>
          <w:sz w:val="18"/>
          <w:szCs w:val="18"/>
        </w:rPr>
        <w:t xml:space="preserve">% so với </w:t>
      </w:r>
      <w:r w:rsidR="002D3415" w:rsidRPr="00E57342">
        <w:rPr>
          <w:i/>
          <w:iCs/>
          <w:spacing w:val="-4"/>
          <w:sz w:val="18"/>
          <w:szCs w:val="18"/>
        </w:rPr>
        <w:t>kế hoạch</w:t>
      </w:r>
      <w:r w:rsidRPr="00E57342">
        <w:rPr>
          <w:i/>
          <w:iCs/>
          <w:spacing w:val="-4"/>
          <w:sz w:val="18"/>
          <w:szCs w:val="18"/>
        </w:rPr>
        <w:t>)</w:t>
      </w:r>
      <w:r w:rsidRPr="00E57342">
        <w:rPr>
          <w:spacing w:val="-4"/>
          <w:sz w:val="18"/>
          <w:szCs w:val="18"/>
        </w:rPr>
        <w:t>, trong đó, tỷ lệ suy dinh dưỡng thể nhẹ cân ở trẻ em DTTS là 15,</w:t>
      </w:r>
      <w:r w:rsidR="00FB631B" w:rsidRPr="00E57342">
        <w:rPr>
          <w:spacing w:val="-4"/>
          <w:sz w:val="18"/>
          <w:szCs w:val="18"/>
        </w:rPr>
        <w:t>8</w:t>
      </w:r>
      <w:r w:rsidRPr="00E57342">
        <w:rPr>
          <w:spacing w:val="-4"/>
          <w:sz w:val="18"/>
          <w:szCs w:val="18"/>
        </w:rPr>
        <w:t xml:space="preserve">% và thể thấp còi ở trẻ em DTTS là </w:t>
      </w:r>
      <w:r w:rsidR="00FB631B" w:rsidRPr="00E57342">
        <w:rPr>
          <w:spacing w:val="-4"/>
          <w:sz w:val="18"/>
          <w:szCs w:val="18"/>
        </w:rPr>
        <w:t>23,2</w:t>
      </w:r>
      <w:r w:rsidRPr="00E57342">
        <w:rPr>
          <w:spacing w:val="-4"/>
          <w:sz w:val="18"/>
          <w:szCs w:val="18"/>
        </w:rPr>
        <w:t>%.</w:t>
      </w:r>
    </w:p>
  </w:footnote>
  <w:footnote w:id="29">
    <w:p w14:paraId="3668ABC2" w14:textId="2D094752" w:rsidR="00AF2918" w:rsidRPr="00E57342" w:rsidRDefault="00D8449D" w:rsidP="009D330E">
      <w:pPr>
        <w:pBdr>
          <w:top w:val="dotted" w:sz="4" w:space="0" w:color="FFFFFF"/>
          <w:left w:val="dotted" w:sz="4" w:space="0" w:color="FFFFFF"/>
          <w:bottom w:val="dotted" w:sz="4" w:space="5" w:color="FFFFFF"/>
          <w:right w:val="dotted" w:sz="4" w:space="0" w:color="FFFFFF"/>
        </w:pBdr>
        <w:shd w:val="clear" w:color="auto" w:fill="FFFFFF"/>
        <w:tabs>
          <w:tab w:val="left" w:pos="-5670"/>
        </w:tabs>
        <w:spacing w:before="0" w:after="0" w:line="240" w:lineRule="auto"/>
        <w:ind w:firstLine="567"/>
        <w:rPr>
          <w:rFonts w:eastAsia="Cambria"/>
          <w:spacing w:val="-4"/>
          <w:sz w:val="18"/>
          <w:szCs w:val="18"/>
        </w:rPr>
      </w:pPr>
      <w:r w:rsidRPr="00E57342">
        <w:rPr>
          <w:rStyle w:val="FootnoteReference"/>
          <w:spacing w:val="-4"/>
          <w:sz w:val="18"/>
          <w:szCs w:val="18"/>
        </w:rPr>
        <w:footnoteRef/>
      </w:r>
      <w:r w:rsidRPr="00E57342">
        <w:rPr>
          <w:spacing w:val="-4"/>
          <w:sz w:val="18"/>
          <w:szCs w:val="18"/>
        </w:rPr>
        <w:t xml:space="preserve"> </w:t>
      </w:r>
      <w:r w:rsidRPr="00E57342">
        <w:rPr>
          <w:rFonts w:eastAsia="Cambria"/>
          <w:spacing w:val="-4"/>
          <w:sz w:val="18"/>
          <w:szCs w:val="18"/>
          <w:lang w:val="vi-VN"/>
        </w:rPr>
        <w:t>C</w:t>
      </w:r>
      <w:r w:rsidRPr="00E57342">
        <w:rPr>
          <w:rFonts w:eastAsia="Cambria"/>
          <w:spacing w:val="-4"/>
          <w:sz w:val="18"/>
          <w:szCs w:val="18"/>
          <w:lang w:val="pt-BR"/>
        </w:rPr>
        <w:t>hi trả trợ cấp hàng tháng cho 3</w:t>
      </w:r>
      <w:r w:rsidRPr="00E57342">
        <w:rPr>
          <w:rFonts w:eastAsia="Cambria"/>
          <w:spacing w:val="-4"/>
          <w:sz w:val="18"/>
          <w:szCs w:val="18"/>
          <w:lang w:val="vi-VN"/>
        </w:rPr>
        <w:t>1</w:t>
      </w:r>
      <w:r w:rsidRPr="00E57342">
        <w:rPr>
          <w:rFonts w:eastAsia="Cambria"/>
          <w:spacing w:val="-4"/>
          <w:sz w:val="18"/>
          <w:szCs w:val="18"/>
          <w:lang w:val="pt-BR"/>
        </w:rPr>
        <w:t xml:space="preserve"> người có công; </w:t>
      </w:r>
      <w:r w:rsidRPr="00E57342">
        <w:rPr>
          <w:rFonts w:eastAsia="Cambria"/>
          <w:spacing w:val="-4"/>
          <w:sz w:val="18"/>
          <w:szCs w:val="18"/>
          <w:lang w:val="vi-VN"/>
        </w:rPr>
        <w:t>T</w:t>
      </w:r>
      <w:r w:rsidRPr="00E57342">
        <w:rPr>
          <w:rFonts w:eastAsia="Cambria"/>
          <w:spacing w:val="-4"/>
          <w:sz w:val="18"/>
          <w:szCs w:val="18"/>
          <w:lang w:val="pt-BR"/>
        </w:rPr>
        <w:t xml:space="preserve">iếp nhận </w:t>
      </w:r>
      <w:r w:rsidR="00DB06AF" w:rsidRPr="00E57342">
        <w:rPr>
          <w:rFonts w:eastAsia="Cambria"/>
          <w:spacing w:val="-4"/>
          <w:sz w:val="18"/>
          <w:szCs w:val="18"/>
          <w:lang w:val="pt-BR"/>
        </w:rPr>
        <w:t>132</w:t>
      </w:r>
      <w:r w:rsidRPr="00E57342">
        <w:rPr>
          <w:rFonts w:eastAsia="Cambria"/>
          <w:spacing w:val="-4"/>
          <w:sz w:val="18"/>
          <w:szCs w:val="18"/>
          <w:lang w:val="pt-BR"/>
        </w:rPr>
        <w:t xml:space="preserve"> suất quà của Chủ tịch nước</w:t>
      </w:r>
      <w:r w:rsidRPr="00E57342">
        <w:rPr>
          <w:rFonts w:eastAsia="Cambria"/>
          <w:spacing w:val="-4"/>
          <w:sz w:val="18"/>
          <w:szCs w:val="18"/>
          <w:lang w:val="vi-VN"/>
        </w:rPr>
        <w:t>,</w:t>
      </w:r>
      <w:r w:rsidRPr="00E57342">
        <w:rPr>
          <w:rFonts w:eastAsia="Cambria"/>
          <w:spacing w:val="-4"/>
          <w:sz w:val="18"/>
          <w:szCs w:val="18"/>
          <w:lang w:val="pt-BR"/>
        </w:rPr>
        <w:t xml:space="preserve"> 0</w:t>
      </w:r>
      <w:r w:rsidR="00DB06AF" w:rsidRPr="00E57342">
        <w:rPr>
          <w:rFonts w:eastAsia="Cambria"/>
          <w:spacing w:val="-4"/>
          <w:sz w:val="18"/>
          <w:szCs w:val="18"/>
          <w:lang w:val="pt-BR"/>
        </w:rPr>
        <w:t>6</w:t>
      </w:r>
      <w:r w:rsidRPr="00E57342">
        <w:rPr>
          <w:rFonts w:eastAsia="Cambria"/>
          <w:spacing w:val="-4"/>
          <w:sz w:val="18"/>
          <w:szCs w:val="18"/>
          <w:lang w:val="pt-BR"/>
        </w:rPr>
        <w:t xml:space="preserve"> suất quà của UBND tỉnh</w:t>
      </w:r>
      <w:r w:rsidRPr="00E57342">
        <w:rPr>
          <w:rFonts w:eastAsia="Cambria"/>
          <w:spacing w:val="-4"/>
          <w:sz w:val="18"/>
          <w:szCs w:val="18"/>
          <w:lang w:val="vi-VN"/>
        </w:rPr>
        <w:t xml:space="preserve"> trị giá </w:t>
      </w:r>
      <w:r w:rsidR="00DB06AF" w:rsidRPr="00E57342">
        <w:rPr>
          <w:rFonts w:eastAsia="Cambria"/>
          <w:spacing w:val="-4"/>
          <w:sz w:val="18"/>
          <w:szCs w:val="18"/>
        </w:rPr>
        <w:t>43.500</w:t>
      </w:r>
      <w:r w:rsidRPr="00E57342">
        <w:rPr>
          <w:rFonts w:eastAsia="Cambria"/>
          <w:spacing w:val="-4"/>
          <w:sz w:val="18"/>
          <w:szCs w:val="18"/>
          <w:lang w:val="vi-VN"/>
        </w:rPr>
        <w:t>.000 đồng</w:t>
      </w:r>
      <w:r w:rsidRPr="00E57342">
        <w:rPr>
          <w:rFonts w:eastAsia="Cambria"/>
          <w:spacing w:val="-4"/>
          <w:sz w:val="18"/>
          <w:szCs w:val="18"/>
          <w:lang w:val="pt-BR"/>
        </w:rPr>
        <w:t xml:space="preserve"> tặng gia đình người có công; </w:t>
      </w:r>
      <w:r w:rsidRPr="00E57342">
        <w:rPr>
          <w:rFonts w:eastAsia="Cambria"/>
          <w:spacing w:val="-4"/>
          <w:sz w:val="18"/>
          <w:szCs w:val="18"/>
          <w:lang w:val="vi-VN"/>
        </w:rPr>
        <w:t xml:space="preserve">Tiếp nhận 83 suất quà của các cơ quan, đơn vị trị giá 99.000.000 đồng tặng </w:t>
      </w:r>
      <w:r w:rsidRPr="00E57342">
        <w:rPr>
          <w:rFonts w:eastAsia="Cambria"/>
          <w:spacing w:val="-4"/>
          <w:sz w:val="18"/>
          <w:szCs w:val="18"/>
          <w:lang w:val="pt-BR"/>
        </w:rPr>
        <w:t xml:space="preserve">cho các gia đình thương binh, </w:t>
      </w:r>
      <w:r w:rsidRPr="00E57342">
        <w:rPr>
          <w:rFonts w:eastAsia="Cambria"/>
          <w:spacing w:val="-4"/>
          <w:sz w:val="18"/>
          <w:szCs w:val="18"/>
          <w:lang w:val="vi-VN"/>
        </w:rPr>
        <w:t xml:space="preserve">gia đình </w:t>
      </w:r>
      <w:r w:rsidRPr="00E57342">
        <w:rPr>
          <w:rFonts w:eastAsia="Cambria"/>
          <w:spacing w:val="-4"/>
          <w:sz w:val="18"/>
          <w:szCs w:val="18"/>
          <w:lang w:val="pt-BR"/>
        </w:rPr>
        <w:t>bệnh binh, gia đình liệt sĩ, thân nhân người có công với cách mạng nhân dịp kỷ niệm 70 năm chiến thắng Điện Biên phủ</w:t>
      </w:r>
      <w:r w:rsidRPr="00E57342">
        <w:rPr>
          <w:rFonts w:eastAsia="Cambria"/>
          <w:spacing w:val="-4"/>
          <w:sz w:val="18"/>
          <w:szCs w:val="18"/>
          <w:lang w:val="vi-VN"/>
        </w:rPr>
        <w:t xml:space="preserve">; Tặng </w:t>
      </w:r>
      <w:r w:rsidR="00720109" w:rsidRPr="00E57342">
        <w:rPr>
          <w:rFonts w:eastAsia="Cambria"/>
          <w:spacing w:val="-4"/>
          <w:sz w:val="18"/>
          <w:szCs w:val="18"/>
          <w:lang w:val="pt-BR"/>
        </w:rPr>
        <w:t>168</w:t>
      </w:r>
      <w:r w:rsidRPr="00E57342">
        <w:rPr>
          <w:rFonts w:eastAsia="Cambria"/>
          <w:spacing w:val="-4"/>
          <w:sz w:val="18"/>
          <w:szCs w:val="18"/>
          <w:lang w:val="pt-BR"/>
        </w:rPr>
        <w:t xml:space="preserve"> suất quà </w:t>
      </w:r>
      <w:r w:rsidRPr="00E57342">
        <w:rPr>
          <w:rFonts w:eastAsia="Cambria"/>
          <w:spacing w:val="-4"/>
          <w:sz w:val="18"/>
          <w:szCs w:val="18"/>
          <w:lang w:val="vi-VN"/>
        </w:rPr>
        <w:t xml:space="preserve">trị giá </w:t>
      </w:r>
      <w:r w:rsidR="00720109" w:rsidRPr="00E57342">
        <w:rPr>
          <w:rFonts w:eastAsia="Cambria"/>
          <w:spacing w:val="-4"/>
          <w:sz w:val="18"/>
          <w:szCs w:val="18"/>
          <w:lang w:val="pt-BR"/>
        </w:rPr>
        <w:t>100</w:t>
      </w:r>
      <w:r w:rsidRPr="00E57342">
        <w:rPr>
          <w:rFonts w:eastAsia="Cambria"/>
          <w:spacing w:val="-4"/>
          <w:sz w:val="18"/>
          <w:szCs w:val="18"/>
          <w:lang w:val="vi-VN"/>
        </w:rPr>
        <w:t>.</w:t>
      </w:r>
      <w:r w:rsidR="00720109" w:rsidRPr="00E57342">
        <w:rPr>
          <w:rFonts w:eastAsia="Cambria"/>
          <w:spacing w:val="-4"/>
          <w:sz w:val="18"/>
          <w:szCs w:val="18"/>
          <w:lang w:val="pt-BR"/>
        </w:rPr>
        <w:t>8</w:t>
      </w:r>
      <w:r w:rsidRPr="00E57342">
        <w:rPr>
          <w:rFonts w:eastAsia="Cambria"/>
          <w:spacing w:val="-4"/>
          <w:sz w:val="18"/>
          <w:szCs w:val="18"/>
          <w:lang w:val="vi-VN"/>
        </w:rPr>
        <w:t>00.000</w:t>
      </w:r>
      <w:r w:rsidRPr="00E57342">
        <w:rPr>
          <w:rFonts w:eastAsia="Cambria"/>
          <w:spacing w:val="-4"/>
          <w:sz w:val="18"/>
          <w:szCs w:val="18"/>
          <w:lang w:val="pt-BR"/>
        </w:rPr>
        <w:t xml:space="preserve"> đồng từ quỹ đền ơn đáp nghĩa cho gia đình, thân nhân người có công với cách mạng</w:t>
      </w:r>
      <w:r w:rsidRPr="00E57342">
        <w:rPr>
          <w:rFonts w:eastAsia="Cambria"/>
          <w:spacing w:val="-4"/>
          <w:sz w:val="18"/>
          <w:szCs w:val="18"/>
          <w:lang w:val="vi-VN"/>
        </w:rPr>
        <w:t>; t</w:t>
      </w:r>
      <w:r w:rsidRPr="00E57342">
        <w:rPr>
          <w:rFonts w:eastAsia="Cambria"/>
          <w:spacing w:val="-4"/>
          <w:sz w:val="18"/>
          <w:szCs w:val="18"/>
          <w:lang w:val="pt-BR"/>
        </w:rPr>
        <w:t xml:space="preserve">hăm hỏi, động viên, tặng quà </w:t>
      </w:r>
      <w:r w:rsidRPr="00E57342">
        <w:rPr>
          <w:rFonts w:eastAsia="Cambria"/>
          <w:spacing w:val="-4"/>
          <w:sz w:val="18"/>
          <w:szCs w:val="18"/>
          <w:lang w:val="vi-VN"/>
        </w:rPr>
        <w:t>cho</w:t>
      </w:r>
      <w:r w:rsidRPr="00E57342">
        <w:rPr>
          <w:rFonts w:eastAsia="Cambria"/>
          <w:spacing w:val="-4"/>
          <w:sz w:val="18"/>
          <w:szCs w:val="18"/>
          <w:lang w:val="pt-BR"/>
        </w:rPr>
        <w:t xml:space="preserve"> </w:t>
      </w:r>
      <w:r w:rsidR="00720109" w:rsidRPr="00E57342">
        <w:rPr>
          <w:rFonts w:eastAsia="Cambria"/>
          <w:spacing w:val="-4"/>
          <w:sz w:val="18"/>
          <w:szCs w:val="18"/>
          <w:lang w:val="pt-BR"/>
        </w:rPr>
        <w:t>21</w:t>
      </w:r>
      <w:r w:rsidRPr="00E57342">
        <w:rPr>
          <w:rFonts w:eastAsia="Cambria"/>
          <w:spacing w:val="-4"/>
          <w:sz w:val="18"/>
          <w:szCs w:val="18"/>
          <w:lang w:val="pt-BR"/>
        </w:rPr>
        <w:t xml:space="preserve"> gia đình người có công với cách mạng</w:t>
      </w:r>
      <w:r w:rsidRPr="00E57342">
        <w:rPr>
          <w:rFonts w:eastAsia="Cambria"/>
          <w:spacing w:val="-4"/>
          <w:sz w:val="18"/>
          <w:szCs w:val="18"/>
          <w:lang w:val="vi-VN"/>
        </w:rPr>
        <w:t xml:space="preserve">; </w:t>
      </w:r>
      <w:r w:rsidRPr="00E57342">
        <w:rPr>
          <w:spacing w:val="-4"/>
          <w:sz w:val="18"/>
          <w:szCs w:val="18"/>
        </w:rPr>
        <w:t>chi trả thường xuyên 3.</w:t>
      </w:r>
      <w:r w:rsidR="00826B08" w:rsidRPr="00E57342">
        <w:rPr>
          <w:spacing w:val="-4"/>
          <w:sz w:val="18"/>
          <w:szCs w:val="18"/>
        </w:rPr>
        <w:t>846</w:t>
      </w:r>
      <w:r w:rsidRPr="00E57342">
        <w:rPr>
          <w:spacing w:val="-4"/>
          <w:sz w:val="18"/>
          <w:szCs w:val="18"/>
        </w:rPr>
        <w:t xml:space="preserve"> đối tượng hưởng trợ cấp xã hội</w:t>
      </w:r>
      <w:r w:rsidRPr="00E57342">
        <w:rPr>
          <w:spacing w:val="-4"/>
          <w:sz w:val="18"/>
          <w:szCs w:val="18"/>
          <w:lang w:val="vi-VN"/>
        </w:rPr>
        <w:t>,</w:t>
      </w:r>
      <w:r w:rsidRPr="00E57342">
        <w:rPr>
          <w:spacing w:val="-4"/>
          <w:sz w:val="18"/>
          <w:szCs w:val="18"/>
        </w:rPr>
        <w:t xml:space="preserve"> kinh phí thực hiện </w:t>
      </w:r>
      <w:r w:rsidR="00826B08" w:rsidRPr="00E57342">
        <w:rPr>
          <w:spacing w:val="-4"/>
          <w:sz w:val="18"/>
          <w:szCs w:val="18"/>
        </w:rPr>
        <w:t>26</w:t>
      </w:r>
      <w:r w:rsidRPr="00E57342">
        <w:rPr>
          <w:spacing w:val="-4"/>
          <w:sz w:val="18"/>
          <w:szCs w:val="18"/>
        </w:rPr>
        <w:t>.</w:t>
      </w:r>
      <w:r w:rsidR="00826B08" w:rsidRPr="00E57342">
        <w:rPr>
          <w:spacing w:val="-4"/>
          <w:sz w:val="18"/>
          <w:szCs w:val="18"/>
        </w:rPr>
        <w:t>564</w:t>
      </w:r>
      <w:r w:rsidRPr="00E57342">
        <w:rPr>
          <w:spacing w:val="-4"/>
          <w:sz w:val="18"/>
          <w:szCs w:val="18"/>
        </w:rPr>
        <w:t>.</w:t>
      </w:r>
      <w:r w:rsidR="00826B08" w:rsidRPr="00E57342">
        <w:rPr>
          <w:spacing w:val="-4"/>
          <w:sz w:val="18"/>
          <w:szCs w:val="18"/>
        </w:rPr>
        <w:t>400</w:t>
      </w:r>
      <w:r w:rsidRPr="00E57342">
        <w:rPr>
          <w:spacing w:val="-4"/>
          <w:sz w:val="18"/>
          <w:szCs w:val="18"/>
        </w:rPr>
        <w:t>.000 đồng;</w:t>
      </w:r>
      <w:r w:rsidRPr="00E57342">
        <w:rPr>
          <w:spacing w:val="-4"/>
          <w:sz w:val="18"/>
          <w:szCs w:val="18"/>
          <w:lang w:val="vi-VN"/>
        </w:rPr>
        <w:t xml:space="preserve"> h</w:t>
      </w:r>
      <w:r w:rsidRPr="00E57342">
        <w:rPr>
          <w:rFonts w:eastAsia="Cambria"/>
          <w:spacing w:val="-4"/>
          <w:sz w:val="18"/>
          <w:szCs w:val="18"/>
          <w:lang w:val="pt-BR"/>
        </w:rPr>
        <w:t xml:space="preserve">ỗ trợ </w:t>
      </w:r>
      <w:r w:rsidRPr="00E57342">
        <w:rPr>
          <w:rFonts w:eastAsia="Cambria"/>
          <w:spacing w:val="-4"/>
          <w:sz w:val="18"/>
          <w:szCs w:val="18"/>
          <w:lang w:val="vi-VN"/>
        </w:rPr>
        <w:t>40,125</w:t>
      </w:r>
      <w:r w:rsidRPr="00E57342">
        <w:rPr>
          <w:rFonts w:eastAsia="Cambria"/>
          <w:spacing w:val="-4"/>
          <w:sz w:val="18"/>
          <w:szCs w:val="18"/>
          <w:lang w:val="pt-BR"/>
        </w:rPr>
        <w:t xml:space="preserve"> tấn gạo</w:t>
      </w:r>
      <w:r w:rsidRPr="00E57342">
        <w:rPr>
          <w:rFonts w:eastAsia="Cambria"/>
          <w:spacing w:val="-4"/>
          <w:sz w:val="18"/>
          <w:szCs w:val="18"/>
          <w:lang w:val="vi-VN"/>
        </w:rPr>
        <w:t>,</w:t>
      </w:r>
      <w:r w:rsidRPr="00E57342">
        <w:rPr>
          <w:rFonts w:eastAsia="Cambria"/>
          <w:spacing w:val="-4"/>
          <w:sz w:val="18"/>
          <w:szCs w:val="18"/>
          <w:lang w:val="pt-BR"/>
        </w:rPr>
        <w:t xml:space="preserve"> kinh phí </w:t>
      </w:r>
      <w:r w:rsidRPr="00E57342">
        <w:rPr>
          <w:rFonts w:eastAsia="Cambria"/>
          <w:spacing w:val="-4"/>
          <w:sz w:val="18"/>
          <w:szCs w:val="18"/>
          <w:lang w:val="vi-VN"/>
        </w:rPr>
        <w:t>768</w:t>
      </w:r>
      <w:r w:rsidRPr="00E57342">
        <w:rPr>
          <w:rFonts w:eastAsia="Cambria"/>
          <w:spacing w:val="-4"/>
          <w:sz w:val="18"/>
          <w:szCs w:val="18"/>
          <w:lang w:val="pt-BR"/>
        </w:rPr>
        <w:t xml:space="preserve"> triệu đồng</w:t>
      </w:r>
      <w:r w:rsidRPr="00E57342">
        <w:rPr>
          <w:rFonts w:eastAsia="Cambria"/>
          <w:spacing w:val="-4"/>
          <w:sz w:val="18"/>
          <w:szCs w:val="18"/>
          <w:lang w:val="vi-VN"/>
        </w:rPr>
        <w:t xml:space="preserve"> </w:t>
      </w:r>
      <w:r w:rsidRPr="00E57342">
        <w:rPr>
          <w:rFonts w:eastAsia="Cambria"/>
          <w:spacing w:val="-4"/>
          <w:sz w:val="18"/>
          <w:szCs w:val="18"/>
          <w:lang w:val="pt-BR"/>
        </w:rPr>
        <w:t>cho 6</w:t>
      </w:r>
      <w:r w:rsidRPr="00E57342">
        <w:rPr>
          <w:rFonts w:eastAsia="Cambria"/>
          <w:spacing w:val="-4"/>
          <w:sz w:val="18"/>
          <w:szCs w:val="18"/>
          <w:lang w:val="vi-VN"/>
        </w:rPr>
        <w:t>39</w:t>
      </w:r>
      <w:r w:rsidRPr="00E57342">
        <w:rPr>
          <w:rFonts w:eastAsia="Cambria"/>
          <w:spacing w:val="-4"/>
          <w:sz w:val="18"/>
          <w:szCs w:val="18"/>
          <w:lang w:val="pt-BR"/>
        </w:rPr>
        <w:t xml:space="preserve"> hộ</w:t>
      </w:r>
      <w:r w:rsidRPr="00E57342">
        <w:rPr>
          <w:rFonts w:eastAsia="Cambria"/>
          <w:spacing w:val="-4"/>
          <w:sz w:val="18"/>
          <w:szCs w:val="18"/>
          <w:lang w:val="vi-VN"/>
        </w:rPr>
        <w:t xml:space="preserve"> </w:t>
      </w:r>
      <w:r w:rsidRPr="00E57342">
        <w:rPr>
          <w:rFonts w:eastAsia="Cambria"/>
          <w:spacing w:val="-4"/>
          <w:sz w:val="18"/>
          <w:szCs w:val="18"/>
          <w:lang w:val="pt-BR"/>
        </w:rPr>
        <w:t>bị thiếu đói, không có khả năng ăn Tết</w:t>
      </w:r>
      <w:r w:rsidRPr="00E57342">
        <w:rPr>
          <w:rFonts w:eastAsia="Cambria"/>
          <w:spacing w:val="-4"/>
          <w:sz w:val="18"/>
          <w:szCs w:val="18"/>
          <w:lang w:val="vi-VN"/>
        </w:rPr>
        <w:t xml:space="preserve">; </w:t>
      </w:r>
      <w:r w:rsidRPr="00E57342">
        <w:rPr>
          <w:spacing w:val="-4"/>
          <w:sz w:val="18"/>
          <w:szCs w:val="18"/>
        </w:rPr>
        <w:t xml:space="preserve">Tiếp nhận, trao tặng </w:t>
      </w:r>
      <w:r w:rsidRPr="00E57342">
        <w:rPr>
          <w:spacing w:val="-4"/>
          <w:sz w:val="18"/>
          <w:szCs w:val="18"/>
          <w:lang w:val="vi-VN"/>
        </w:rPr>
        <w:t>1</w:t>
      </w:r>
      <w:r w:rsidR="003A5178" w:rsidRPr="00E57342">
        <w:rPr>
          <w:rFonts w:eastAsia="Cambria"/>
          <w:sz w:val="18"/>
          <w:szCs w:val="18"/>
          <w:lang w:val="pt-BR"/>
        </w:rPr>
        <w:t xml:space="preserve">3.508 </w:t>
      </w:r>
      <w:r w:rsidRPr="00E57342">
        <w:rPr>
          <w:spacing w:val="-4"/>
          <w:sz w:val="18"/>
          <w:szCs w:val="18"/>
        </w:rPr>
        <w:t xml:space="preserve">suất quà trị giá </w:t>
      </w:r>
      <w:r w:rsidR="003A5178" w:rsidRPr="00E57342">
        <w:rPr>
          <w:rFonts w:eastAsia="Cambria"/>
          <w:sz w:val="18"/>
          <w:szCs w:val="18"/>
          <w:lang w:val="pt-BR"/>
        </w:rPr>
        <w:t>4.337.60</w:t>
      </w:r>
      <w:r w:rsidRPr="00E57342">
        <w:rPr>
          <w:spacing w:val="-4"/>
          <w:sz w:val="18"/>
          <w:szCs w:val="18"/>
          <w:lang w:val="vi-VN"/>
        </w:rPr>
        <w:t>0.000</w:t>
      </w:r>
      <w:r w:rsidRPr="00E57342">
        <w:rPr>
          <w:spacing w:val="-4"/>
          <w:sz w:val="18"/>
          <w:szCs w:val="18"/>
        </w:rPr>
        <w:t xml:space="preserve"> đồng của các tổ chức cá nhân trong và ngoài tỉnh hỗ trợ, tài trợ cho các gia đình hộ nghèo, hộ có hoàn cảnh khó khăn</w:t>
      </w:r>
      <w:r w:rsidRPr="00E57342">
        <w:rPr>
          <w:spacing w:val="-4"/>
          <w:sz w:val="18"/>
          <w:szCs w:val="18"/>
          <w:lang w:val="vi-VN"/>
        </w:rPr>
        <w:t xml:space="preserve">; </w:t>
      </w:r>
      <w:r w:rsidRPr="00E57342">
        <w:rPr>
          <w:rFonts w:eastAsia="Cambria"/>
          <w:spacing w:val="-4"/>
          <w:sz w:val="18"/>
          <w:szCs w:val="18"/>
          <w:lang w:val="pt-BR"/>
        </w:rPr>
        <w:t xml:space="preserve">tiếp nhận </w:t>
      </w:r>
      <w:r w:rsidR="00683A4D" w:rsidRPr="00E57342">
        <w:rPr>
          <w:rFonts w:eastAsia="Cambria"/>
          <w:sz w:val="18"/>
          <w:szCs w:val="18"/>
          <w:lang w:val="pt-BR"/>
        </w:rPr>
        <w:t>hỗ trợ sinh kế cho 31 hộ với tổng số tiền 46</w:t>
      </w:r>
      <w:r w:rsidR="005713B5" w:rsidRPr="00E57342">
        <w:rPr>
          <w:rFonts w:eastAsia="Cambria"/>
          <w:sz w:val="18"/>
          <w:szCs w:val="18"/>
          <w:lang w:val="pt-BR"/>
        </w:rPr>
        <w:t>0</w:t>
      </w:r>
      <w:r w:rsidRPr="00E57342">
        <w:rPr>
          <w:rFonts w:eastAsia="Cambria"/>
          <w:spacing w:val="-4"/>
          <w:sz w:val="18"/>
          <w:szCs w:val="18"/>
          <w:lang w:val="pt-BR"/>
        </w:rPr>
        <w:t xml:space="preserve">.000.000 đồng </w:t>
      </w:r>
      <w:r w:rsidRPr="00E57342">
        <w:rPr>
          <w:rFonts w:eastAsia="Cambria"/>
          <w:spacing w:val="-4"/>
          <w:sz w:val="18"/>
          <w:szCs w:val="18"/>
          <w:lang w:val="vi-VN"/>
        </w:rPr>
        <w:t xml:space="preserve">của </w:t>
      </w:r>
      <w:r w:rsidRPr="00E57342">
        <w:rPr>
          <w:rFonts w:eastAsia="Cambria"/>
          <w:spacing w:val="-4"/>
          <w:sz w:val="18"/>
          <w:szCs w:val="18"/>
          <w:lang w:val="pt-BR"/>
        </w:rPr>
        <w:t>Trung ương Hội chữ thập đỏ Việt Nam ủng hộ cho hộ nghèo, cận nghèo</w:t>
      </w:r>
      <w:r w:rsidRPr="00E57342">
        <w:rPr>
          <w:rFonts w:eastAsia="Cambria"/>
          <w:spacing w:val="-4"/>
          <w:sz w:val="18"/>
          <w:szCs w:val="18"/>
          <w:lang w:val="vi-VN"/>
        </w:rPr>
        <w:t xml:space="preserve"> </w:t>
      </w:r>
      <w:r w:rsidRPr="00E57342">
        <w:rPr>
          <w:rFonts w:eastAsia="Cambria"/>
          <w:spacing w:val="-4"/>
          <w:sz w:val="18"/>
          <w:szCs w:val="18"/>
          <w:lang w:val="pt-BR"/>
        </w:rPr>
        <w:t>nhân dịp kỷ niệm 70 năm chiến thắng Điện Biên phủ</w:t>
      </w:r>
      <w:r w:rsidRPr="00E57342">
        <w:rPr>
          <w:spacing w:val="-4"/>
          <w:sz w:val="18"/>
          <w:szCs w:val="18"/>
        </w:rPr>
        <w:t xml:space="preserve">, chúc thọ, mừng thọ cho </w:t>
      </w:r>
      <w:r w:rsidRPr="00E57342">
        <w:rPr>
          <w:spacing w:val="-4"/>
          <w:sz w:val="18"/>
          <w:szCs w:val="18"/>
          <w:lang w:val="vi-VN"/>
        </w:rPr>
        <w:t>391</w:t>
      </w:r>
      <w:r w:rsidRPr="00E57342">
        <w:rPr>
          <w:spacing w:val="-4"/>
          <w:sz w:val="18"/>
          <w:szCs w:val="18"/>
        </w:rPr>
        <w:t xml:space="preserve"> người, kinh phí thực hiện </w:t>
      </w:r>
      <w:r w:rsidRPr="00E57342">
        <w:rPr>
          <w:spacing w:val="-4"/>
          <w:sz w:val="18"/>
          <w:szCs w:val="18"/>
          <w:lang w:val="vi-VN"/>
        </w:rPr>
        <w:t>261.300.000</w:t>
      </w:r>
      <w:r w:rsidRPr="00E57342">
        <w:rPr>
          <w:spacing w:val="-4"/>
          <w:sz w:val="18"/>
          <w:szCs w:val="18"/>
        </w:rPr>
        <w:t xml:space="preserve"> đồng; chi trả mai táng phí cho </w:t>
      </w:r>
      <w:r w:rsidR="005713B5" w:rsidRPr="00E57342">
        <w:rPr>
          <w:spacing w:val="-4"/>
          <w:sz w:val="18"/>
          <w:szCs w:val="18"/>
        </w:rPr>
        <w:t>8</w:t>
      </w:r>
      <w:r w:rsidRPr="00E57342">
        <w:rPr>
          <w:spacing w:val="-4"/>
          <w:sz w:val="18"/>
          <w:szCs w:val="18"/>
        </w:rPr>
        <w:t xml:space="preserve">8 đối tượng bảo trợ xã hội với tổng số tiền là </w:t>
      </w:r>
      <w:r w:rsidR="00AE3E33" w:rsidRPr="00E57342">
        <w:rPr>
          <w:spacing w:val="-2"/>
          <w:sz w:val="18"/>
          <w:szCs w:val="18"/>
        </w:rPr>
        <w:t>673</w:t>
      </w:r>
      <w:r w:rsidRPr="00E57342">
        <w:rPr>
          <w:spacing w:val="-4"/>
          <w:sz w:val="18"/>
          <w:szCs w:val="18"/>
          <w:lang w:val="vi-VN"/>
        </w:rPr>
        <w:t>.</w:t>
      </w:r>
      <w:r w:rsidRPr="00E57342">
        <w:rPr>
          <w:spacing w:val="-4"/>
          <w:sz w:val="18"/>
          <w:szCs w:val="18"/>
        </w:rPr>
        <w:t>6</w:t>
      </w:r>
      <w:r w:rsidRPr="00E57342">
        <w:rPr>
          <w:spacing w:val="-4"/>
          <w:sz w:val="18"/>
          <w:szCs w:val="18"/>
          <w:lang w:val="vi-VN"/>
        </w:rPr>
        <w:t xml:space="preserve">00.000 </w:t>
      </w:r>
      <w:r w:rsidRPr="00E57342">
        <w:rPr>
          <w:spacing w:val="-4"/>
          <w:sz w:val="18"/>
          <w:szCs w:val="18"/>
        </w:rPr>
        <w:t>đồng; Hỗ trợ mai táng phí đột xuất, khẩn cấp cho 0</w:t>
      </w:r>
      <w:r w:rsidR="00AE3E33" w:rsidRPr="00E57342">
        <w:rPr>
          <w:spacing w:val="-4"/>
          <w:sz w:val="18"/>
          <w:szCs w:val="18"/>
        </w:rPr>
        <w:t>5</w:t>
      </w:r>
      <w:r w:rsidRPr="00E57342">
        <w:rPr>
          <w:spacing w:val="-4"/>
          <w:sz w:val="18"/>
          <w:szCs w:val="18"/>
        </w:rPr>
        <w:t xml:space="preserve"> hộ gia đình với kinh phí thực hiện </w:t>
      </w:r>
      <w:r w:rsidR="00AE3E33" w:rsidRPr="00E57342">
        <w:rPr>
          <w:spacing w:val="-4"/>
          <w:sz w:val="18"/>
          <w:szCs w:val="18"/>
        </w:rPr>
        <w:t>97</w:t>
      </w:r>
      <w:r w:rsidRPr="00E57342">
        <w:rPr>
          <w:spacing w:val="-4"/>
          <w:sz w:val="18"/>
          <w:szCs w:val="18"/>
          <w:lang w:val="vi-VN"/>
        </w:rPr>
        <w:t>.000.000</w:t>
      </w:r>
      <w:r w:rsidRPr="00E57342">
        <w:rPr>
          <w:spacing w:val="-4"/>
          <w:sz w:val="18"/>
          <w:szCs w:val="18"/>
        </w:rPr>
        <w:t xml:space="preserve"> đồng</w:t>
      </w:r>
      <w:r w:rsidR="00F63EC9" w:rsidRPr="00E57342">
        <w:rPr>
          <w:spacing w:val="-4"/>
          <w:sz w:val="18"/>
          <w:szCs w:val="18"/>
        </w:rPr>
        <w:t xml:space="preserve">; </w:t>
      </w:r>
      <w:r w:rsidR="00F63EC9" w:rsidRPr="00E57342">
        <w:rPr>
          <w:rFonts w:eastAsia="Calibri"/>
          <w:sz w:val="18"/>
          <w:szCs w:val="18"/>
        </w:rPr>
        <w:t xml:space="preserve">Tiếp nhận nguồn vận động, ủng hộ </w:t>
      </w:r>
      <w:r w:rsidR="00E21CD1" w:rsidRPr="00E57342">
        <w:rPr>
          <w:rFonts w:eastAsia="Cambria"/>
          <w:sz w:val="18"/>
          <w:szCs w:val="18"/>
          <w:lang w:val="pt-BR"/>
        </w:rPr>
        <w:t xml:space="preserve">của Bộ chỉ huy quân sự </w:t>
      </w:r>
      <w:r w:rsidR="00F63EC9" w:rsidRPr="00E57342">
        <w:rPr>
          <w:rFonts w:eastAsia="Calibri"/>
          <w:sz w:val="18"/>
          <w:szCs w:val="18"/>
        </w:rPr>
        <w:t xml:space="preserve">hỗ trợ xây dựng </w:t>
      </w:r>
      <w:r w:rsidR="007F20D4" w:rsidRPr="00E57342">
        <w:rPr>
          <w:rFonts w:eastAsia="Calibri"/>
          <w:sz w:val="18"/>
          <w:szCs w:val="18"/>
        </w:rPr>
        <w:t>0</w:t>
      </w:r>
      <w:r w:rsidR="00AF2918" w:rsidRPr="00E57342">
        <w:rPr>
          <w:rFonts w:eastAsia="Calibri"/>
          <w:sz w:val="18"/>
          <w:szCs w:val="18"/>
        </w:rPr>
        <w:t>9</w:t>
      </w:r>
      <w:r w:rsidR="00F63EC9" w:rsidRPr="00E57342">
        <w:rPr>
          <w:rFonts w:eastAsia="Calibri"/>
          <w:sz w:val="18"/>
          <w:szCs w:val="18"/>
        </w:rPr>
        <w:t xml:space="preserve"> nhà ở cho gia đình người có công với cách mạng</w:t>
      </w:r>
      <w:r w:rsidR="00422830" w:rsidRPr="00E57342">
        <w:rPr>
          <w:rFonts w:eastAsia="Calibri"/>
          <w:sz w:val="18"/>
          <w:szCs w:val="18"/>
        </w:rPr>
        <w:t>, nhà đại đoàn kết</w:t>
      </w:r>
      <w:r w:rsidR="00F63EC9" w:rsidRPr="00E57342">
        <w:rPr>
          <w:rFonts w:eastAsia="Calibri"/>
          <w:sz w:val="18"/>
          <w:szCs w:val="18"/>
        </w:rPr>
        <w:t xml:space="preserve"> với số tiền </w:t>
      </w:r>
      <w:r w:rsidR="00422830" w:rsidRPr="00E57342">
        <w:rPr>
          <w:rFonts w:eastAsia="Calibri"/>
          <w:sz w:val="18"/>
          <w:szCs w:val="18"/>
        </w:rPr>
        <w:t>690</w:t>
      </w:r>
      <w:r w:rsidR="00F63EC9" w:rsidRPr="00E57342">
        <w:rPr>
          <w:rFonts w:eastAsia="Calibri"/>
          <w:sz w:val="18"/>
          <w:szCs w:val="18"/>
        </w:rPr>
        <w:t xml:space="preserve">.000.000 đồng. </w:t>
      </w:r>
    </w:p>
  </w:footnote>
  <w:footnote w:id="30">
    <w:p w14:paraId="50508018" w14:textId="038106CC" w:rsidR="00A067BF" w:rsidRPr="00E57342" w:rsidRDefault="00A067BF" w:rsidP="009D330E">
      <w:pPr>
        <w:pStyle w:val="FootnoteText"/>
        <w:spacing w:before="0" w:after="0" w:line="240" w:lineRule="auto"/>
        <w:ind w:firstLine="567"/>
        <w:rPr>
          <w:sz w:val="18"/>
          <w:szCs w:val="18"/>
        </w:rPr>
      </w:pPr>
      <w:r w:rsidRPr="00E57342">
        <w:rPr>
          <w:rStyle w:val="FootnoteReference"/>
          <w:sz w:val="18"/>
          <w:szCs w:val="18"/>
        </w:rPr>
        <w:footnoteRef/>
      </w:r>
      <w:r w:rsidRPr="00E57342">
        <w:rPr>
          <w:sz w:val="18"/>
          <w:szCs w:val="18"/>
        </w:rPr>
        <w:t xml:space="preserve"> Tặng 469 suất quà trị giá 176.600.000 đồng cho trẻ em có hoàn cảnh đặc biệt, khuyết tật, mồ côi Nhân dịp Tết Nguyên đán Giáp Thìn;  ngày Quốc tế Thiếu nhi 1/6; Tết Trung Thu; tặng 2 suất quà cho Trung tâm Bảo trợ xã hội và Làng trẻ em SOS tỉnh Điện Biên trị giá 5.000.000 đồng; tiếp nhận 550 xuất quà, trị giá 158.000.000 đồng của các cơ quan, đơn vị tặng trẻ em có hoàn cảnh đặc biệt, khuyết tật, mồ côi nhân dịp kỷ niệm 70 năm chiến thắng Điện Biên phủ; tổ chức Diễn đàn trẻ em với 70 trẻ em tham gia diễn đàn; với tổng số tiền là trên 87,1 triệu đồng bằng nguồn kinh phí Chương trình vùng Tủa Chùa; Tiếp nhận 120.000.000 đồng do tổ chức Blue Dragon International Ô-xtơ-rây-li-a VPĐD tại Việt Nam trợ làm nhà ở và phát triển chăn nuôi trâu, bò cho 04 hộ gia đình trẻ em có hoàn cảnh đặc biệt khó khăn tại xã Mường Đun, Mường Báng, Sín Chải; phối với Sở Lao động -Thương binh và Xã hội đưa 07 cháu có hoàn cảnh đặc biệt vào Trung tâm Từ thiện và Hướng nghiệp Phật tích tại tỉnh Bắc Ninh</w:t>
      </w:r>
      <w:r w:rsidR="007C3CF6" w:rsidRPr="00E57342">
        <w:rPr>
          <w:sz w:val="18"/>
          <w:szCs w:val="18"/>
        </w:rPr>
        <w:t>.</w:t>
      </w:r>
    </w:p>
  </w:footnote>
  <w:footnote w:id="31">
    <w:p w14:paraId="189D6DB6" w14:textId="77777777" w:rsidR="00C91F27" w:rsidRPr="00E57342" w:rsidRDefault="00C91F27" w:rsidP="002F405E">
      <w:pPr>
        <w:spacing w:before="0" w:after="0" w:line="240" w:lineRule="auto"/>
        <w:rPr>
          <w:spacing w:val="-2"/>
          <w:sz w:val="20"/>
          <w:szCs w:val="20"/>
        </w:rPr>
      </w:pPr>
      <w:r w:rsidRPr="00E57342">
        <w:rPr>
          <w:rStyle w:val="FootnoteReference"/>
          <w:sz w:val="20"/>
          <w:szCs w:val="20"/>
        </w:rPr>
        <w:footnoteRef/>
      </w:r>
      <w:r w:rsidRPr="00E57342">
        <w:rPr>
          <w:sz w:val="20"/>
          <w:szCs w:val="20"/>
        </w:rPr>
        <w:t xml:space="preserve"> </w:t>
      </w:r>
      <w:r w:rsidRPr="00E57342">
        <w:rPr>
          <w:sz w:val="20"/>
          <w:szCs w:val="20"/>
          <w:lang w:val="vi-VN"/>
        </w:rPr>
        <w:t xml:space="preserve">Dự án </w:t>
      </w:r>
      <w:r w:rsidRPr="00E57342">
        <w:rPr>
          <w:spacing w:val="-2"/>
          <w:sz w:val="20"/>
          <w:szCs w:val="20"/>
        </w:rPr>
        <w:t>do UBND tỉnh quản lý đã phê duyệt quyết toán 09 dự án với tổng mức đầu tư 160.461 triệu đồng; giá trị đề nghị quyết toán 143.019,3 triệu đồng; giá trị quyết toán 143.019,3 triệu đồng; Dự án hoàn thành do UBND huyện quản lý đã phê duyệt quyết toán 23 dự án với tổng mức đầu tư  83.929,49 triệu đồng; giá trị đề nghị quyết toán  80.121,93 triệu đồng; giá trị quyết toán 80.104,36 triệu đồng; Dự án hoàn thành do UBND xã quản lý đã phê duyệt quyết toán 01 dự án với tổng mức đầu tư  3.000 triệu đồng; giá trị đề nghị quyết toán  2.954,1 triệu đồng; giá trị quyết toán 2.954,1 triệu đồng.</w:t>
      </w:r>
    </w:p>
  </w:footnote>
  <w:footnote w:id="32">
    <w:p w14:paraId="6A86AD0A" w14:textId="77777777" w:rsidR="00C91F27" w:rsidRPr="00E57342" w:rsidRDefault="00C91F27" w:rsidP="002F405E">
      <w:pPr>
        <w:spacing w:before="0" w:after="0" w:line="240" w:lineRule="auto"/>
        <w:rPr>
          <w:spacing w:val="-2"/>
          <w:sz w:val="20"/>
          <w:szCs w:val="20"/>
        </w:rPr>
      </w:pPr>
      <w:r w:rsidRPr="00E57342">
        <w:rPr>
          <w:rStyle w:val="FootnoteReference"/>
          <w:sz w:val="20"/>
          <w:szCs w:val="20"/>
        </w:rPr>
        <w:footnoteRef/>
      </w:r>
      <w:r w:rsidRPr="00E57342">
        <w:rPr>
          <w:sz w:val="20"/>
          <w:szCs w:val="20"/>
        </w:rPr>
        <w:t xml:space="preserve"> </w:t>
      </w:r>
      <w:r w:rsidRPr="00E57342">
        <w:rPr>
          <w:spacing w:val="-2"/>
          <w:sz w:val="20"/>
          <w:szCs w:val="20"/>
        </w:rPr>
        <w:t>UBND tỉnh quản lý 01 dự án với tổng mức đầu tư 7.000 triệu đồng; giá trị đề nghị quyết toán 6.141,21 triệu đồng; trị cấp phát thanh toán  6.100,08 triệu đồng</w:t>
      </w:r>
      <w:r w:rsidRPr="00E57342">
        <w:rPr>
          <w:spacing w:val="-2"/>
          <w:sz w:val="20"/>
          <w:szCs w:val="20"/>
          <w:lang w:val="vi-VN"/>
        </w:rPr>
        <w:t>.</w:t>
      </w:r>
    </w:p>
  </w:footnote>
  <w:footnote w:id="33">
    <w:p w14:paraId="4BA9553D" w14:textId="77777777" w:rsidR="00C91F27" w:rsidRPr="001B646F" w:rsidRDefault="00C91F27" w:rsidP="002F405E">
      <w:pPr>
        <w:spacing w:before="0" w:after="0" w:line="240" w:lineRule="auto"/>
        <w:rPr>
          <w:spacing w:val="-2"/>
          <w:sz w:val="20"/>
          <w:szCs w:val="20"/>
        </w:rPr>
      </w:pPr>
      <w:r w:rsidRPr="00E57342">
        <w:rPr>
          <w:rStyle w:val="FootnoteReference"/>
          <w:sz w:val="20"/>
          <w:szCs w:val="20"/>
        </w:rPr>
        <w:footnoteRef/>
      </w:r>
      <w:r w:rsidRPr="00E57342">
        <w:rPr>
          <w:sz w:val="20"/>
          <w:szCs w:val="20"/>
        </w:rPr>
        <w:t xml:space="preserve"> </w:t>
      </w:r>
      <w:r w:rsidRPr="00E57342">
        <w:rPr>
          <w:spacing w:val="-2"/>
          <w:sz w:val="20"/>
          <w:szCs w:val="20"/>
        </w:rPr>
        <w:t xml:space="preserve">Tỉnh quản lý đang lập hồ sơ đề nghị quyết toán là 05 dự án với tổng mức đầu tư là 66.990 triệu đồng; giá trị </w:t>
      </w:r>
      <w:r w:rsidRPr="001B646F">
        <w:rPr>
          <w:spacing w:val="-2"/>
          <w:sz w:val="20"/>
          <w:szCs w:val="20"/>
        </w:rPr>
        <w:t>cấp phát thanh toán 59.883,08 triệu đồng</w:t>
      </w:r>
      <w:r w:rsidRPr="001B646F">
        <w:rPr>
          <w:spacing w:val="-2"/>
          <w:sz w:val="20"/>
          <w:szCs w:val="20"/>
          <w:lang w:val="vi-VN"/>
        </w:rPr>
        <w:t xml:space="preserve">; </w:t>
      </w:r>
      <w:r w:rsidRPr="001B646F">
        <w:rPr>
          <w:spacing w:val="-2"/>
          <w:sz w:val="20"/>
          <w:szCs w:val="20"/>
        </w:rPr>
        <w:t>UBND huyện quản lý đang lập hồ sơ đề nghị quyết toán là 01 dự án với tổng mức đầu tư là 14.990 triệu đồng; giá trị cấp phát thanh toán 8.550 triệu đồng.</w:t>
      </w:r>
    </w:p>
  </w:footnote>
  <w:footnote w:id="34">
    <w:p w14:paraId="3C221768" w14:textId="313306FB" w:rsidR="00380815" w:rsidRPr="001B646F" w:rsidRDefault="00380815" w:rsidP="002F405E">
      <w:pPr>
        <w:shd w:val="clear" w:color="auto" w:fill="FFFFFF"/>
        <w:spacing w:before="0" w:after="0" w:line="240" w:lineRule="auto"/>
        <w:ind w:firstLine="709"/>
        <w:rPr>
          <w:sz w:val="20"/>
          <w:szCs w:val="20"/>
        </w:rPr>
      </w:pPr>
      <w:r w:rsidRPr="001B646F">
        <w:rPr>
          <w:rStyle w:val="FootnoteReference"/>
          <w:sz w:val="20"/>
          <w:szCs w:val="20"/>
        </w:rPr>
        <w:footnoteRef/>
      </w:r>
      <w:r w:rsidRPr="001B646F">
        <w:rPr>
          <w:sz w:val="20"/>
          <w:szCs w:val="20"/>
        </w:rPr>
        <w:t xml:space="preserve"> 01 </w:t>
      </w:r>
      <w:r w:rsidRPr="001B646F">
        <w:rPr>
          <w:spacing w:val="-6"/>
          <w:sz w:val="20"/>
          <w:szCs w:val="20"/>
        </w:rPr>
        <w:t xml:space="preserve">dự thảo Luật Công chứng (sửa đổi); </w:t>
      </w:r>
      <w:r w:rsidRPr="001B646F">
        <w:rPr>
          <w:sz w:val="20"/>
          <w:szCs w:val="20"/>
        </w:rPr>
        <w:t xml:space="preserve">01 dự thảo Nghị định sửa đổi, bổ sung một số điều của Nghị định số 19/2020/NĐ-CP ngày 12/02/2020 của </w:t>
      </w:r>
      <w:r w:rsidRPr="001B646F">
        <w:rPr>
          <w:spacing w:val="-6"/>
          <w:sz w:val="20"/>
          <w:szCs w:val="20"/>
        </w:rPr>
        <w:t>Chính phủ;</w:t>
      </w:r>
      <w:r w:rsidRPr="001B646F">
        <w:rPr>
          <w:rStyle w:val="fontstyle01"/>
          <w:rFonts w:ascii="Times New Roman" w:hAnsi="Times New Roman"/>
          <w:b w:val="0"/>
          <w:bCs w:val="0"/>
          <w:color w:val="auto"/>
          <w:sz w:val="20"/>
          <w:szCs w:val="20"/>
        </w:rPr>
        <w:t xml:space="preserve"> 02 dự thảo Quyết định Bãi bỏ các</w:t>
      </w:r>
      <w:r w:rsidRPr="001B646F">
        <w:rPr>
          <w:b/>
          <w:bCs/>
          <w:sz w:val="20"/>
          <w:szCs w:val="20"/>
        </w:rPr>
        <w:t xml:space="preserve"> </w:t>
      </w:r>
      <w:r w:rsidRPr="001B646F">
        <w:rPr>
          <w:rStyle w:val="fontstyle01"/>
          <w:rFonts w:ascii="Times New Roman" w:hAnsi="Times New Roman"/>
          <w:b w:val="0"/>
          <w:bCs w:val="0"/>
          <w:color w:val="auto"/>
          <w:sz w:val="20"/>
          <w:szCs w:val="20"/>
        </w:rPr>
        <w:t>Quyết định của Ủy ban nhân dân</w:t>
      </w:r>
      <w:r w:rsidRPr="001B646F">
        <w:rPr>
          <w:b/>
          <w:bCs/>
          <w:sz w:val="20"/>
          <w:szCs w:val="20"/>
        </w:rPr>
        <w:t xml:space="preserve"> </w:t>
      </w:r>
      <w:r w:rsidRPr="001B646F">
        <w:rPr>
          <w:rStyle w:val="fontstyle01"/>
          <w:rFonts w:ascii="Times New Roman" w:hAnsi="Times New Roman"/>
          <w:b w:val="0"/>
          <w:bCs w:val="0"/>
          <w:color w:val="auto"/>
          <w:sz w:val="20"/>
          <w:szCs w:val="20"/>
        </w:rPr>
        <w:t>tỉnh Điện Biên.</w:t>
      </w:r>
    </w:p>
  </w:footnote>
  <w:footnote w:id="35">
    <w:p w14:paraId="01C2E7A6" w14:textId="1E9341C1" w:rsidR="00E64F83" w:rsidRPr="001B646F" w:rsidRDefault="00E64F83" w:rsidP="002F405E">
      <w:pPr>
        <w:widowControl w:val="0"/>
        <w:spacing w:before="0" w:after="0" w:line="240" w:lineRule="auto"/>
        <w:rPr>
          <w:sz w:val="20"/>
          <w:szCs w:val="20"/>
          <w:lang w:val="nb-NO"/>
        </w:rPr>
      </w:pPr>
      <w:r w:rsidRPr="001B646F">
        <w:rPr>
          <w:rStyle w:val="FootnoteReference"/>
          <w:sz w:val="20"/>
          <w:szCs w:val="20"/>
        </w:rPr>
        <w:footnoteRef/>
      </w:r>
      <w:r w:rsidRPr="001B646F">
        <w:rPr>
          <w:sz w:val="20"/>
          <w:szCs w:val="20"/>
        </w:rPr>
        <w:t xml:space="preserve"> </w:t>
      </w:r>
      <w:r w:rsidRPr="001B646F">
        <w:rPr>
          <w:sz w:val="20"/>
          <w:szCs w:val="20"/>
          <w:lang w:val="nb-NO"/>
        </w:rPr>
        <w:t>Cấp huyện 495 trường hợp, trong đó</w:t>
      </w:r>
      <w:r w:rsidR="00F20DAE" w:rsidRPr="001B646F">
        <w:rPr>
          <w:sz w:val="20"/>
          <w:szCs w:val="20"/>
          <w:lang w:val="nb-NO"/>
        </w:rPr>
        <w:t xml:space="preserve"> đ</w:t>
      </w:r>
      <w:r w:rsidRPr="001B646F">
        <w:rPr>
          <w:sz w:val="20"/>
          <w:szCs w:val="20"/>
          <w:lang w:val="nb-NO"/>
        </w:rPr>
        <w:t xml:space="preserve">ăng ký kết hôn có yếu tố nước ngoài 10 trường hợp; </w:t>
      </w:r>
      <w:r w:rsidR="00F20DAE" w:rsidRPr="001B646F">
        <w:rPr>
          <w:sz w:val="20"/>
          <w:szCs w:val="20"/>
          <w:lang w:val="nb-NO"/>
        </w:rPr>
        <w:t>t</w:t>
      </w:r>
      <w:r w:rsidRPr="001B646F">
        <w:rPr>
          <w:sz w:val="20"/>
          <w:szCs w:val="20"/>
          <w:lang w:val="nb-NO"/>
        </w:rPr>
        <w:t xml:space="preserve">hay đổi hộ tịch 74 trường hợp; </w:t>
      </w:r>
      <w:r w:rsidR="00F20DAE" w:rsidRPr="001B646F">
        <w:rPr>
          <w:sz w:val="20"/>
          <w:szCs w:val="20"/>
          <w:lang w:val="nb-NO"/>
        </w:rPr>
        <w:t>c</w:t>
      </w:r>
      <w:r w:rsidRPr="001B646F">
        <w:rPr>
          <w:sz w:val="20"/>
          <w:szCs w:val="20"/>
          <w:lang w:val="nb-NO"/>
        </w:rPr>
        <w:t xml:space="preserve">ải chính hộ tịch 401 trường hợp; </w:t>
      </w:r>
      <w:r w:rsidR="00F20DAE" w:rsidRPr="001B646F">
        <w:rPr>
          <w:sz w:val="20"/>
          <w:szCs w:val="20"/>
          <w:lang w:val="nb-NO"/>
        </w:rPr>
        <w:t>x</w:t>
      </w:r>
      <w:r w:rsidRPr="001B646F">
        <w:rPr>
          <w:sz w:val="20"/>
          <w:szCs w:val="20"/>
          <w:lang w:val="nb-NO"/>
        </w:rPr>
        <w:t xml:space="preserve">ác định lại dân tộc 10 trường hợp; </w:t>
      </w:r>
      <w:r w:rsidR="000B4806" w:rsidRPr="001B646F">
        <w:rPr>
          <w:sz w:val="20"/>
          <w:szCs w:val="20"/>
          <w:lang w:val="nb-NO"/>
        </w:rPr>
        <w:t>c</w:t>
      </w:r>
      <w:r w:rsidRPr="001B646F">
        <w:rPr>
          <w:sz w:val="20"/>
          <w:szCs w:val="20"/>
          <w:lang w:val="nb-NO"/>
        </w:rPr>
        <w:t xml:space="preserve">ấp xã, thị trấn thực hiện được 4.057 trường hợp: Đăng ký khai sinh 1.663 trường hợp; </w:t>
      </w:r>
      <w:r w:rsidR="00F20DAE" w:rsidRPr="001B646F">
        <w:rPr>
          <w:sz w:val="20"/>
          <w:szCs w:val="20"/>
          <w:lang w:val="nb-NO"/>
        </w:rPr>
        <w:t>đ</w:t>
      </w:r>
      <w:r w:rsidRPr="001B646F">
        <w:rPr>
          <w:sz w:val="20"/>
          <w:szCs w:val="20"/>
          <w:lang w:val="nb-NO"/>
        </w:rPr>
        <w:t xml:space="preserve">ăng ký khai tử 273 trường hợp; </w:t>
      </w:r>
      <w:r w:rsidR="00F20DAE" w:rsidRPr="001B646F">
        <w:rPr>
          <w:sz w:val="20"/>
          <w:szCs w:val="20"/>
          <w:lang w:val="nb-NO"/>
        </w:rPr>
        <w:t>đ</w:t>
      </w:r>
      <w:r w:rsidRPr="001B646F">
        <w:rPr>
          <w:sz w:val="20"/>
          <w:szCs w:val="20"/>
          <w:lang w:val="nb-NO"/>
        </w:rPr>
        <w:t xml:space="preserve">ăng ký kết hôn 606 cặp; </w:t>
      </w:r>
      <w:r w:rsidR="00F20DAE" w:rsidRPr="001B646F">
        <w:rPr>
          <w:sz w:val="20"/>
          <w:szCs w:val="20"/>
          <w:lang w:val="nb-NO"/>
        </w:rPr>
        <w:t>đ</w:t>
      </w:r>
      <w:r w:rsidRPr="001B646F">
        <w:rPr>
          <w:sz w:val="20"/>
          <w:szCs w:val="20"/>
          <w:lang w:val="nb-NO"/>
        </w:rPr>
        <w:t xml:space="preserve">ăng ký giám hộ 01 trường hợp; Nhận cha, mẹ, con 195 trường hợp; </w:t>
      </w:r>
      <w:r w:rsidR="00F20DAE" w:rsidRPr="001B646F">
        <w:rPr>
          <w:sz w:val="20"/>
          <w:szCs w:val="20"/>
          <w:lang w:val="nb-NO"/>
        </w:rPr>
        <w:t>t</w:t>
      </w:r>
      <w:r w:rsidRPr="001B646F">
        <w:rPr>
          <w:sz w:val="20"/>
          <w:szCs w:val="20"/>
          <w:lang w:val="nb-NO"/>
        </w:rPr>
        <w:t xml:space="preserve">hay đổi hộ tịch 62 trường hợp; </w:t>
      </w:r>
      <w:r w:rsidR="00F20DAE" w:rsidRPr="001B646F">
        <w:rPr>
          <w:sz w:val="20"/>
          <w:szCs w:val="20"/>
          <w:lang w:val="nb-NO"/>
        </w:rPr>
        <w:t>c</w:t>
      </w:r>
      <w:r w:rsidRPr="001B646F">
        <w:rPr>
          <w:sz w:val="20"/>
          <w:szCs w:val="20"/>
          <w:lang w:val="nb-NO"/>
        </w:rPr>
        <w:t xml:space="preserve">ải chính hộ tịch 752 trường hợp; </w:t>
      </w:r>
      <w:r w:rsidR="00F20DAE" w:rsidRPr="001B646F">
        <w:rPr>
          <w:sz w:val="20"/>
          <w:szCs w:val="20"/>
          <w:lang w:val="nb-NO"/>
        </w:rPr>
        <w:t>b</w:t>
      </w:r>
      <w:r w:rsidRPr="001B646F">
        <w:rPr>
          <w:sz w:val="20"/>
          <w:szCs w:val="20"/>
          <w:lang w:val="nb-NO"/>
        </w:rPr>
        <w:t xml:space="preserve">ổ sung thông tin hộ tịch 15 trường hợp; </w:t>
      </w:r>
      <w:r w:rsidR="00F20DAE" w:rsidRPr="001B646F">
        <w:rPr>
          <w:sz w:val="20"/>
          <w:szCs w:val="20"/>
          <w:lang w:val="nb-NO"/>
        </w:rPr>
        <w:t>g</w:t>
      </w:r>
      <w:r w:rsidRPr="001B646F">
        <w:rPr>
          <w:sz w:val="20"/>
          <w:szCs w:val="20"/>
          <w:lang w:val="nb-NO"/>
        </w:rPr>
        <w:t xml:space="preserve">hi vào sổ các thay đổi hộ tịch khác 01 trường hợp; </w:t>
      </w:r>
      <w:r w:rsidR="00F20DAE" w:rsidRPr="001B646F">
        <w:rPr>
          <w:sz w:val="20"/>
          <w:szCs w:val="20"/>
          <w:lang w:val="nb-NO"/>
        </w:rPr>
        <w:t>c</w:t>
      </w:r>
      <w:r w:rsidRPr="001B646F">
        <w:rPr>
          <w:sz w:val="20"/>
          <w:szCs w:val="20"/>
          <w:lang w:val="nb-NO"/>
        </w:rPr>
        <w:t>ấp giấy xác nhận tình trạng hôn nhân 489 trường hợp</w:t>
      </w:r>
      <w:r w:rsidRPr="001B646F">
        <w:rPr>
          <w:bCs/>
          <w:sz w:val="20"/>
          <w:szCs w:val="20"/>
          <w:lang w:val="nb-NO"/>
        </w:rPr>
        <w:t>.</w:t>
      </w:r>
    </w:p>
  </w:footnote>
  <w:footnote w:id="36">
    <w:p w14:paraId="5DCCA22C" w14:textId="0FB6CAD2" w:rsidR="00B455FA" w:rsidRPr="001B646F" w:rsidRDefault="00B455FA" w:rsidP="002F405E">
      <w:pPr>
        <w:pStyle w:val="FootnoteText"/>
        <w:spacing w:before="0" w:after="0" w:line="240" w:lineRule="auto"/>
        <w:rPr>
          <w:lang w:val="nb-NO"/>
        </w:rPr>
      </w:pPr>
      <w:r w:rsidRPr="001B646F">
        <w:rPr>
          <w:rStyle w:val="FootnoteReference"/>
        </w:rPr>
        <w:footnoteRef/>
      </w:r>
      <w:r w:rsidRPr="001B646F">
        <w:rPr>
          <w:lang w:val="nb-NO"/>
        </w:rPr>
        <w:t xml:space="preserve"> Cấp huyện: 346 bản, trong đó</w:t>
      </w:r>
      <w:r w:rsidR="00F20DAE" w:rsidRPr="001B646F">
        <w:rPr>
          <w:lang w:val="nb-NO"/>
        </w:rPr>
        <w:t xml:space="preserve"> c</w:t>
      </w:r>
      <w:r w:rsidRPr="001B646F">
        <w:rPr>
          <w:lang w:val="nb-NO"/>
        </w:rPr>
        <w:t>hứng thực bản sao bằng tiếng việt</w:t>
      </w:r>
      <w:r w:rsidR="00F20DAE" w:rsidRPr="001B646F">
        <w:rPr>
          <w:lang w:val="nb-NO"/>
        </w:rPr>
        <w:t xml:space="preserve"> </w:t>
      </w:r>
      <w:r w:rsidRPr="001B646F">
        <w:rPr>
          <w:lang w:val="nb-NO"/>
        </w:rPr>
        <w:t xml:space="preserve">331 bản; </w:t>
      </w:r>
      <w:r w:rsidR="00F20DAE" w:rsidRPr="001B646F">
        <w:rPr>
          <w:lang w:val="nb-NO"/>
        </w:rPr>
        <w:t>c</w:t>
      </w:r>
      <w:r w:rsidRPr="001B646F">
        <w:rPr>
          <w:lang w:val="nb-NO"/>
        </w:rPr>
        <w:t>hứng thực điện tử</w:t>
      </w:r>
      <w:r w:rsidR="00F20DAE" w:rsidRPr="001B646F">
        <w:rPr>
          <w:lang w:val="nb-NO"/>
        </w:rPr>
        <w:t xml:space="preserve"> </w:t>
      </w:r>
      <w:r w:rsidRPr="001B646F">
        <w:rPr>
          <w:lang w:val="nb-NO"/>
        </w:rPr>
        <w:t xml:space="preserve">14 bản; </w:t>
      </w:r>
      <w:r w:rsidR="00D223FE" w:rsidRPr="001B646F">
        <w:rPr>
          <w:lang w:val="nb-NO"/>
        </w:rPr>
        <w:t>c</w:t>
      </w:r>
      <w:r w:rsidRPr="001B646F">
        <w:rPr>
          <w:lang w:val="nb-NO"/>
        </w:rPr>
        <w:t>hứng thực hợp đồng giao dịch</w:t>
      </w:r>
      <w:r w:rsidR="00D223FE" w:rsidRPr="001B646F">
        <w:rPr>
          <w:lang w:val="nb-NO"/>
        </w:rPr>
        <w:t xml:space="preserve"> </w:t>
      </w:r>
      <w:r w:rsidRPr="001B646F">
        <w:rPr>
          <w:lang w:val="nb-NO"/>
        </w:rPr>
        <w:t xml:space="preserve">01 việc; Cấp xã, thị trấn 11.380 trường hợp, </w:t>
      </w:r>
      <w:r w:rsidR="00D223FE" w:rsidRPr="001B646F">
        <w:rPr>
          <w:lang w:val="nb-NO"/>
        </w:rPr>
        <w:t>c</w:t>
      </w:r>
      <w:r w:rsidRPr="001B646F">
        <w:rPr>
          <w:lang w:val="nb-NO"/>
        </w:rPr>
        <w:t xml:space="preserve">hứng thực bản sao bằng tiếng </w:t>
      </w:r>
      <w:r w:rsidR="00D223FE" w:rsidRPr="001B646F">
        <w:rPr>
          <w:lang w:val="nb-NO"/>
        </w:rPr>
        <w:t>v</w:t>
      </w:r>
      <w:r w:rsidRPr="001B646F">
        <w:rPr>
          <w:lang w:val="nb-NO"/>
        </w:rPr>
        <w:t xml:space="preserve">iệt 10.993 bản; </w:t>
      </w:r>
      <w:r w:rsidR="00D223FE" w:rsidRPr="001B646F">
        <w:rPr>
          <w:lang w:val="nb-NO"/>
        </w:rPr>
        <w:t>c</w:t>
      </w:r>
      <w:r w:rsidRPr="001B646F">
        <w:rPr>
          <w:lang w:val="nb-NO"/>
        </w:rPr>
        <w:t>hứng thực hợp đồng giao dịch</w:t>
      </w:r>
      <w:r w:rsidR="00D223FE" w:rsidRPr="001B646F">
        <w:rPr>
          <w:lang w:val="nb-NO"/>
        </w:rPr>
        <w:t xml:space="preserve"> </w:t>
      </w:r>
      <w:r w:rsidRPr="001B646F">
        <w:rPr>
          <w:lang w:val="nb-NO"/>
        </w:rPr>
        <w:t xml:space="preserve">281 việc; </w:t>
      </w:r>
      <w:r w:rsidR="00D223FE" w:rsidRPr="001B646F">
        <w:rPr>
          <w:lang w:val="nb-NO"/>
        </w:rPr>
        <w:t>c</w:t>
      </w:r>
      <w:r w:rsidRPr="001B646F">
        <w:rPr>
          <w:lang w:val="nb-NO"/>
        </w:rPr>
        <w:t>hứng thực chữ ký trong giấy tờ, văn bản</w:t>
      </w:r>
      <w:r w:rsidR="00D223FE" w:rsidRPr="001B646F">
        <w:rPr>
          <w:lang w:val="nb-NO"/>
        </w:rPr>
        <w:t xml:space="preserve"> </w:t>
      </w:r>
      <w:r w:rsidRPr="001B646F">
        <w:rPr>
          <w:lang w:val="nb-NO"/>
        </w:rPr>
        <w:t>106 việc.</w:t>
      </w:r>
    </w:p>
  </w:footnote>
  <w:footnote w:id="37">
    <w:p w14:paraId="239A62C7" w14:textId="3B8FD370" w:rsidR="007F2707" w:rsidRPr="000A6E7C" w:rsidRDefault="007F2707" w:rsidP="002F405E">
      <w:pPr>
        <w:pStyle w:val="Default"/>
        <w:spacing w:before="0"/>
        <w:ind w:firstLine="700"/>
        <w:rPr>
          <w:color w:val="auto"/>
          <w:sz w:val="20"/>
          <w:szCs w:val="20"/>
          <w:lang w:val="en-US"/>
        </w:rPr>
      </w:pPr>
      <w:r w:rsidRPr="000A6E7C">
        <w:rPr>
          <w:rStyle w:val="FootnoteReference"/>
          <w:color w:val="auto"/>
          <w:sz w:val="20"/>
          <w:szCs w:val="20"/>
        </w:rPr>
        <w:footnoteRef/>
      </w:r>
      <w:r w:rsidRPr="000A6E7C">
        <w:rPr>
          <w:color w:val="auto"/>
          <w:sz w:val="20"/>
          <w:szCs w:val="20"/>
        </w:rPr>
        <w:t xml:space="preserve"> Kế hoạch số 02/KH-UBND ngày 04/01/2024 </w:t>
      </w:r>
      <w:r w:rsidRPr="000A6E7C">
        <w:rPr>
          <w:color w:val="auto"/>
          <w:sz w:val="20"/>
          <w:szCs w:val="20"/>
          <w:lang w:val="en-US"/>
        </w:rPr>
        <w:t xml:space="preserve">về </w:t>
      </w:r>
      <w:r w:rsidRPr="000A6E7C">
        <w:rPr>
          <w:color w:val="auto"/>
          <w:sz w:val="20"/>
          <w:szCs w:val="20"/>
        </w:rPr>
        <w:t xml:space="preserve">cải cách thủ tục hành chính, kiểm soát thủ tục hành chính, triển khai cơ chế một cửa, một cửa liên thông và thực hiện thủ tục hành chính trên môi trường điện tử trọng tâm năm 2024; Kế hoạch số 09/KH-UBND ngày 11/01/2024 </w:t>
      </w:r>
      <w:r w:rsidRPr="000A6E7C">
        <w:rPr>
          <w:color w:val="auto"/>
          <w:sz w:val="20"/>
          <w:szCs w:val="20"/>
          <w:lang w:val="en-US"/>
        </w:rPr>
        <w:t>về c</w:t>
      </w:r>
      <w:r w:rsidRPr="000A6E7C">
        <w:rPr>
          <w:color w:val="auto"/>
          <w:sz w:val="20"/>
          <w:szCs w:val="20"/>
        </w:rPr>
        <w:t>ải cách hành chính Nhà nước năm 2024</w:t>
      </w:r>
      <w:r w:rsidRPr="000A6E7C">
        <w:rPr>
          <w:color w:val="auto"/>
          <w:sz w:val="20"/>
          <w:szCs w:val="20"/>
          <w:lang w:val="en-US"/>
        </w:rPr>
        <w:t xml:space="preserve">; </w:t>
      </w:r>
      <w:r w:rsidRPr="000A6E7C">
        <w:rPr>
          <w:color w:val="auto"/>
          <w:sz w:val="20"/>
          <w:szCs w:val="20"/>
        </w:rPr>
        <w:t xml:space="preserve">Kế hoạch số 31/KH-UBND ngày 31/01/2024 về truyền thông về kiểm soát thủ tục hành chính năm 2024; Kế hoạch số 33/KH-UBND ngày 02/2/2024 </w:t>
      </w:r>
      <w:r w:rsidRPr="000A6E7C">
        <w:rPr>
          <w:color w:val="auto"/>
          <w:sz w:val="20"/>
          <w:szCs w:val="20"/>
          <w:lang w:val="en-US"/>
        </w:rPr>
        <w:t xml:space="preserve">về </w:t>
      </w:r>
      <w:r w:rsidRPr="000A6E7C">
        <w:rPr>
          <w:color w:val="auto"/>
          <w:sz w:val="20"/>
          <w:szCs w:val="20"/>
        </w:rPr>
        <w:t xml:space="preserve">rà soát, đánh giá thủ tục hành chính năm 2024; Kế hoạch số 72/KH-UBND ngày 19/3/2024 </w:t>
      </w:r>
      <w:r w:rsidRPr="000A6E7C">
        <w:rPr>
          <w:color w:val="auto"/>
          <w:sz w:val="20"/>
          <w:szCs w:val="20"/>
          <w:lang w:val="en-US"/>
        </w:rPr>
        <w:t xml:space="preserve">về </w:t>
      </w:r>
      <w:r w:rsidRPr="000A6E7C">
        <w:rPr>
          <w:color w:val="auto"/>
          <w:sz w:val="20"/>
          <w:szCs w:val="20"/>
        </w:rPr>
        <w:t>cải cách thủ tục hành chính trọng tâm năm 2024 và triển khai thực hiện 53 Dịch vụ công thiết yếu trên địa bàn huyện</w:t>
      </w:r>
      <w:r w:rsidRPr="000A6E7C">
        <w:rPr>
          <w:color w:val="auto"/>
          <w:sz w:val="20"/>
          <w:szCs w:val="20"/>
          <w:lang w:val="en-US"/>
        </w:rPr>
        <w:t xml:space="preserve">; </w:t>
      </w:r>
      <w:r w:rsidRPr="000A6E7C">
        <w:rPr>
          <w:color w:val="auto"/>
          <w:sz w:val="20"/>
          <w:szCs w:val="20"/>
        </w:rPr>
        <w:t xml:space="preserve">Kế hoạch số 85/KH-UBND ngày 31/3/2024 </w:t>
      </w:r>
      <w:r w:rsidRPr="000A6E7C">
        <w:rPr>
          <w:color w:val="auto"/>
          <w:sz w:val="20"/>
          <w:szCs w:val="20"/>
          <w:lang w:val="en-US"/>
        </w:rPr>
        <w:t xml:space="preserve">về </w:t>
      </w:r>
      <w:r w:rsidRPr="000A6E7C">
        <w:rPr>
          <w:color w:val="auto"/>
          <w:sz w:val="20"/>
          <w:szCs w:val="20"/>
        </w:rPr>
        <w:t>kiểm tra công tác Cải cách hành chính Nhà nước, phân cấp quản lý Nhà nước và công tác Nội vụ năm 2024 tại các cơ quan hành chính trên địa bàn huyện</w:t>
      </w:r>
      <w:r w:rsidRPr="000A6E7C">
        <w:rPr>
          <w:color w:val="auto"/>
          <w:sz w:val="20"/>
          <w:szCs w:val="20"/>
          <w:lang w:val="en-US"/>
        </w:rPr>
        <w:t xml:space="preserve">; Kế hoạch </w:t>
      </w:r>
      <w:r w:rsidRPr="000A6E7C">
        <w:rPr>
          <w:color w:val="auto"/>
          <w:sz w:val="20"/>
          <w:szCs w:val="20"/>
        </w:rPr>
        <w:t xml:space="preserve">125/KH-UBND ngày 14/5/2024 </w:t>
      </w:r>
      <w:r w:rsidRPr="000A6E7C">
        <w:rPr>
          <w:color w:val="auto"/>
          <w:sz w:val="20"/>
          <w:szCs w:val="20"/>
          <w:lang w:val="en-US"/>
        </w:rPr>
        <w:t xml:space="preserve">về </w:t>
      </w:r>
      <w:r w:rsidRPr="000A6E7C">
        <w:rPr>
          <w:color w:val="auto"/>
          <w:sz w:val="20"/>
          <w:szCs w:val="20"/>
        </w:rPr>
        <w:t>triển khai xác định Chỉ số cải cách hành chính của UBND các xã, thị trấn</w:t>
      </w:r>
      <w:r w:rsidRPr="000A6E7C">
        <w:rPr>
          <w:color w:val="auto"/>
          <w:sz w:val="20"/>
          <w:szCs w:val="20"/>
          <w:lang w:val="en-US"/>
        </w:rPr>
        <w:t xml:space="preserve"> </w:t>
      </w:r>
      <w:r w:rsidRPr="000A6E7C">
        <w:rPr>
          <w:color w:val="auto"/>
          <w:sz w:val="20"/>
          <w:szCs w:val="20"/>
        </w:rPr>
        <w:t>năm 2024</w:t>
      </w:r>
      <w:r w:rsidRPr="000A6E7C">
        <w:rPr>
          <w:color w:val="auto"/>
          <w:sz w:val="20"/>
          <w:szCs w:val="20"/>
          <w:lang w:val="en-US"/>
        </w:rPr>
        <w:t>; Quyết định số 2942/QĐ-BCĐ ngày 06/6/2024 v</w:t>
      </w:r>
      <w:r w:rsidRPr="000A6E7C">
        <w:rPr>
          <w:color w:val="auto"/>
          <w:sz w:val="20"/>
          <w:szCs w:val="20"/>
        </w:rPr>
        <w:t>ề việc kiện toàn Tổ giúp việc Ban Chỉ đạo Cải cách hành chính Nhà nước huyện Tủa Chùa, giai đoạn 2021</w:t>
      </w:r>
      <w:r w:rsidRPr="000A6E7C">
        <w:rPr>
          <w:color w:val="auto"/>
          <w:sz w:val="20"/>
          <w:szCs w:val="20"/>
          <w:lang w:val="en-US"/>
        </w:rPr>
        <w:t>-</w:t>
      </w:r>
      <w:r w:rsidRPr="000A6E7C">
        <w:rPr>
          <w:color w:val="auto"/>
          <w:sz w:val="20"/>
          <w:szCs w:val="20"/>
        </w:rPr>
        <w:t>2030</w:t>
      </w:r>
      <w:r w:rsidR="00403DE4" w:rsidRPr="000A6E7C">
        <w:rPr>
          <w:color w:val="auto"/>
          <w:sz w:val="20"/>
          <w:szCs w:val="20"/>
          <w:lang w:val="en-US"/>
        </w:rPr>
        <w:t>.</w:t>
      </w:r>
    </w:p>
  </w:footnote>
  <w:footnote w:id="38">
    <w:p w14:paraId="74CC3558" w14:textId="77777777" w:rsidR="007F2707" w:rsidRPr="001B646F" w:rsidRDefault="007F2707" w:rsidP="006D6660">
      <w:pPr>
        <w:pStyle w:val="FootnoteText"/>
        <w:spacing w:before="0" w:after="0" w:line="240" w:lineRule="auto"/>
        <w:ind w:firstLine="567"/>
        <w:rPr>
          <w:spacing w:val="-4"/>
          <w:lang w:val="vi-VN"/>
        </w:rPr>
      </w:pPr>
      <w:r w:rsidRPr="001B646F">
        <w:rPr>
          <w:rStyle w:val="FootnoteReference"/>
          <w:spacing w:val="-4"/>
        </w:rPr>
        <w:footnoteRef/>
      </w:r>
      <w:r w:rsidRPr="001B646F">
        <w:rPr>
          <w:spacing w:val="-4"/>
        </w:rPr>
        <w:t xml:space="preserve"> Kế hoạch số 92/KH-UBND ngày 11/3/2024 về áp dụng, duy trì và cải tiến Hệ thống quản lý chất lượng theo Tiêu chuẩn Quốc gia TCVN ISO 9001:2015 vào hoạt động của các cơ quan, đơn vị hành chính Nhà nước; Quyết định số 951/QĐ-UBND ngày 19/3/2024 về việc ban hành “Chính sách chất lượng” thuộc Hệ thống quản lý chất lượng theo tiêu chuẩn quốc gia TCVN ISO 9001:2015; Quyết định số 953/QĐ-UBND ngày 20/3/2024 về việc ban hành “Mục tiêu chất lượng” thuộc Hệ thống quản lý chất lượng theo tiêu chuẩn quốc gia TCVN ISO 9001:2015; Kế hoạch số 76/KH-UBND ngày 22/3/2024 về thực hiện “Mục tiêu chất lượng” thuộc Hệ thống quản lý chất lượng theo tiêu chuẩn quốc gia TCVN ISO 9001:2015</w:t>
      </w:r>
    </w:p>
  </w:footnote>
  <w:footnote w:id="39">
    <w:p w14:paraId="3E0401C1" w14:textId="77777777" w:rsidR="00FF20C8" w:rsidRPr="001B646F" w:rsidRDefault="00FF20C8" w:rsidP="006D6660">
      <w:pPr>
        <w:pStyle w:val="FootnoteText"/>
        <w:spacing w:before="0" w:after="0" w:line="240" w:lineRule="auto"/>
        <w:ind w:firstLine="567"/>
      </w:pPr>
      <w:r w:rsidRPr="001B646F">
        <w:rPr>
          <w:rStyle w:val="FootnoteReference"/>
        </w:rPr>
        <w:footnoteRef/>
      </w:r>
      <w:r w:rsidRPr="001B646F">
        <w:t xml:space="preserve"> </w:t>
      </w:r>
      <w:bookmarkStart w:id="3" w:name="_Hlk174108127"/>
      <w:r w:rsidRPr="001B646F">
        <w:rPr>
          <w:lang w:val="vi-VN" w:eastAsia="vi-VN"/>
        </w:rPr>
        <w:t>90 công chức cấp huyện, 1.13</w:t>
      </w:r>
      <w:r w:rsidRPr="001B646F">
        <w:rPr>
          <w:lang w:eastAsia="vi-VN"/>
        </w:rPr>
        <w:t>4</w:t>
      </w:r>
      <w:r w:rsidRPr="001B646F">
        <w:rPr>
          <w:lang w:val="vi-VN" w:eastAsia="vi-VN"/>
        </w:rPr>
        <w:t xml:space="preserve"> viên chức sự nghiệp giáo dục, 77 viên chức sự nghiệp khác</w:t>
      </w:r>
      <w:bookmarkEnd w:id="3"/>
      <w:r w:rsidRPr="001B646F">
        <w:rPr>
          <w:lang w:eastAsia="vi-VN"/>
        </w:rPr>
        <w:t>.</w:t>
      </w:r>
    </w:p>
  </w:footnote>
  <w:footnote w:id="40">
    <w:p w14:paraId="67042360" w14:textId="7AB255D3" w:rsidR="00F41E51" w:rsidRPr="001B646F" w:rsidRDefault="00F41E51" w:rsidP="006D6660">
      <w:pPr>
        <w:pStyle w:val="FootnoteText"/>
        <w:spacing w:before="0" w:after="0" w:line="240" w:lineRule="auto"/>
        <w:ind w:firstLine="567"/>
        <w:rPr>
          <w:spacing w:val="-4"/>
          <w:lang w:val="vi-VN"/>
        </w:rPr>
      </w:pPr>
      <w:r w:rsidRPr="001B646F">
        <w:rPr>
          <w:rStyle w:val="FootnoteReference"/>
        </w:rPr>
        <w:footnoteRef/>
      </w:r>
      <w:r w:rsidRPr="001B646F">
        <w:rPr>
          <w:rStyle w:val="FootnoteReference"/>
        </w:rPr>
        <w:t xml:space="preserve"> </w:t>
      </w:r>
      <w:r w:rsidRPr="001B646F">
        <w:rPr>
          <w:spacing w:val="-4"/>
        </w:rPr>
        <w:t xml:space="preserve">Trình Thường trực Huyện uỷ cho chủ trương tiếp nhận công chức khối Đảng làm viên chức sự nghiệp giáo dục và đào tạo thuộc UBND huyện: 01 người; tiếp nhận viên chức 02 người; </w:t>
      </w:r>
      <w:r w:rsidRPr="001B646F">
        <w:t xml:space="preserve">Xếp, nâng mức phụ cấp thâm niên đối với nhà giáo: 507 người; </w:t>
      </w:r>
      <w:r w:rsidRPr="001B646F">
        <w:rPr>
          <w:spacing w:val="-4"/>
          <w:lang w:val="vi-VN" w:eastAsia="vi-VN"/>
        </w:rPr>
        <w:t xml:space="preserve">Quyết định nghỉ hưu cho hưởng chế độ BHXH </w:t>
      </w:r>
      <w:r w:rsidRPr="001B646F">
        <w:rPr>
          <w:spacing w:val="-4"/>
          <w:lang w:eastAsia="vi-VN"/>
        </w:rPr>
        <w:t>10</w:t>
      </w:r>
      <w:r w:rsidRPr="001B646F">
        <w:rPr>
          <w:spacing w:val="-4"/>
          <w:lang w:val="vi-VN" w:eastAsia="vi-VN"/>
        </w:rPr>
        <w:t xml:space="preserve"> người; đ</w:t>
      </w:r>
      <w:r w:rsidRPr="001B646F">
        <w:rPr>
          <w:spacing w:val="-4"/>
          <w:lang w:eastAsia="vi-VN"/>
        </w:rPr>
        <w:t xml:space="preserve">iều động 01 công chức; </w:t>
      </w:r>
      <w:r w:rsidRPr="001B646F">
        <w:rPr>
          <w:spacing w:val="-4"/>
          <w:lang w:val="vi-VN" w:eastAsia="vi-VN"/>
        </w:rPr>
        <w:t xml:space="preserve">biệt phái </w:t>
      </w:r>
      <w:r w:rsidRPr="001B646F">
        <w:rPr>
          <w:spacing w:val="-4"/>
          <w:lang w:eastAsia="vi-VN"/>
        </w:rPr>
        <w:t>20</w:t>
      </w:r>
      <w:r w:rsidRPr="001B646F">
        <w:rPr>
          <w:spacing w:val="-4"/>
          <w:lang w:val="vi-VN" w:eastAsia="vi-VN"/>
        </w:rPr>
        <w:t xml:space="preserve"> viên chức; chấm dứt hợp đồng làm việc 02 viên chức theo nguyện vọng; bổ nhiệm ngạch và xếp lương đối với 02 công chức; chuyển công tác đối với </w:t>
      </w:r>
      <w:r w:rsidRPr="001B646F">
        <w:rPr>
          <w:spacing w:val="-4"/>
          <w:lang w:eastAsia="vi-VN"/>
        </w:rPr>
        <w:t>09</w:t>
      </w:r>
      <w:r w:rsidRPr="001B646F">
        <w:rPr>
          <w:spacing w:val="-4"/>
          <w:lang w:val="vi-VN" w:eastAsia="vi-VN"/>
        </w:rPr>
        <w:t xml:space="preserve"> viên chức; Bổ nhiệm chức danh nghề nghiệp và xếp lương đối với 46 viên</w:t>
      </w:r>
      <w:r w:rsidRPr="001B646F">
        <w:rPr>
          <w:spacing w:val="-4"/>
          <w:lang w:eastAsia="vi-VN"/>
        </w:rPr>
        <w:t xml:space="preserve"> chức</w:t>
      </w:r>
      <w:r w:rsidRPr="001B646F">
        <w:rPr>
          <w:spacing w:val="-4"/>
          <w:lang w:val="vi-VN" w:eastAsia="vi-VN"/>
        </w:rPr>
        <w:t xml:space="preserve">; Bổ nhiệm và xếp lương vào chức danh nghề nghiệp Giáo viên mầm non, tiểu học, THCS hạng 2, hạng 3 cho 149 người; thực hiện rà soát, hoàn thiện hồ sơ đề nghị bổ nhiệm và xếp lương theo chức danh nghề nghiệp hạng III, hạng IV đối với viên chức; Bổ nhiệm, điều động và bổ nhiệm, bổ nhiệm lại </w:t>
      </w:r>
      <w:r w:rsidRPr="001B646F">
        <w:rPr>
          <w:spacing w:val="-4"/>
          <w:lang w:eastAsia="vi-VN"/>
        </w:rPr>
        <w:t xml:space="preserve">34 </w:t>
      </w:r>
      <w:r w:rsidRPr="001B646F">
        <w:rPr>
          <w:spacing w:val="-4"/>
          <w:lang w:val="vi-VN" w:eastAsia="vi-VN"/>
        </w:rPr>
        <w:t>công chức, viên chức giữ chức danh lãnh đạo quản lý; trình Sở Nội vụ đề nghị bổ nhiệm vào ngạch và xếp lương đối với công chức đã hoàn thành chế độ tập sự 03 người</w:t>
      </w:r>
      <w:r w:rsidRPr="001B646F">
        <w:rPr>
          <w:spacing w:val="-4"/>
          <w:lang w:eastAsia="vi-VN"/>
        </w:rPr>
        <w:t xml:space="preserve">; </w:t>
      </w:r>
      <w:r w:rsidRPr="001B646F">
        <w:rPr>
          <w:spacing w:val="-4"/>
        </w:rPr>
        <w:t>thôi giao nhiệm vụ kiêm nhiệm đối với công chức (kế toán Văn phòng HĐND&amp;UBND huyện thôi kiêm nhiệm kế toán Phòng Tư pháp); giao nhiệm vụ kiêm nhiệm đối với viên chức (kế toán Trung tâm GDNN-GDTX kiêm nhiệm kế toán Phòng Tư pháp).</w:t>
      </w:r>
    </w:p>
  </w:footnote>
  <w:footnote w:id="41">
    <w:p w14:paraId="68340038" w14:textId="77777777" w:rsidR="00272B29" w:rsidRPr="001B646F" w:rsidRDefault="00272B29" w:rsidP="006D6660">
      <w:pPr>
        <w:spacing w:before="0" w:after="0" w:line="240" w:lineRule="auto"/>
        <w:ind w:firstLine="567"/>
        <w:rPr>
          <w:sz w:val="20"/>
          <w:szCs w:val="20"/>
          <w:lang w:eastAsia="vi-VN"/>
        </w:rPr>
      </w:pPr>
      <w:r w:rsidRPr="001B646F">
        <w:rPr>
          <w:rStyle w:val="FootnoteReference"/>
          <w:sz w:val="20"/>
          <w:szCs w:val="20"/>
        </w:rPr>
        <w:footnoteRef/>
      </w:r>
      <w:r w:rsidRPr="001B646F">
        <w:rPr>
          <w:sz w:val="20"/>
          <w:szCs w:val="20"/>
        </w:rPr>
        <w:t xml:space="preserve"> </w:t>
      </w:r>
      <w:r w:rsidRPr="001B646F">
        <w:rPr>
          <w:sz w:val="20"/>
          <w:szCs w:val="20"/>
          <w:lang w:val="vi-VN" w:eastAsia="vi-VN"/>
        </w:rPr>
        <w:t xml:space="preserve">Chuyển xếp lương theo trình độ đào tạo chuyên môn, nghiệp vụ đối với </w:t>
      </w:r>
      <w:r w:rsidRPr="001B646F">
        <w:rPr>
          <w:sz w:val="20"/>
          <w:szCs w:val="20"/>
          <w:lang w:eastAsia="vi-VN"/>
        </w:rPr>
        <w:t>12</w:t>
      </w:r>
      <w:r w:rsidRPr="001B646F">
        <w:rPr>
          <w:sz w:val="20"/>
          <w:szCs w:val="20"/>
          <w:lang w:val="vi-VN" w:eastAsia="vi-VN"/>
        </w:rPr>
        <w:t xml:space="preserve"> người; điều động </w:t>
      </w:r>
      <w:r w:rsidRPr="001B646F">
        <w:rPr>
          <w:sz w:val="20"/>
          <w:szCs w:val="20"/>
          <w:lang w:eastAsia="vi-VN"/>
        </w:rPr>
        <w:t>10</w:t>
      </w:r>
      <w:r w:rsidRPr="001B646F">
        <w:rPr>
          <w:sz w:val="20"/>
          <w:szCs w:val="20"/>
          <w:lang w:val="vi-VN" w:eastAsia="vi-VN"/>
        </w:rPr>
        <w:t xml:space="preserve"> người; biệt phái 01 người; </w:t>
      </w:r>
      <w:r w:rsidRPr="001B646F">
        <w:rPr>
          <w:sz w:val="20"/>
          <w:szCs w:val="20"/>
          <w:lang w:eastAsia="vi-VN"/>
        </w:rPr>
        <w:t>Đ</w:t>
      </w:r>
      <w:r w:rsidRPr="001B646F">
        <w:rPr>
          <w:sz w:val="20"/>
          <w:szCs w:val="20"/>
          <w:lang w:val="vi-VN" w:eastAsia="vi-VN"/>
        </w:rPr>
        <w:t xml:space="preserve">ồng ý cho chuyển công tác 02 người xã ra khỏi địa bàn huyện; Quyết định nghỉ việc hưởng chế độ hưu trí 01 người; </w:t>
      </w:r>
      <w:r w:rsidRPr="001B646F">
        <w:rPr>
          <w:sz w:val="20"/>
          <w:szCs w:val="20"/>
          <w:lang w:eastAsia="vi-VN"/>
        </w:rPr>
        <w:t xml:space="preserve">Nâng bậc lương thường xuyên cho 23 cán bộ, công chức cấp xã; </w:t>
      </w:r>
      <w:r w:rsidRPr="001B646F">
        <w:rPr>
          <w:sz w:val="20"/>
          <w:szCs w:val="20"/>
          <w:lang w:val="vi-VN" w:eastAsia="vi-VN"/>
        </w:rPr>
        <w:t>Xếp phụ cấp đối với người hoạt động không chuyên trách ở cấp xã, ở thôn, bản, tổ dân phố và hỗ trợ hàng tháng</w:t>
      </w:r>
      <w:r w:rsidRPr="001B646F">
        <w:rPr>
          <w:sz w:val="20"/>
          <w:szCs w:val="20"/>
          <w:lang w:eastAsia="vi-VN"/>
        </w:rPr>
        <w:t xml:space="preserve"> </w:t>
      </w:r>
      <w:r w:rsidRPr="001B646F">
        <w:rPr>
          <w:sz w:val="20"/>
          <w:szCs w:val="20"/>
          <w:lang w:val="vi-VN" w:eastAsia="vi-VN"/>
        </w:rPr>
        <w:t xml:space="preserve">đối đối với người trực tiếp tham gia hoạt động ở thôn, bản, tổ dân phố 12 xã, thị trấn 879 người; Xếp phụ cấp người hoạt động không chuyên trách đối với trưởng thôn, bản, tổ dân phố 27 người; Xếp phụ cấp đối với Công an xã bán chuyên trách 05 người; Xếp phụ cấp hỗ trợ hàng tháng đối với Đội trưởng, Đội phó Đội dân phòng 03 người; Xếp phụ cấp đối với người hoạt động không chuyên trách ở thôn 22 người; Xếp phụ cấp kiêm nhiệm chức danh 02 người hoạt động không chuyên trách cấp xã; Xếp phụ cấp kiêm nhiệm chức danh Giám đốc Trung tâm học tập cộng đồng 01 người; </w:t>
      </w:r>
      <w:r w:rsidRPr="001B646F">
        <w:rPr>
          <w:sz w:val="20"/>
          <w:szCs w:val="20"/>
          <w:lang w:eastAsia="vi-VN"/>
        </w:rPr>
        <w:t>Xếp phụ cấp chức vụ lãnh đạo 19 cán bộ cấp xã; T</w:t>
      </w:r>
      <w:r w:rsidRPr="001B646F">
        <w:rPr>
          <w:sz w:val="20"/>
          <w:szCs w:val="20"/>
        </w:rPr>
        <w:t>hực hiện hỗ trợ tiền mai táng phí cho thân nhân cán bộ xã già yếu đã từ trần 01 người;</w:t>
      </w:r>
      <w:r w:rsidRPr="001B646F">
        <w:rPr>
          <w:sz w:val="20"/>
          <w:szCs w:val="20"/>
          <w:lang w:eastAsia="vi-VN"/>
        </w:rPr>
        <w:t xml:space="preserve"> </w:t>
      </w:r>
      <w:r w:rsidRPr="001B646F">
        <w:rPr>
          <w:sz w:val="20"/>
          <w:szCs w:val="20"/>
          <w:lang w:val="vi-VN" w:eastAsia="vi-VN"/>
        </w:rPr>
        <w:t>Trình Ban Tổ chức Tỉnh ủy, Sở Nội vụ điều động và giới thiệu cán bộ cấp xã ứng cử bầu giữ chức vụ Trưởng ban Ban Dân tộc HĐND huyện Tủa Chùa khoá XXI, nhiệm kỳ 2021-2026; trình HĐND huyện</w:t>
      </w:r>
      <w:r w:rsidRPr="001B646F">
        <w:rPr>
          <w:sz w:val="20"/>
          <w:szCs w:val="20"/>
          <w:lang w:eastAsia="vi-VN"/>
        </w:rPr>
        <w:t>:</w:t>
      </w:r>
      <w:r w:rsidRPr="001B646F">
        <w:rPr>
          <w:sz w:val="20"/>
          <w:szCs w:val="20"/>
          <w:lang w:val="vi-VN" w:eastAsia="vi-VN"/>
        </w:rPr>
        <w:t xml:space="preserve"> Phê chuẩn kết quả bầu chức vụ Phó Chủ tịch Hội đồng nhân dân xã Huổi Só khoá XXI, nhiệm kỳ 2021-2026</w:t>
      </w:r>
      <w:r w:rsidRPr="001B646F">
        <w:rPr>
          <w:sz w:val="20"/>
          <w:szCs w:val="20"/>
          <w:lang w:eastAsia="vi-VN"/>
        </w:rPr>
        <w:t xml:space="preserve">; </w:t>
      </w:r>
      <w:r w:rsidRPr="001B646F">
        <w:rPr>
          <w:sz w:val="20"/>
          <w:szCs w:val="20"/>
        </w:rPr>
        <w:t>Nghị quyết về việc miễn nhiệm chức vụ Trưởng ban Dân tộc Hội đồng nhân dân huyện Tủa Chùa khóa XXI, nhiệm kỳ 2021-2026; Nghị quyết về việc bầu chức vụ Trưởng ban Dân tộc Hội đồng nhân dân huyện Tủa Chùa khóa XXI, nhiệm kỳ 2021-2026; Bổ nhiệm phụ trách kế toán cấp xã 03 người; tạm giao phụ trách kế toán cấp xã 02 người.</w:t>
      </w:r>
    </w:p>
  </w:footnote>
  <w:footnote w:id="42">
    <w:p w14:paraId="0C381BE4" w14:textId="4C9CA30D" w:rsidR="00BB2029" w:rsidRPr="001B646F" w:rsidRDefault="00BB2029" w:rsidP="006D6660">
      <w:pPr>
        <w:pStyle w:val="FootnoteText"/>
        <w:spacing w:before="0" w:after="0" w:line="240" w:lineRule="auto"/>
        <w:ind w:firstLine="567"/>
      </w:pPr>
      <w:r w:rsidRPr="001B646F">
        <w:rPr>
          <w:rStyle w:val="FootnoteReference"/>
        </w:rPr>
        <w:footnoteRef/>
      </w:r>
      <w:r w:rsidRPr="001B646F">
        <w:t xml:space="preserve"> </w:t>
      </w:r>
      <w:r w:rsidR="00B04E54" w:rsidRPr="001B646F">
        <w:t>Thanh tra công tác quản lý thu, chi ngân sách; việc chi trả chế độ cho giáo viên và học sinh tại các trường:</w:t>
      </w:r>
      <w:r w:rsidR="00B04E54" w:rsidRPr="001B646F">
        <w:rPr>
          <w:bCs/>
        </w:rPr>
        <w:t xml:space="preserve"> Mầm non Sính Phình; Mầm non Trung Thu; Mầm non Sín Chải</w:t>
      </w:r>
      <w:r w:rsidR="008F2807" w:rsidRPr="001B646F">
        <w:rPr>
          <w:bCs/>
        </w:rPr>
        <w:t xml:space="preserve">; </w:t>
      </w:r>
      <w:r w:rsidR="008F2807" w:rsidRPr="001B646F">
        <w:t xml:space="preserve">Thanh tra trách nhiệm Chủ tịch UBND các xã: Mường Đun, Tủa Thàng, Huổi Só trong việc chấp hành các quy định của pháp luật về tiếp công dân, khiếu nại, tố cáo và phòng chống tham nhũng; việc chấp hành pháp luật trong quản lý ngân sách; Thanh tra công tác quản lý thu, chi ngân sách tại Phòng Tài nguyên và Môi trường, Phòng Văn hóa </w:t>
      </w:r>
      <w:r w:rsidR="008F2807" w:rsidRPr="001B646F">
        <w:rPr>
          <w:lang w:val="vi-VN"/>
        </w:rPr>
        <w:t>-</w:t>
      </w:r>
      <w:r w:rsidR="008F2807" w:rsidRPr="001B646F">
        <w:t xml:space="preserve"> Thông tin; Thanh tra việc chấp hành pháp luật trong quản lý, sử dụng kinh phí ngân sách tại UBND các xã: Tả Sìn Thàng, Lao Xả Phình, Sín Chải.</w:t>
      </w:r>
    </w:p>
  </w:footnote>
  <w:footnote w:id="43">
    <w:p w14:paraId="278B8276" w14:textId="28FF9697" w:rsidR="00826B8A" w:rsidRPr="001B646F" w:rsidRDefault="00826B8A" w:rsidP="00277B16">
      <w:pPr>
        <w:pStyle w:val="FootnoteText"/>
        <w:spacing w:before="0" w:after="0" w:line="240" w:lineRule="auto"/>
        <w:ind w:firstLine="567"/>
      </w:pPr>
      <w:r w:rsidRPr="001B646F">
        <w:rPr>
          <w:rStyle w:val="FootnoteReference"/>
        </w:rPr>
        <w:footnoteRef/>
      </w:r>
      <w:r w:rsidRPr="001B646F">
        <w:t xml:space="preserve"> Phòng TN&amp;MT 07 đơn, Hạt Kiểm lâm huyện 02 đơn, Ban QLDA</w:t>
      </w:r>
      <w:r w:rsidR="00C53720" w:rsidRPr="001B646F">
        <w:t>&amp;PTQĐ</w:t>
      </w:r>
      <w:r w:rsidRPr="001B646F">
        <w:t xml:space="preserve"> 03 đơn, Phòng Nội vụ 02 đơn, Công an huyện 01 đơn, Phòng LĐ</w:t>
      </w:r>
      <w:r w:rsidR="00C53720" w:rsidRPr="001B646F">
        <w:t>-</w:t>
      </w:r>
      <w:r w:rsidRPr="001B646F">
        <w:t>TB&amp;XH 01 đơn</w:t>
      </w:r>
      <w:r w:rsidR="006B075D" w:rsidRPr="001B646F">
        <w:t>.</w:t>
      </w:r>
    </w:p>
  </w:footnote>
  <w:footnote w:id="44">
    <w:p w14:paraId="43FB3078" w14:textId="1FC308AF" w:rsidR="00C265BD" w:rsidRPr="001B646F" w:rsidRDefault="00C265BD" w:rsidP="00277B16">
      <w:pPr>
        <w:pStyle w:val="FootnoteText"/>
        <w:spacing w:before="0" w:after="0" w:line="240" w:lineRule="auto"/>
        <w:ind w:firstLine="567"/>
        <w:rPr>
          <w:spacing w:val="-4"/>
          <w:lang w:val="vi-VN"/>
        </w:rPr>
      </w:pPr>
      <w:r w:rsidRPr="001B646F">
        <w:rPr>
          <w:rStyle w:val="FootnoteReference"/>
          <w:spacing w:val="-4"/>
        </w:rPr>
        <w:footnoteRef/>
      </w:r>
      <w:r w:rsidRPr="001B646F">
        <w:rPr>
          <w:spacing w:val="-4"/>
        </w:rPr>
        <w:t xml:space="preserve"> Kế hoạch để thực hiện các Tiểu dự án, Dự án thuộc Chương trình MTQG phát triển kinh tế - xã hội vùng đồng bào DTTS&amp;MN; Kế hoạch Bồi dưỡng kiến thức dân tộc thuộc Chương trình mục tiêu quốc gia phát triển kinh tế - xã hội vùng đồng bào dân tộc thiểu số và miền núi năm 202</w:t>
      </w:r>
      <w:r w:rsidR="00D937FA" w:rsidRPr="001B646F">
        <w:rPr>
          <w:spacing w:val="-4"/>
        </w:rPr>
        <w:t>4</w:t>
      </w:r>
      <w:r w:rsidRPr="001B646F">
        <w:rPr>
          <w:spacing w:val="-4"/>
        </w:rPr>
        <w:t xml:space="preserve">; </w:t>
      </w:r>
      <w:r w:rsidR="003F4712" w:rsidRPr="001B646F">
        <w:rPr>
          <w:spacing w:val="-4"/>
        </w:rPr>
        <w:t>Kế hoạch số 78/KH-UBND ngày 25/3/2024 của UBND huyện Tủa Chùa về việc thực hiện Tiểu dự án 3 - Dự án 10: “Kiểm tra, giám sát đánh giá, đào tạo, tập huấn tổ chức thực hiện Chương trình” thuộc Chương trình mục tiêu quốc gia phát triển KT-XH vùng đồng bào DTTS&amp;MN năm 2024 trên địa bàn huyện Tủa Chùa</w:t>
      </w:r>
      <w:r w:rsidR="00835E1F" w:rsidRPr="001B646F">
        <w:rPr>
          <w:spacing w:val="-4"/>
        </w:rPr>
        <w:t>…</w:t>
      </w:r>
    </w:p>
  </w:footnote>
  <w:footnote w:id="45">
    <w:p w14:paraId="1A9FC7EE" w14:textId="048E686E" w:rsidR="00D70DD4" w:rsidRPr="001B646F" w:rsidRDefault="00D70DD4" w:rsidP="00943A7B">
      <w:pPr>
        <w:pBdr>
          <w:top w:val="nil"/>
          <w:left w:val="nil"/>
          <w:bottom w:val="nil"/>
          <w:right w:val="nil"/>
          <w:between w:val="nil"/>
        </w:pBdr>
        <w:spacing w:before="0" w:after="0" w:line="240" w:lineRule="auto"/>
        <w:ind w:firstLine="567"/>
        <w:rPr>
          <w:spacing w:val="-4"/>
          <w:sz w:val="20"/>
          <w:szCs w:val="20"/>
        </w:rPr>
      </w:pPr>
      <w:r w:rsidRPr="001B646F">
        <w:rPr>
          <w:spacing w:val="-4"/>
          <w:sz w:val="20"/>
          <w:szCs w:val="20"/>
          <w:vertAlign w:val="superscript"/>
        </w:rPr>
        <w:footnoteRef/>
      </w:r>
      <w:r w:rsidRPr="001B646F">
        <w:rPr>
          <w:spacing w:val="-4"/>
          <w:sz w:val="20"/>
          <w:szCs w:val="20"/>
        </w:rPr>
        <w:t xml:space="preserve"> </w:t>
      </w:r>
      <w:r w:rsidR="00B66372" w:rsidRPr="001B646F">
        <w:rPr>
          <w:spacing w:val="-4"/>
          <w:sz w:val="20"/>
          <w:szCs w:val="20"/>
        </w:rPr>
        <w:t>Xử lý 1.223 trường hợp vi phạm về trật tự an toàn giao thông, nộp ngân sách Nhà nước 854.785.000 đồng</w:t>
      </w:r>
      <w:r w:rsidRPr="001B646F">
        <w:rPr>
          <w:spacing w:val="-4"/>
          <w:sz w:val="20"/>
          <w:szCs w:val="20"/>
        </w:rPr>
        <w:t>.</w:t>
      </w:r>
    </w:p>
  </w:footnote>
  <w:footnote w:id="46">
    <w:p w14:paraId="7EC5B107" w14:textId="7C7B5335" w:rsidR="00D70DD4" w:rsidRPr="001B646F" w:rsidRDefault="00D70DD4" w:rsidP="00943A7B">
      <w:pPr>
        <w:pBdr>
          <w:top w:val="nil"/>
          <w:left w:val="nil"/>
          <w:bottom w:val="nil"/>
          <w:right w:val="nil"/>
          <w:between w:val="nil"/>
        </w:pBdr>
        <w:spacing w:before="0" w:after="0" w:line="240" w:lineRule="auto"/>
        <w:ind w:firstLine="567"/>
        <w:rPr>
          <w:sz w:val="20"/>
          <w:szCs w:val="20"/>
        </w:rPr>
      </w:pPr>
      <w:r w:rsidRPr="001B646F">
        <w:rPr>
          <w:sz w:val="20"/>
          <w:szCs w:val="20"/>
          <w:vertAlign w:val="superscript"/>
        </w:rPr>
        <w:footnoteRef/>
      </w:r>
      <w:r w:rsidRPr="001B646F">
        <w:rPr>
          <w:sz w:val="20"/>
          <w:szCs w:val="20"/>
        </w:rPr>
        <w:t xml:space="preserve"> </w:t>
      </w:r>
      <w:r w:rsidR="000A05DE" w:rsidRPr="001B646F">
        <w:rPr>
          <w:sz w:val="20"/>
          <w:szCs w:val="20"/>
        </w:rPr>
        <w:t>Tổ chức 01 lớp tập huấn nghiệp vụ PCCC cho hơn 189 cán bộ, nhân viên các cơ quan, doanh nghiệp, trường học, cấp 189 Giấy chứng nhận huấn luyện, bồi dưỡng nghiệp vụ về PCCC; tổ chức 12 buổi tuyên truyền kiến thức, kỹ năng PCCC và CNCH cho 290 lượt người; phát 500 tờ rơi tuyên truyền, khuyến cáo về công tác PCCC; tổ chức tuyên truyền bằng xe ô tô lưu động 120 lượt trên địa bàn.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047495"/>
      <w:docPartObj>
        <w:docPartGallery w:val="Page Numbers (Top of Page)"/>
        <w:docPartUnique/>
      </w:docPartObj>
    </w:sdtPr>
    <w:sdtEndPr>
      <w:rPr>
        <w:noProof/>
      </w:rPr>
    </w:sdtEndPr>
    <w:sdtContent>
      <w:p w14:paraId="6EDE4D1B" w14:textId="469E180B" w:rsidR="00D65E40" w:rsidRDefault="00D65E40" w:rsidP="00102AB5">
        <w:pPr>
          <w:pStyle w:val="Header"/>
          <w:spacing w:before="0" w:after="0" w:line="240" w:lineRule="auto"/>
          <w:ind w:firstLine="0"/>
          <w:jc w:val="center"/>
        </w:pPr>
        <w:r w:rsidRPr="00D81BF1">
          <w:rPr>
            <w:sz w:val="24"/>
            <w:szCs w:val="24"/>
          </w:rPr>
          <w:fldChar w:fldCharType="begin"/>
        </w:r>
        <w:r w:rsidRPr="00D81BF1">
          <w:rPr>
            <w:sz w:val="24"/>
            <w:szCs w:val="24"/>
          </w:rPr>
          <w:instrText>PAGE   \* MERGEFORMAT</w:instrText>
        </w:r>
        <w:r w:rsidRPr="00D81BF1">
          <w:rPr>
            <w:sz w:val="24"/>
            <w:szCs w:val="24"/>
          </w:rPr>
          <w:fldChar w:fldCharType="separate"/>
        </w:r>
        <w:r w:rsidR="003B3C0B" w:rsidRPr="003B3C0B">
          <w:rPr>
            <w:noProof/>
            <w:sz w:val="24"/>
            <w:szCs w:val="24"/>
            <w:lang w:val="vi-VN"/>
          </w:rPr>
          <w:t>32</w:t>
        </w:r>
        <w:r w:rsidRPr="00D81BF1">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510D"/>
    <w:multiLevelType w:val="hybridMultilevel"/>
    <w:tmpl w:val="C1E284B6"/>
    <w:lvl w:ilvl="0" w:tplc="841803A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A986953"/>
    <w:multiLevelType w:val="multilevel"/>
    <w:tmpl w:val="E772B0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826139"/>
    <w:multiLevelType w:val="hybridMultilevel"/>
    <w:tmpl w:val="A7DE9DA6"/>
    <w:lvl w:ilvl="0" w:tplc="547EC1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56387"/>
    <w:multiLevelType w:val="hybridMultilevel"/>
    <w:tmpl w:val="53741A96"/>
    <w:lvl w:ilvl="0" w:tplc="88047ED6">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012591B"/>
    <w:multiLevelType w:val="hybridMultilevel"/>
    <w:tmpl w:val="AA422A92"/>
    <w:lvl w:ilvl="0" w:tplc="6CC64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A220F95"/>
    <w:multiLevelType w:val="hybridMultilevel"/>
    <w:tmpl w:val="71C87C9E"/>
    <w:lvl w:ilvl="0" w:tplc="EED8817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D9C7CC9"/>
    <w:multiLevelType w:val="hybridMultilevel"/>
    <w:tmpl w:val="9AAC1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E78C4"/>
    <w:multiLevelType w:val="hybridMultilevel"/>
    <w:tmpl w:val="9DF8B3EC"/>
    <w:lvl w:ilvl="0" w:tplc="07BE811C">
      <w:start w:val="1"/>
      <w:numFmt w:val="decimal"/>
      <w:lvlText w:val="%1."/>
      <w:lvlJc w:val="left"/>
      <w:pPr>
        <w:tabs>
          <w:tab w:val="num" w:pos="1080"/>
        </w:tabs>
        <w:ind w:left="1080" w:hanging="360"/>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71824BA"/>
    <w:multiLevelType w:val="multilevel"/>
    <w:tmpl w:val="66ECC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955647"/>
    <w:multiLevelType w:val="multilevel"/>
    <w:tmpl w:val="7640FB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991FFD"/>
    <w:multiLevelType w:val="multilevel"/>
    <w:tmpl w:val="D6644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0"/>
  </w:num>
  <w:num w:numId="4">
    <w:abstractNumId w:val="2"/>
  </w:num>
  <w:num w:numId="5">
    <w:abstractNumId w:val="3"/>
  </w:num>
  <w:num w:numId="6">
    <w:abstractNumId w:val="8"/>
  </w:num>
  <w:num w:numId="7">
    <w:abstractNumId w:val="9"/>
  </w:num>
  <w:num w:numId="8">
    <w:abstractNumId w:val="10"/>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89"/>
    <w:rsid w:val="000008FC"/>
    <w:rsid w:val="00001490"/>
    <w:rsid w:val="00002985"/>
    <w:rsid w:val="000033AD"/>
    <w:rsid w:val="00005BEB"/>
    <w:rsid w:val="00006039"/>
    <w:rsid w:val="00006A9C"/>
    <w:rsid w:val="0001025C"/>
    <w:rsid w:val="00011F90"/>
    <w:rsid w:val="00012128"/>
    <w:rsid w:val="00012933"/>
    <w:rsid w:val="00013208"/>
    <w:rsid w:val="000137EC"/>
    <w:rsid w:val="00013991"/>
    <w:rsid w:val="00013D4A"/>
    <w:rsid w:val="00015DA4"/>
    <w:rsid w:val="00016263"/>
    <w:rsid w:val="0001666B"/>
    <w:rsid w:val="00016830"/>
    <w:rsid w:val="00016B3A"/>
    <w:rsid w:val="000171A3"/>
    <w:rsid w:val="0001735C"/>
    <w:rsid w:val="00017D7C"/>
    <w:rsid w:val="0002090D"/>
    <w:rsid w:val="00022655"/>
    <w:rsid w:val="0002314B"/>
    <w:rsid w:val="00023AEB"/>
    <w:rsid w:val="00024394"/>
    <w:rsid w:val="00024B9A"/>
    <w:rsid w:val="0002542A"/>
    <w:rsid w:val="0002543A"/>
    <w:rsid w:val="00025554"/>
    <w:rsid w:val="000257B4"/>
    <w:rsid w:val="00026ADE"/>
    <w:rsid w:val="00027D13"/>
    <w:rsid w:val="0003094C"/>
    <w:rsid w:val="0003104D"/>
    <w:rsid w:val="00033412"/>
    <w:rsid w:val="00033645"/>
    <w:rsid w:val="0003495A"/>
    <w:rsid w:val="00034F10"/>
    <w:rsid w:val="00035AE9"/>
    <w:rsid w:val="0003607F"/>
    <w:rsid w:val="00036C93"/>
    <w:rsid w:val="0004095E"/>
    <w:rsid w:val="00040D72"/>
    <w:rsid w:val="00041023"/>
    <w:rsid w:val="0004229B"/>
    <w:rsid w:val="000425DA"/>
    <w:rsid w:val="0004359A"/>
    <w:rsid w:val="00043A44"/>
    <w:rsid w:val="00044233"/>
    <w:rsid w:val="00044B1F"/>
    <w:rsid w:val="00045349"/>
    <w:rsid w:val="00045469"/>
    <w:rsid w:val="0004629F"/>
    <w:rsid w:val="00050E44"/>
    <w:rsid w:val="00051D71"/>
    <w:rsid w:val="0005285F"/>
    <w:rsid w:val="00053F89"/>
    <w:rsid w:val="000540CF"/>
    <w:rsid w:val="00054FD9"/>
    <w:rsid w:val="00055925"/>
    <w:rsid w:val="00056D2A"/>
    <w:rsid w:val="000572AD"/>
    <w:rsid w:val="000601EC"/>
    <w:rsid w:val="0006037C"/>
    <w:rsid w:val="000603DC"/>
    <w:rsid w:val="00060A67"/>
    <w:rsid w:val="00061DCC"/>
    <w:rsid w:val="0006312D"/>
    <w:rsid w:val="00063147"/>
    <w:rsid w:val="00063534"/>
    <w:rsid w:val="000635A5"/>
    <w:rsid w:val="0006392B"/>
    <w:rsid w:val="000647AE"/>
    <w:rsid w:val="000653A3"/>
    <w:rsid w:val="000657A9"/>
    <w:rsid w:val="00065D4D"/>
    <w:rsid w:val="00066C10"/>
    <w:rsid w:val="000679F2"/>
    <w:rsid w:val="00070461"/>
    <w:rsid w:val="00070FE4"/>
    <w:rsid w:val="00071305"/>
    <w:rsid w:val="00071893"/>
    <w:rsid w:val="000718C1"/>
    <w:rsid w:val="00071AF4"/>
    <w:rsid w:val="00071BCD"/>
    <w:rsid w:val="00071C5B"/>
    <w:rsid w:val="000739A9"/>
    <w:rsid w:val="00073F1D"/>
    <w:rsid w:val="00074633"/>
    <w:rsid w:val="000752B6"/>
    <w:rsid w:val="0007553B"/>
    <w:rsid w:val="000760B1"/>
    <w:rsid w:val="0007638A"/>
    <w:rsid w:val="000766AC"/>
    <w:rsid w:val="00076877"/>
    <w:rsid w:val="00076A24"/>
    <w:rsid w:val="00076BD9"/>
    <w:rsid w:val="000770FE"/>
    <w:rsid w:val="00077EF5"/>
    <w:rsid w:val="00080E46"/>
    <w:rsid w:val="00081B6D"/>
    <w:rsid w:val="00082BC4"/>
    <w:rsid w:val="00083083"/>
    <w:rsid w:val="00083395"/>
    <w:rsid w:val="00083C76"/>
    <w:rsid w:val="00083DBE"/>
    <w:rsid w:val="00084585"/>
    <w:rsid w:val="00084900"/>
    <w:rsid w:val="00085AE6"/>
    <w:rsid w:val="00086391"/>
    <w:rsid w:val="00086FE3"/>
    <w:rsid w:val="00090345"/>
    <w:rsid w:val="00091F93"/>
    <w:rsid w:val="0009221A"/>
    <w:rsid w:val="00092779"/>
    <w:rsid w:val="00092C98"/>
    <w:rsid w:val="00092FA5"/>
    <w:rsid w:val="000939E5"/>
    <w:rsid w:val="00095C5E"/>
    <w:rsid w:val="00095F36"/>
    <w:rsid w:val="000963D2"/>
    <w:rsid w:val="0009782D"/>
    <w:rsid w:val="00097B62"/>
    <w:rsid w:val="00097CBE"/>
    <w:rsid w:val="000A04BC"/>
    <w:rsid w:val="000A05DE"/>
    <w:rsid w:val="000A0734"/>
    <w:rsid w:val="000A1BBF"/>
    <w:rsid w:val="000A2DF2"/>
    <w:rsid w:val="000A4688"/>
    <w:rsid w:val="000A58BD"/>
    <w:rsid w:val="000A644D"/>
    <w:rsid w:val="000A6E7C"/>
    <w:rsid w:val="000A7E11"/>
    <w:rsid w:val="000B0176"/>
    <w:rsid w:val="000B0B96"/>
    <w:rsid w:val="000B131D"/>
    <w:rsid w:val="000B1674"/>
    <w:rsid w:val="000B19BF"/>
    <w:rsid w:val="000B2871"/>
    <w:rsid w:val="000B2C7F"/>
    <w:rsid w:val="000B32DF"/>
    <w:rsid w:val="000B3503"/>
    <w:rsid w:val="000B3B6C"/>
    <w:rsid w:val="000B4806"/>
    <w:rsid w:val="000B59DE"/>
    <w:rsid w:val="000B5BE8"/>
    <w:rsid w:val="000B63F0"/>
    <w:rsid w:val="000B6956"/>
    <w:rsid w:val="000B79D5"/>
    <w:rsid w:val="000C08DD"/>
    <w:rsid w:val="000C127E"/>
    <w:rsid w:val="000C3B9A"/>
    <w:rsid w:val="000C3C19"/>
    <w:rsid w:val="000C3FBA"/>
    <w:rsid w:val="000C4066"/>
    <w:rsid w:val="000C4A23"/>
    <w:rsid w:val="000C55DD"/>
    <w:rsid w:val="000C5940"/>
    <w:rsid w:val="000C60ED"/>
    <w:rsid w:val="000C69B8"/>
    <w:rsid w:val="000C73CD"/>
    <w:rsid w:val="000C7861"/>
    <w:rsid w:val="000C7E19"/>
    <w:rsid w:val="000D0173"/>
    <w:rsid w:val="000D0B3A"/>
    <w:rsid w:val="000D15DA"/>
    <w:rsid w:val="000D2229"/>
    <w:rsid w:val="000D264B"/>
    <w:rsid w:val="000D278B"/>
    <w:rsid w:val="000D2F8F"/>
    <w:rsid w:val="000D42C7"/>
    <w:rsid w:val="000D5858"/>
    <w:rsid w:val="000D5DF9"/>
    <w:rsid w:val="000D63E4"/>
    <w:rsid w:val="000D7076"/>
    <w:rsid w:val="000E0852"/>
    <w:rsid w:val="000E18A6"/>
    <w:rsid w:val="000E1D99"/>
    <w:rsid w:val="000E2BE7"/>
    <w:rsid w:val="000E5986"/>
    <w:rsid w:val="000E776D"/>
    <w:rsid w:val="000E784A"/>
    <w:rsid w:val="000E7935"/>
    <w:rsid w:val="000E7AA8"/>
    <w:rsid w:val="000E7C5C"/>
    <w:rsid w:val="000F0083"/>
    <w:rsid w:val="000F08B3"/>
    <w:rsid w:val="000F0A1D"/>
    <w:rsid w:val="000F183E"/>
    <w:rsid w:val="000F311A"/>
    <w:rsid w:val="000F3474"/>
    <w:rsid w:val="000F49F9"/>
    <w:rsid w:val="000F4E53"/>
    <w:rsid w:val="000F51FB"/>
    <w:rsid w:val="000F5896"/>
    <w:rsid w:val="000F6145"/>
    <w:rsid w:val="000F69D7"/>
    <w:rsid w:val="000F6F3E"/>
    <w:rsid w:val="00101084"/>
    <w:rsid w:val="00102361"/>
    <w:rsid w:val="00102AB5"/>
    <w:rsid w:val="00103054"/>
    <w:rsid w:val="00103362"/>
    <w:rsid w:val="001061D5"/>
    <w:rsid w:val="00107064"/>
    <w:rsid w:val="0010729E"/>
    <w:rsid w:val="001078EE"/>
    <w:rsid w:val="00107EE9"/>
    <w:rsid w:val="00110078"/>
    <w:rsid w:val="001120DA"/>
    <w:rsid w:val="00112EBB"/>
    <w:rsid w:val="00112F27"/>
    <w:rsid w:val="00114288"/>
    <w:rsid w:val="00114A4D"/>
    <w:rsid w:val="00114C89"/>
    <w:rsid w:val="0011577D"/>
    <w:rsid w:val="00115A31"/>
    <w:rsid w:val="00116510"/>
    <w:rsid w:val="001166CC"/>
    <w:rsid w:val="00120C09"/>
    <w:rsid w:val="001213C3"/>
    <w:rsid w:val="001213F0"/>
    <w:rsid w:val="00122CB6"/>
    <w:rsid w:val="001232DC"/>
    <w:rsid w:val="00123EED"/>
    <w:rsid w:val="0012516C"/>
    <w:rsid w:val="00125A04"/>
    <w:rsid w:val="00125C19"/>
    <w:rsid w:val="0012647A"/>
    <w:rsid w:val="001272B4"/>
    <w:rsid w:val="001275C6"/>
    <w:rsid w:val="00127D74"/>
    <w:rsid w:val="00127F4A"/>
    <w:rsid w:val="001308DE"/>
    <w:rsid w:val="00130DA0"/>
    <w:rsid w:val="001315C4"/>
    <w:rsid w:val="001318F6"/>
    <w:rsid w:val="0013196F"/>
    <w:rsid w:val="001324BF"/>
    <w:rsid w:val="001335BF"/>
    <w:rsid w:val="00134686"/>
    <w:rsid w:val="00135005"/>
    <w:rsid w:val="00135619"/>
    <w:rsid w:val="001358AF"/>
    <w:rsid w:val="00135A55"/>
    <w:rsid w:val="00135BE5"/>
    <w:rsid w:val="00136B1F"/>
    <w:rsid w:val="00137004"/>
    <w:rsid w:val="001371E5"/>
    <w:rsid w:val="00137363"/>
    <w:rsid w:val="00137A3A"/>
    <w:rsid w:val="0014186E"/>
    <w:rsid w:val="00141D25"/>
    <w:rsid w:val="00142049"/>
    <w:rsid w:val="00143187"/>
    <w:rsid w:val="0014453B"/>
    <w:rsid w:val="00144C07"/>
    <w:rsid w:val="0014552D"/>
    <w:rsid w:val="001466BE"/>
    <w:rsid w:val="001467D7"/>
    <w:rsid w:val="00146BDA"/>
    <w:rsid w:val="00147959"/>
    <w:rsid w:val="001500AF"/>
    <w:rsid w:val="0015067F"/>
    <w:rsid w:val="00151728"/>
    <w:rsid w:val="0015178B"/>
    <w:rsid w:val="00152458"/>
    <w:rsid w:val="00152B04"/>
    <w:rsid w:val="001533CF"/>
    <w:rsid w:val="0015398F"/>
    <w:rsid w:val="001574B2"/>
    <w:rsid w:val="00157BD1"/>
    <w:rsid w:val="00160089"/>
    <w:rsid w:val="0016156D"/>
    <w:rsid w:val="00161ADA"/>
    <w:rsid w:val="00161F65"/>
    <w:rsid w:val="00162EB4"/>
    <w:rsid w:val="0016363F"/>
    <w:rsid w:val="00163C1E"/>
    <w:rsid w:val="00163D50"/>
    <w:rsid w:val="00164F70"/>
    <w:rsid w:val="00165792"/>
    <w:rsid w:val="00165D76"/>
    <w:rsid w:val="00166312"/>
    <w:rsid w:val="00166A8C"/>
    <w:rsid w:val="00166B9D"/>
    <w:rsid w:val="00167848"/>
    <w:rsid w:val="00167A4F"/>
    <w:rsid w:val="0017056D"/>
    <w:rsid w:val="00170B25"/>
    <w:rsid w:val="00171D1E"/>
    <w:rsid w:val="00171E8E"/>
    <w:rsid w:val="00172932"/>
    <w:rsid w:val="00172A71"/>
    <w:rsid w:val="001733FC"/>
    <w:rsid w:val="00174CEB"/>
    <w:rsid w:val="0017533A"/>
    <w:rsid w:val="00176234"/>
    <w:rsid w:val="001763A1"/>
    <w:rsid w:val="001768EB"/>
    <w:rsid w:val="00177B5A"/>
    <w:rsid w:val="00180301"/>
    <w:rsid w:val="00180961"/>
    <w:rsid w:val="00182BE0"/>
    <w:rsid w:val="00182E94"/>
    <w:rsid w:val="001846EC"/>
    <w:rsid w:val="001852C8"/>
    <w:rsid w:val="0018735D"/>
    <w:rsid w:val="00187FE3"/>
    <w:rsid w:val="00191082"/>
    <w:rsid w:val="00192931"/>
    <w:rsid w:val="00192C4C"/>
    <w:rsid w:val="001932C6"/>
    <w:rsid w:val="001938D5"/>
    <w:rsid w:val="00193E36"/>
    <w:rsid w:val="00193FA7"/>
    <w:rsid w:val="00194830"/>
    <w:rsid w:val="00194BCD"/>
    <w:rsid w:val="0019675E"/>
    <w:rsid w:val="001968EE"/>
    <w:rsid w:val="00197330"/>
    <w:rsid w:val="00197599"/>
    <w:rsid w:val="001A0131"/>
    <w:rsid w:val="001A18CF"/>
    <w:rsid w:val="001A1917"/>
    <w:rsid w:val="001A21F7"/>
    <w:rsid w:val="001A3084"/>
    <w:rsid w:val="001A3F7A"/>
    <w:rsid w:val="001A4673"/>
    <w:rsid w:val="001A46D4"/>
    <w:rsid w:val="001A50C4"/>
    <w:rsid w:val="001A6567"/>
    <w:rsid w:val="001A7AFD"/>
    <w:rsid w:val="001B0399"/>
    <w:rsid w:val="001B1529"/>
    <w:rsid w:val="001B15B6"/>
    <w:rsid w:val="001B2042"/>
    <w:rsid w:val="001B28F3"/>
    <w:rsid w:val="001B33F3"/>
    <w:rsid w:val="001B4CA3"/>
    <w:rsid w:val="001B512C"/>
    <w:rsid w:val="001B5C15"/>
    <w:rsid w:val="001B646F"/>
    <w:rsid w:val="001B6B92"/>
    <w:rsid w:val="001C1606"/>
    <w:rsid w:val="001C1B43"/>
    <w:rsid w:val="001C1CE4"/>
    <w:rsid w:val="001C1DD8"/>
    <w:rsid w:val="001C1E52"/>
    <w:rsid w:val="001C35B3"/>
    <w:rsid w:val="001C37C4"/>
    <w:rsid w:val="001C6429"/>
    <w:rsid w:val="001C7245"/>
    <w:rsid w:val="001C7CAB"/>
    <w:rsid w:val="001D0761"/>
    <w:rsid w:val="001D0D70"/>
    <w:rsid w:val="001D0DFD"/>
    <w:rsid w:val="001D1177"/>
    <w:rsid w:val="001D1F85"/>
    <w:rsid w:val="001D220E"/>
    <w:rsid w:val="001D2D45"/>
    <w:rsid w:val="001D3C46"/>
    <w:rsid w:val="001D4F2E"/>
    <w:rsid w:val="001D51A1"/>
    <w:rsid w:val="001D5BD5"/>
    <w:rsid w:val="001D6340"/>
    <w:rsid w:val="001D6755"/>
    <w:rsid w:val="001D77B5"/>
    <w:rsid w:val="001E004C"/>
    <w:rsid w:val="001E0532"/>
    <w:rsid w:val="001E0932"/>
    <w:rsid w:val="001E1A8B"/>
    <w:rsid w:val="001E28CE"/>
    <w:rsid w:val="001E2D94"/>
    <w:rsid w:val="001E3843"/>
    <w:rsid w:val="001E3915"/>
    <w:rsid w:val="001E4565"/>
    <w:rsid w:val="001E4B60"/>
    <w:rsid w:val="001E64EB"/>
    <w:rsid w:val="001E6AB7"/>
    <w:rsid w:val="001E7044"/>
    <w:rsid w:val="001F13FD"/>
    <w:rsid w:val="001F18E0"/>
    <w:rsid w:val="001F1D7E"/>
    <w:rsid w:val="001F1D9C"/>
    <w:rsid w:val="001F1E07"/>
    <w:rsid w:val="001F2279"/>
    <w:rsid w:val="001F276C"/>
    <w:rsid w:val="001F4BDF"/>
    <w:rsid w:val="001F545D"/>
    <w:rsid w:val="001F56E5"/>
    <w:rsid w:val="001F5C04"/>
    <w:rsid w:val="001F5CF7"/>
    <w:rsid w:val="001F613E"/>
    <w:rsid w:val="001F6EFB"/>
    <w:rsid w:val="001F74DB"/>
    <w:rsid w:val="001F7FF7"/>
    <w:rsid w:val="00200EAA"/>
    <w:rsid w:val="002025D9"/>
    <w:rsid w:val="002029C9"/>
    <w:rsid w:val="002037FB"/>
    <w:rsid w:val="00203DFB"/>
    <w:rsid w:val="00204229"/>
    <w:rsid w:val="002049D8"/>
    <w:rsid w:val="00205A38"/>
    <w:rsid w:val="00205DF8"/>
    <w:rsid w:val="00206047"/>
    <w:rsid w:val="00206B80"/>
    <w:rsid w:val="002075CC"/>
    <w:rsid w:val="00207F21"/>
    <w:rsid w:val="00210093"/>
    <w:rsid w:val="0021194D"/>
    <w:rsid w:val="0021448A"/>
    <w:rsid w:val="002151D1"/>
    <w:rsid w:val="00216EF0"/>
    <w:rsid w:val="002174CB"/>
    <w:rsid w:val="00217B35"/>
    <w:rsid w:val="00217C9E"/>
    <w:rsid w:val="002203C9"/>
    <w:rsid w:val="00220652"/>
    <w:rsid w:val="00221C70"/>
    <w:rsid w:val="0022261C"/>
    <w:rsid w:val="0022296F"/>
    <w:rsid w:val="00222A28"/>
    <w:rsid w:val="002230BD"/>
    <w:rsid w:val="002233D4"/>
    <w:rsid w:val="00223523"/>
    <w:rsid w:val="00223DFF"/>
    <w:rsid w:val="00224B31"/>
    <w:rsid w:val="00225A8A"/>
    <w:rsid w:val="00225BAD"/>
    <w:rsid w:val="002269B5"/>
    <w:rsid w:val="00227419"/>
    <w:rsid w:val="00227D02"/>
    <w:rsid w:val="00227FD5"/>
    <w:rsid w:val="00230FEA"/>
    <w:rsid w:val="00231E55"/>
    <w:rsid w:val="00234504"/>
    <w:rsid w:val="00235E45"/>
    <w:rsid w:val="00240389"/>
    <w:rsid w:val="0024056D"/>
    <w:rsid w:val="00240B66"/>
    <w:rsid w:val="0024222E"/>
    <w:rsid w:val="00243DDE"/>
    <w:rsid w:val="00244A84"/>
    <w:rsid w:val="002457E0"/>
    <w:rsid w:val="0024687A"/>
    <w:rsid w:val="002508B3"/>
    <w:rsid w:val="00250BDB"/>
    <w:rsid w:val="00251B7A"/>
    <w:rsid w:val="002535DC"/>
    <w:rsid w:val="00253658"/>
    <w:rsid w:val="00253995"/>
    <w:rsid w:val="00253DAB"/>
    <w:rsid w:val="00254FAA"/>
    <w:rsid w:val="00255D82"/>
    <w:rsid w:val="00256146"/>
    <w:rsid w:val="00256509"/>
    <w:rsid w:val="002568FF"/>
    <w:rsid w:val="00256DA6"/>
    <w:rsid w:val="002615A9"/>
    <w:rsid w:val="0026166D"/>
    <w:rsid w:val="00261A6F"/>
    <w:rsid w:val="00261BA6"/>
    <w:rsid w:val="00261F90"/>
    <w:rsid w:val="0026239F"/>
    <w:rsid w:val="002628B9"/>
    <w:rsid w:val="00264021"/>
    <w:rsid w:val="00264E16"/>
    <w:rsid w:val="002651B4"/>
    <w:rsid w:val="00265304"/>
    <w:rsid w:val="00265D6F"/>
    <w:rsid w:val="00265E72"/>
    <w:rsid w:val="002662FB"/>
    <w:rsid w:val="00266F12"/>
    <w:rsid w:val="00267015"/>
    <w:rsid w:val="0026707A"/>
    <w:rsid w:val="00267DBA"/>
    <w:rsid w:val="00270344"/>
    <w:rsid w:val="00270BBE"/>
    <w:rsid w:val="0027172F"/>
    <w:rsid w:val="0027177B"/>
    <w:rsid w:val="0027296B"/>
    <w:rsid w:val="00272B29"/>
    <w:rsid w:val="0027451B"/>
    <w:rsid w:val="00274E8F"/>
    <w:rsid w:val="002765C5"/>
    <w:rsid w:val="002769CB"/>
    <w:rsid w:val="0027724C"/>
    <w:rsid w:val="002776D8"/>
    <w:rsid w:val="002777D3"/>
    <w:rsid w:val="00277B16"/>
    <w:rsid w:val="00280231"/>
    <w:rsid w:val="0028110E"/>
    <w:rsid w:val="002814C1"/>
    <w:rsid w:val="00281CCB"/>
    <w:rsid w:val="00283017"/>
    <w:rsid w:val="002842CF"/>
    <w:rsid w:val="0028490B"/>
    <w:rsid w:val="00285349"/>
    <w:rsid w:val="002856FA"/>
    <w:rsid w:val="00285B28"/>
    <w:rsid w:val="00285E92"/>
    <w:rsid w:val="002860EC"/>
    <w:rsid w:val="00287A55"/>
    <w:rsid w:val="0029045E"/>
    <w:rsid w:val="00291C31"/>
    <w:rsid w:val="002944CA"/>
    <w:rsid w:val="0029558F"/>
    <w:rsid w:val="002960E5"/>
    <w:rsid w:val="00296B51"/>
    <w:rsid w:val="00296C90"/>
    <w:rsid w:val="00297BE3"/>
    <w:rsid w:val="00297CA4"/>
    <w:rsid w:val="002A01A4"/>
    <w:rsid w:val="002A021B"/>
    <w:rsid w:val="002A0DBC"/>
    <w:rsid w:val="002A14F8"/>
    <w:rsid w:val="002A1630"/>
    <w:rsid w:val="002A1B61"/>
    <w:rsid w:val="002A1C0F"/>
    <w:rsid w:val="002A1C31"/>
    <w:rsid w:val="002A2BC8"/>
    <w:rsid w:val="002A3AF3"/>
    <w:rsid w:val="002A4F1C"/>
    <w:rsid w:val="002A6178"/>
    <w:rsid w:val="002A6FBE"/>
    <w:rsid w:val="002A7FC2"/>
    <w:rsid w:val="002B029E"/>
    <w:rsid w:val="002B0735"/>
    <w:rsid w:val="002B1035"/>
    <w:rsid w:val="002B1060"/>
    <w:rsid w:val="002B22B3"/>
    <w:rsid w:val="002B2740"/>
    <w:rsid w:val="002B331A"/>
    <w:rsid w:val="002B36B0"/>
    <w:rsid w:val="002B4023"/>
    <w:rsid w:val="002B4254"/>
    <w:rsid w:val="002B4F47"/>
    <w:rsid w:val="002B55F5"/>
    <w:rsid w:val="002B5857"/>
    <w:rsid w:val="002B58DA"/>
    <w:rsid w:val="002B705C"/>
    <w:rsid w:val="002B7736"/>
    <w:rsid w:val="002C1B89"/>
    <w:rsid w:val="002C23DB"/>
    <w:rsid w:val="002C2D53"/>
    <w:rsid w:val="002C43DA"/>
    <w:rsid w:val="002C4809"/>
    <w:rsid w:val="002C538D"/>
    <w:rsid w:val="002C7661"/>
    <w:rsid w:val="002C7C9E"/>
    <w:rsid w:val="002D11AC"/>
    <w:rsid w:val="002D2DA0"/>
    <w:rsid w:val="002D3415"/>
    <w:rsid w:val="002D5257"/>
    <w:rsid w:val="002D6C56"/>
    <w:rsid w:val="002D6C8F"/>
    <w:rsid w:val="002D6E40"/>
    <w:rsid w:val="002D71D1"/>
    <w:rsid w:val="002D774F"/>
    <w:rsid w:val="002D7B81"/>
    <w:rsid w:val="002E0DA3"/>
    <w:rsid w:val="002E152B"/>
    <w:rsid w:val="002E1690"/>
    <w:rsid w:val="002E273A"/>
    <w:rsid w:val="002E3280"/>
    <w:rsid w:val="002E332A"/>
    <w:rsid w:val="002E535C"/>
    <w:rsid w:val="002E55AD"/>
    <w:rsid w:val="002E6291"/>
    <w:rsid w:val="002E6949"/>
    <w:rsid w:val="002E7503"/>
    <w:rsid w:val="002E79EC"/>
    <w:rsid w:val="002F0EC1"/>
    <w:rsid w:val="002F260D"/>
    <w:rsid w:val="002F268D"/>
    <w:rsid w:val="002F405E"/>
    <w:rsid w:val="002F4D40"/>
    <w:rsid w:val="002F5114"/>
    <w:rsid w:val="002F5870"/>
    <w:rsid w:val="002F5A80"/>
    <w:rsid w:val="002F5B18"/>
    <w:rsid w:val="002F629F"/>
    <w:rsid w:val="002F64D6"/>
    <w:rsid w:val="002F6956"/>
    <w:rsid w:val="002F6B7D"/>
    <w:rsid w:val="002F7991"/>
    <w:rsid w:val="002F799D"/>
    <w:rsid w:val="002F7C6A"/>
    <w:rsid w:val="002F7F2B"/>
    <w:rsid w:val="0030082D"/>
    <w:rsid w:val="0030260E"/>
    <w:rsid w:val="00302D81"/>
    <w:rsid w:val="0030386D"/>
    <w:rsid w:val="00303C3E"/>
    <w:rsid w:val="00304AE5"/>
    <w:rsid w:val="00304C89"/>
    <w:rsid w:val="00305225"/>
    <w:rsid w:val="0030639C"/>
    <w:rsid w:val="00307248"/>
    <w:rsid w:val="00310D3B"/>
    <w:rsid w:val="003116BF"/>
    <w:rsid w:val="003122BD"/>
    <w:rsid w:val="003132E8"/>
    <w:rsid w:val="00314081"/>
    <w:rsid w:val="00316EED"/>
    <w:rsid w:val="00321DB0"/>
    <w:rsid w:val="00322D45"/>
    <w:rsid w:val="00323102"/>
    <w:rsid w:val="00324A1B"/>
    <w:rsid w:val="00324D87"/>
    <w:rsid w:val="00325555"/>
    <w:rsid w:val="003257ED"/>
    <w:rsid w:val="00325847"/>
    <w:rsid w:val="003259C7"/>
    <w:rsid w:val="00326ECA"/>
    <w:rsid w:val="00330898"/>
    <w:rsid w:val="003314BE"/>
    <w:rsid w:val="00331990"/>
    <w:rsid w:val="00331E54"/>
    <w:rsid w:val="00332FF6"/>
    <w:rsid w:val="00333B9F"/>
    <w:rsid w:val="00334059"/>
    <w:rsid w:val="003346EA"/>
    <w:rsid w:val="003347E5"/>
    <w:rsid w:val="0033517C"/>
    <w:rsid w:val="003357E7"/>
    <w:rsid w:val="00337910"/>
    <w:rsid w:val="00341484"/>
    <w:rsid w:val="00341A12"/>
    <w:rsid w:val="00342448"/>
    <w:rsid w:val="00342A49"/>
    <w:rsid w:val="0034386F"/>
    <w:rsid w:val="0034564F"/>
    <w:rsid w:val="00345ED8"/>
    <w:rsid w:val="0034686C"/>
    <w:rsid w:val="00346B50"/>
    <w:rsid w:val="00346D97"/>
    <w:rsid w:val="00347214"/>
    <w:rsid w:val="003472DC"/>
    <w:rsid w:val="00347451"/>
    <w:rsid w:val="00350580"/>
    <w:rsid w:val="0035084B"/>
    <w:rsid w:val="00350DC8"/>
    <w:rsid w:val="003520B6"/>
    <w:rsid w:val="00352463"/>
    <w:rsid w:val="00352D2B"/>
    <w:rsid w:val="00352F92"/>
    <w:rsid w:val="0035407E"/>
    <w:rsid w:val="00354538"/>
    <w:rsid w:val="003545C8"/>
    <w:rsid w:val="00354989"/>
    <w:rsid w:val="00355B58"/>
    <w:rsid w:val="00360295"/>
    <w:rsid w:val="003606A0"/>
    <w:rsid w:val="003606E3"/>
    <w:rsid w:val="00360C96"/>
    <w:rsid w:val="003611A2"/>
    <w:rsid w:val="00361F28"/>
    <w:rsid w:val="00363786"/>
    <w:rsid w:val="003639A7"/>
    <w:rsid w:val="00363AE4"/>
    <w:rsid w:val="003649D9"/>
    <w:rsid w:val="003657C9"/>
    <w:rsid w:val="00365DB7"/>
    <w:rsid w:val="00365EB1"/>
    <w:rsid w:val="00365EB8"/>
    <w:rsid w:val="003661C9"/>
    <w:rsid w:val="003668E2"/>
    <w:rsid w:val="00366D0A"/>
    <w:rsid w:val="00366EF5"/>
    <w:rsid w:val="0036786F"/>
    <w:rsid w:val="003679F5"/>
    <w:rsid w:val="0037087E"/>
    <w:rsid w:val="00370CC8"/>
    <w:rsid w:val="00371344"/>
    <w:rsid w:val="00371C75"/>
    <w:rsid w:val="00373B38"/>
    <w:rsid w:val="00373DC0"/>
    <w:rsid w:val="0037432B"/>
    <w:rsid w:val="00374346"/>
    <w:rsid w:val="003745C4"/>
    <w:rsid w:val="003746FA"/>
    <w:rsid w:val="00374CA9"/>
    <w:rsid w:val="003762C2"/>
    <w:rsid w:val="00376601"/>
    <w:rsid w:val="00376670"/>
    <w:rsid w:val="00376758"/>
    <w:rsid w:val="003768DE"/>
    <w:rsid w:val="00377831"/>
    <w:rsid w:val="00380815"/>
    <w:rsid w:val="00381A48"/>
    <w:rsid w:val="00381FB1"/>
    <w:rsid w:val="003820CB"/>
    <w:rsid w:val="0038304C"/>
    <w:rsid w:val="00384C0F"/>
    <w:rsid w:val="00385355"/>
    <w:rsid w:val="003855A9"/>
    <w:rsid w:val="0038781E"/>
    <w:rsid w:val="0039008C"/>
    <w:rsid w:val="00390D91"/>
    <w:rsid w:val="003913E8"/>
    <w:rsid w:val="003919A9"/>
    <w:rsid w:val="003924FD"/>
    <w:rsid w:val="00393192"/>
    <w:rsid w:val="0039358D"/>
    <w:rsid w:val="00393A42"/>
    <w:rsid w:val="00394321"/>
    <w:rsid w:val="003953EB"/>
    <w:rsid w:val="0039647C"/>
    <w:rsid w:val="003967B3"/>
    <w:rsid w:val="003967E7"/>
    <w:rsid w:val="003972D8"/>
    <w:rsid w:val="00397A68"/>
    <w:rsid w:val="003A0821"/>
    <w:rsid w:val="003A0CFD"/>
    <w:rsid w:val="003A2192"/>
    <w:rsid w:val="003A2DD4"/>
    <w:rsid w:val="003A3736"/>
    <w:rsid w:val="003A3A10"/>
    <w:rsid w:val="003A434E"/>
    <w:rsid w:val="003A5178"/>
    <w:rsid w:val="003A6A23"/>
    <w:rsid w:val="003A6B09"/>
    <w:rsid w:val="003A6FA9"/>
    <w:rsid w:val="003B1600"/>
    <w:rsid w:val="003B208B"/>
    <w:rsid w:val="003B32D5"/>
    <w:rsid w:val="003B3326"/>
    <w:rsid w:val="003B3C0B"/>
    <w:rsid w:val="003B40EB"/>
    <w:rsid w:val="003B429B"/>
    <w:rsid w:val="003B4CC6"/>
    <w:rsid w:val="003B582F"/>
    <w:rsid w:val="003B63C3"/>
    <w:rsid w:val="003B695B"/>
    <w:rsid w:val="003B6A95"/>
    <w:rsid w:val="003B6F8A"/>
    <w:rsid w:val="003B73E5"/>
    <w:rsid w:val="003C0D5C"/>
    <w:rsid w:val="003C2CE2"/>
    <w:rsid w:val="003C3142"/>
    <w:rsid w:val="003C3CA9"/>
    <w:rsid w:val="003C4D93"/>
    <w:rsid w:val="003C5012"/>
    <w:rsid w:val="003C651B"/>
    <w:rsid w:val="003C6EBD"/>
    <w:rsid w:val="003C703A"/>
    <w:rsid w:val="003D020E"/>
    <w:rsid w:val="003D02CA"/>
    <w:rsid w:val="003D03B6"/>
    <w:rsid w:val="003D1C7C"/>
    <w:rsid w:val="003D4077"/>
    <w:rsid w:val="003D5141"/>
    <w:rsid w:val="003D5C0A"/>
    <w:rsid w:val="003D7719"/>
    <w:rsid w:val="003D7BC5"/>
    <w:rsid w:val="003E06BB"/>
    <w:rsid w:val="003E0C8A"/>
    <w:rsid w:val="003E0E5E"/>
    <w:rsid w:val="003E1482"/>
    <w:rsid w:val="003E195A"/>
    <w:rsid w:val="003E2569"/>
    <w:rsid w:val="003E2A6F"/>
    <w:rsid w:val="003E2BD7"/>
    <w:rsid w:val="003E39FF"/>
    <w:rsid w:val="003E4CE9"/>
    <w:rsid w:val="003E5848"/>
    <w:rsid w:val="003E62E3"/>
    <w:rsid w:val="003E63C1"/>
    <w:rsid w:val="003E6705"/>
    <w:rsid w:val="003E6B41"/>
    <w:rsid w:val="003E6CFE"/>
    <w:rsid w:val="003E6EE4"/>
    <w:rsid w:val="003E6F04"/>
    <w:rsid w:val="003E7246"/>
    <w:rsid w:val="003F0A85"/>
    <w:rsid w:val="003F12FB"/>
    <w:rsid w:val="003F2FC3"/>
    <w:rsid w:val="003F3244"/>
    <w:rsid w:val="003F3C52"/>
    <w:rsid w:val="003F44E2"/>
    <w:rsid w:val="003F4712"/>
    <w:rsid w:val="003F48F4"/>
    <w:rsid w:val="003F5B75"/>
    <w:rsid w:val="003F621B"/>
    <w:rsid w:val="003F6A17"/>
    <w:rsid w:val="003F72CD"/>
    <w:rsid w:val="003F7B0A"/>
    <w:rsid w:val="003F7BD0"/>
    <w:rsid w:val="003F7C48"/>
    <w:rsid w:val="004031EC"/>
    <w:rsid w:val="00403DE4"/>
    <w:rsid w:val="0040439F"/>
    <w:rsid w:val="00404926"/>
    <w:rsid w:val="00405B02"/>
    <w:rsid w:val="00405F57"/>
    <w:rsid w:val="00407C77"/>
    <w:rsid w:val="004120DD"/>
    <w:rsid w:val="0041214E"/>
    <w:rsid w:val="00414FEC"/>
    <w:rsid w:val="00415B4B"/>
    <w:rsid w:val="00415E80"/>
    <w:rsid w:val="004166A8"/>
    <w:rsid w:val="00416FF1"/>
    <w:rsid w:val="004202F8"/>
    <w:rsid w:val="00420D98"/>
    <w:rsid w:val="00421258"/>
    <w:rsid w:val="004213A6"/>
    <w:rsid w:val="004215E7"/>
    <w:rsid w:val="00422830"/>
    <w:rsid w:val="00422D34"/>
    <w:rsid w:val="00423777"/>
    <w:rsid w:val="00424818"/>
    <w:rsid w:val="00424D2F"/>
    <w:rsid w:val="00425F56"/>
    <w:rsid w:val="004269F1"/>
    <w:rsid w:val="00426A28"/>
    <w:rsid w:val="0042759E"/>
    <w:rsid w:val="004308DE"/>
    <w:rsid w:val="00431481"/>
    <w:rsid w:val="00431B6F"/>
    <w:rsid w:val="00431D04"/>
    <w:rsid w:val="00432ACB"/>
    <w:rsid w:val="004358A9"/>
    <w:rsid w:val="00435B97"/>
    <w:rsid w:val="00437253"/>
    <w:rsid w:val="00437E43"/>
    <w:rsid w:val="004401FE"/>
    <w:rsid w:val="004406D0"/>
    <w:rsid w:val="00440E3A"/>
    <w:rsid w:val="0044136A"/>
    <w:rsid w:val="00441EDE"/>
    <w:rsid w:val="004420D9"/>
    <w:rsid w:val="00443A5C"/>
    <w:rsid w:val="00443D3D"/>
    <w:rsid w:val="00444479"/>
    <w:rsid w:val="00444C78"/>
    <w:rsid w:val="00444D16"/>
    <w:rsid w:val="0044531E"/>
    <w:rsid w:val="00445895"/>
    <w:rsid w:val="00446427"/>
    <w:rsid w:val="004478F3"/>
    <w:rsid w:val="004513EA"/>
    <w:rsid w:val="0045398E"/>
    <w:rsid w:val="00453AC8"/>
    <w:rsid w:val="00453D9A"/>
    <w:rsid w:val="004552CE"/>
    <w:rsid w:val="004552E0"/>
    <w:rsid w:val="004555FD"/>
    <w:rsid w:val="0045598B"/>
    <w:rsid w:val="00455A0B"/>
    <w:rsid w:val="00455B3E"/>
    <w:rsid w:val="00456374"/>
    <w:rsid w:val="00456387"/>
    <w:rsid w:val="00457542"/>
    <w:rsid w:val="004579FB"/>
    <w:rsid w:val="00460B2C"/>
    <w:rsid w:val="004611B6"/>
    <w:rsid w:val="00461A34"/>
    <w:rsid w:val="00462660"/>
    <w:rsid w:val="00462CA1"/>
    <w:rsid w:val="00463283"/>
    <w:rsid w:val="00463BA3"/>
    <w:rsid w:val="00463F10"/>
    <w:rsid w:val="00463F81"/>
    <w:rsid w:val="00465093"/>
    <w:rsid w:val="00465224"/>
    <w:rsid w:val="004672DD"/>
    <w:rsid w:val="0046768F"/>
    <w:rsid w:val="0046770D"/>
    <w:rsid w:val="00467E18"/>
    <w:rsid w:val="00470DEF"/>
    <w:rsid w:val="00470E6B"/>
    <w:rsid w:val="0047141B"/>
    <w:rsid w:val="004718FD"/>
    <w:rsid w:val="004724C8"/>
    <w:rsid w:val="00472922"/>
    <w:rsid w:val="0047333B"/>
    <w:rsid w:val="00473B71"/>
    <w:rsid w:val="00474025"/>
    <w:rsid w:val="004741CD"/>
    <w:rsid w:val="00475089"/>
    <w:rsid w:val="00475802"/>
    <w:rsid w:val="004759AD"/>
    <w:rsid w:val="00476910"/>
    <w:rsid w:val="00476C14"/>
    <w:rsid w:val="00476D4E"/>
    <w:rsid w:val="004805CF"/>
    <w:rsid w:val="00480FC6"/>
    <w:rsid w:val="00482818"/>
    <w:rsid w:val="00482F20"/>
    <w:rsid w:val="0048304C"/>
    <w:rsid w:val="0048468C"/>
    <w:rsid w:val="0048479F"/>
    <w:rsid w:val="00484869"/>
    <w:rsid w:val="0048561A"/>
    <w:rsid w:val="004856DA"/>
    <w:rsid w:val="004864AA"/>
    <w:rsid w:val="00486841"/>
    <w:rsid w:val="00486A5E"/>
    <w:rsid w:val="00486E70"/>
    <w:rsid w:val="00486EC4"/>
    <w:rsid w:val="00487BCB"/>
    <w:rsid w:val="004909BD"/>
    <w:rsid w:val="00490AC9"/>
    <w:rsid w:val="00490BF4"/>
    <w:rsid w:val="00491BC7"/>
    <w:rsid w:val="00491DAC"/>
    <w:rsid w:val="00493119"/>
    <w:rsid w:val="004939C1"/>
    <w:rsid w:val="004939DC"/>
    <w:rsid w:val="00493C44"/>
    <w:rsid w:val="00494CE0"/>
    <w:rsid w:val="004957A6"/>
    <w:rsid w:val="004961AC"/>
    <w:rsid w:val="004A023E"/>
    <w:rsid w:val="004A1597"/>
    <w:rsid w:val="004A2767"/>
    <w:rsid w:val="004A31DC"/>
    <w:rsid w:val="004A5867"/>
    <w:rsid w:val="004A607E"/>
    <w:rsid w:val="004A629F"/>
    <w:rsid w:val="004A6A54"/>
    <w:rsid w:val="004A6B59"/>
    <w:rsid w:val="004A7E11"/>
    <w:rsid w:val="004B07D0"/>
    <w:rsid w:val="004B1302"/>
    <w:rsid w:val="004B212C"/>
    <w:rsid w:val="004B23BF"/>
    <w:rsid w:val="004B327D"/>
    <w:rsid w:val="004B3585"/>
    <w:rsid w:val="004B37C9"/>
    <w:rsid w:val="004B3C6A"/>
    <w:rsid w:val="004B3ECD"/>
    <w:rsid w:val="004B4027"/>
    <w:rsid w:val="004B423E"/>
    <w:rsid w:val="004B43CF"/>
    <w:rsid w:val="004B472A"/>
    <w:rsid w:val="004B4B65"/>
    <w:rsid w:val="004B5AE1"/>
    <w:rsid w:val="004B6759"/>
    <w:rsid w:val="004B77B5"/>
    <w:rsid w:val="004C093C"/>
    <w:rsid w:val="004C0EC3"/>
    <w:rsid w:val="004C4E90"/>
    <w:rsid w:val="004C524F"/>
    <w:rsid w:val="004C580B"/>
    <w:rsid w:val="004C58B9"/>
    <w:rsid w:val="004C5C0F"/>
    <w:rsid w:val="004C6F69"/>
    <w:rsid w:val="004C71F8"/>
    <w:rsid w:val="004C74FC"/>
    <w:rsid w:val="004C7BA5"/>
    <w:rsid w:val="004D0BB2"/>
    <w:rsid w:val="004D0DAE"/>
    <w:rsid w:val="004D2176"/>
    <w:rsid w:val="004D2484"/>
    <w:rsid w:val="004D35EC"/>
    <w:rsid w:val="004D37BF"/>
    <w:rsid w:val="004D3B5F"/>
    <w:rsid w:val="004D3CB0"/>
    <w:rsid w:val="004D5719"/>
    <w:rsid w:val="004D5C3B"/>
    <w:rsid w:val="004D5E7A"/>
    <w:rsid w:val="004D772C"/>
    <w:rsid w:val="004D77D1"/>
    <w:rsid w:val="004D7B30"/>
    <w:rsid w:val="004E06B7"/>
    <w:rsid w:val="004E0700"/>
    <w:rsid w:val="004E0A7E"/>
    <w:rsid w:val="004E18B1"/>
    <w:rsid w:val="004E2DFF"/>
    <w:rsid w:val="004E389A"/>
    <w:rsid w:val="004E4276"/>
    <w:rsid w:val="004E42D6"/>
    <w:rsid w:val="004E4B1C"/>
    <w:rsid w:val="004E4BA4"/>
    <w:rsid w:val="004E4DCA"/>
    <w:rsid w:val="004E5695"/>
    <w:rsid w:val="004E6941"/>
    <w:rsid w:val="004E6AB5"/>
    <w:rsid w:val="004F0BA8"/>
    <w:rsid w:val="004F0C21"/>
    <w:rsid w:val="004F1045"/>
    <w:rsid w:val="004F19F9"/>
    <w:rsid w:val="004F3937"/>
    <w:rsid w:val="004F401B"/>
    <w:rsid w:val="004F42FC"/>
    <w:rsid w:val="004F44E0"/>
    <w:rsid w:val="004F505E"/>
    <w:rsid w:val="004F60C4"/>
    <w:rsid w:val="004F6689"/>
    <w:rsid w:val="004F74CB"/>
    <w:rsid w:val="004F7B78"/>
    <w:rsid w:val="0050003C"/>
    <w:rsid w:val="005012A5"/>
    <w:rsid w:val="00501ED8"/>
    <w:rsid w:val="0050264F"/>
    <w:rsid w:val="00503888"/>
    <w:rsid w:val="00505552"/>
    <w:rsid w:val="005064F9"/>
    <w:rsid w:val="00506E33"/>
    <w:rsid w:val="00507C7D"/>
    <w:rsid w:val="00507D94"/>
    <w:rsid w:val="00507DFB"/>
    <w:rsid w:val="00510139"/>
    <w:rsid w:val="00510328"/>
    <w:rsid w:val="00510A88"/>
    <w:rsid w:val="0051119C"/>
    <w:rsid w:val="0051184A"/>
    <w:rsid w:val="00511984"/>
    <w:rsid w:val="00511CDB"/>
    <w:rsid w:val="00512941"/>
    <w:rsid w:val="00512A65"/>
    <w:rsid w:val="00512C5C"/>
    <w:rsid w:val="00514DAD"/>
    <w:rsid w:val="005152E0"/>
    <w:rsid w:val="005157E4"/>
    <w:rsid w:val="005159C0"/>
    <w:rsid w:val="00516831"/>
    <w:rsid w:val="00516F10"/>
    <w:rsid w:val="00520521"/>
    <w:rsid w:val="00520776"/>
    <w:rsid w:val="00520C6E"/>
    <w:rsid w:val="00521016"/>
    <w:rsid w:val="005210FD"/>
    <w:rsid w:val="00521174"/>
    <w:rsid w:val="0052189E"/>
    <w:rsid w:val="005229E8"/>
    <w:rsid w:val="005231C9"/>
    <w:rsid w:val="00523BBF"/>
    <w:rsid w:val="005248B1"/>
    <w:rsid w:val="00525DE2"/>
    <w:rsid w:val="00526FB4"/>
    <w:rsid w:val="0052753F"/>
    <w:rsid w:val="00527C21"/>
    <w:rsid w:val="00527F1F"/>
    <w:rsid w:val="0053014B"/>
    <w:rsid w:val="00531661"/>
    <w:rsid w:val="0053231F"/>
    <w:rsid w:val="00532D70"/>
    <w:rsid w:val="00533C18"/>
    <w:rsid w:val="00534F7D"/>
    <w:rsid w:val="00535298"/>
    <w:rsid w:val="00536A70"/>
    <w:rsid w:val="0053739C"/>
    <w:rsid w:val="005378BF"/>
    <w:rsid w:val="005379B3"/>
    <w:rsid w:val="00537FD8"/>
    <w:rsid w:val="005408DC"/>
    <w:rsid w:val="005428C6"/>
    <w:rsid w:val="0054291F"/>
    <w:rsid w:val="0054329E"/>
    <w:rsid w:val="00543350"/>
    <w:rsid w:val="00543B20"/>
    <w:rsid w:val="00544B6C"/>
    <w:rsid w:val="005460A4"/>
    <w:rsid w:val="0054637E"/>
    <w:rsid w:val="00547520"/>
    <w:rsid w:val="00551289"/>
    <w:rsid w:val="00551696"/>
    <w:rsid w:val="00551F20"/>
    <w:rsid w:val="005521E5"/>
    <w:rsid w:val="005524D7"/>
    <w:rsid w:val="00552BD1"/>
    <w:rsid w:val="005537F3"/>
    <w:rsid w:val="00553CB3"/>
    <w:rsid w:val="00553D21"/>
    <w:rsid w:val="00553DBB"/>
    <w:rsid w:val="00554F0D"/>
    <w:rsid w:val="005552A5"/>
    <w:rsid w:val="005553E4"/>
    <w:rsid w:val="0055618E"/>
    <w:rsid w:val="00557374"/>
    <w:rsid w:val="005575A5"/>
    <w:rsid w:val="00561BFB"/>
    <w:rsid w:val="00561E37"/>
    <w:rsid w:val="0056228C"/>
    <w:rsid w:val="00562438"/>
    <w:rsid w:val="0056297E"/>
    <w:rsid w:val="00562C5A"/>
    <w:rsid w:val="00563A9D"/>
    <w:rsid w:val="00564019"/>
    <w:rsid w:val="00564761"/>
    <w:rsid w:val="0056481D"/>
    <w:rsid w:val="00564D0C"/>
    <w:rsid w:val="00565677"/>
    <w:rsid w:val="005666F8"/>
    <w:rsid w:val="00567D7B"/>
    <w:rsid w:val="005703D7"/>
    <w:rsid w:val="00570A25"/>
    <w:rsid w:val="005713B5"/>
    <w:rsid w:val="00572EBE"/>
    <w:rsid w:val="00573395"/>
    <w:rsid w:val="00573FB6"/>
    <w:rsid w:val="00575C8E"/>
    <w:rsid w:val="00575F1C"/>
    <w:rsid w:val="00576BE3"/>
    <w:rsid w:val="005770FD"/>
    <w:rsid w:val="00577F23"/>
    <w:rsid w:val="00581155"/>
    <w:rsid w:val="00581912"/>
    <w:rsid w:val="00581C5B"/>
    <w:rsid w:val="005821D3"/>
    <w:rsid w:val="005821FD"/>
    <w:rsid w:val="0058277A"/>
    <w:rsid w:val="00582944"/>
    <w:rsid w:val="00582C79"/>
    <w:rsid w:val="00583F91"/>
    <w:rsid w:val="0058403F"/>
    <w:rsid w:val="00584250"/>
    <w:rsid w:val="0058440F"/>
    <w:rsid w:val="005855D4"/>
    <w:rsid w:val="00587E85"/>
    <w:rsid w:val="00590179"/>
    <w:rsid w:val="005906BD"/>
    <w:rsid w:val="00591011"/>
    <w:rsid w:val="00591183"/>
    <w:rsid w:val="005919F0"/>
    <w:rsid w:val="00593EB3"/>
    <w:rsid w:val="0059413D"/>
    <w:rsid w:val="0059431E"/>
    <w:rsid w:val="00594F05"/>
    <w:rsid w:val="00594FC6"/>
    <w:rsid w:val="005957AE"/>
    <w:rsid w:val="005965F8"/>
    <w:rsid w:val="005972FD"/>
    <w:rsid w:val="005976D0"/>
    <w:rsid w:val="00597C48"/>
    <w:rsid w:val="005A1180"/>
    <w:rsid w:val="005A2C53"/>
    <w:rsid w:val="005A30AD"/>
    <w:rsid w:val="005A31D6"/>
    <w:rsid w:val="005A31FD"/>
    <w:rsid w:val="005A4567"/>
    <w:rsid w:val="005A706B"/>
    <w:rsid w:val="005B0533"/>
    <w:rsid w:val="005B08BA"/>
    <w:rsid w:val="005B0A40"/>
    <w:rsid w:val="005B1831"/>
    <w:rsid w:val="005B35DB"/>
    <w:rsid w:val="005B5DDB"/>
    <w:rsid w:val="005B6A48"/>
    <w:rsid w:val="005B72EC"/>
    <w:rsid w:val="005C09F2"/>
    <w:rsid w:val="005C0C5A"/>
    <w:rsid w:val="005C2773"/>
    <w:rsid w:val="005C357D"/>
    <w:rsid w:val="005C39B2"/>
    <w:rsid w:val="005C43CA"/>
    <w:rsid w:val="005C47AF"/>
    <w:rsid w:val="005C4C8F"/>
    <w:rsid w:val="005C527F"/>
    <w:rsid w:val="005C5284"/>
    <w:rsid w:val="005C5D40"/>
    <w:rsid w:val="005C6739"/>
    <w:rsid w:val="005C6B5C"/>
    <w:rsid w:val="005C6BEF"/>
    <w:rsid w:val="005C7CC1"/>
    <w:rsid w:val="005D04A1"/>
    <w:rsid w:val="005D08A8"/>
    <w:rsid w:val="005D0E24"/>
    <w:rsid w:val="005D0F3A"/>
    <w:rsid w:val="005D1292"/>
    <w:rsid w:val="005D1E0A"/>
    <w:rsid w:val="005D3BCE"/>
    <w:rsid w:val="005D45CE"/>
    <w:rsid w:val="005D46A3"/>
    <w:rsid w:val="005D583B"/>
    <w:rsid w:val="005D5A10"/>
    <w:rsid w:val="005D5C8C"/>
    <w:rsid w:val="005D5E26"/>
    <w:rsid w:val="005D6913"/>
    <w:rsid w:val="005D712A"/>
    <w:rsid w:val="005D7279"/>
    <w:rsid w:val="005D74BD"/>
    <w:rsid w:val="005E010D"/>
    <w:rsid w:val="005E01E7"/>
    <w:rsid w:val="005E0985"/>
    <w:rsid w:val="005E0ADE"/>
    <w:rsid w:val="005E0F6F"/>
    <w:rsid w:val="005E1052"/>
    <w:rsid w:val="005E26CA"/>
    <w:rsid w:val="005E2946"/>
    <w:rsid w:val="005E2C59"/>
    <w:rsid w:val="005E3326"/>
    <w:rsid w:val="005E33FD"/>
    <w:rsid w:val="005E5461"/>
    <w:rsid w:val="005E5D9D"/>
    <w:rsid w:val="005F0873"/>
    <w:rsid w:val="005F0A83"/>
    <w:rsid w:val="005F0D00"/>
    <w:rsid w:val="005F158D"/>
    <w:rsid w:val="005F1FF5"/>
    <w:rsid w:val="005F2644"/>
    <w:rsid w:val="005F4FD0"/>
    <w:rsid w:val="005F5955"/>
    <w:rsid w:val="005F5C78"/>
    <w:rsid w:val="005F5F52"/>
    <w:rsid w:val="005F732B"/>
    <w:rsid w:val="005F7DFC"/>
    <w:rsid w:val="0060012E"/>
    <w:rsid w:val="006005B5"/>
    <w:rsid w:val="00600B4A"/>
    <w:rsid w:val="00600E44"/>
    <w:rsid w:val="00600FF6"/>
    <w:rsid w:val="006010FF"/>
    <w:rsid w:val="006019C5"/>
    <w:rsid w:val="00602502"/>
    <w:rsid w:val="006029E7"/>
    <w:rsid w:val="00602C30"/>
    <w:rsid w:val="00602F1E"/>
    <w:rsid w:val="00603416"/>
    <w:rsid w:val="00603D32"/>
    <w:rsid w:val="00603ED1"/>
    <w:rsid w:val="00603EDC"/>
    <w:rsid w:val="00606A9F"/>
    <w:rsid w:val="00607103"/>
    <w:rsid w:val="00610719"/>
    <w:rsid w:val="00610727"/>
    <w:rsid w:val="0061081E"/>
    <w:rsid w:val="00610BED"/>
    <w:rsid w:val="00610D70"/>
    <w:rsid w:val="006115E7"/>
    <w:rsid w:val="00611BD3"/>
    <w:rsid w:val="0061280C"/>
    <w:rsid w:val="00612999"/>
    <w:rsid w:val="00612A0E"/>
    <w:rsid w:val="00612B4A"/>
    <w:rsid w:val="00613E83"/>
    <w:rsid w:val="00614FC8"/>
    <w:rsid w:val="006154D6"/>
    <w:rsid w:val="0061559C"/>
    <w:rsid w:val="006162DE"/>
    <w:rsid w:val="00616E32"/>
    <w:rsid w:val="00617F0E"/>
    <w:rsid w:val="006205E3"/>
    <w:rsid w:val="0062081D"/>
    <w:rsid w:val="00620D07"/>
    <w:rsid w:val="00621B00"/>
    <w:rsid w:val="00622841"/>
    <w:rsid w:val="00622BB9"/>
    <w:rsid w:val="006248DC"/>
    <w:rsid w:val="006252CC"/>
    <w:rsid w:val="006253FB"/>
    <w:rsid w:val="0062546D"/>
    <w:rsid w:val="00625DBC"/>
    <w:rsid w:val="006270E8"/>
    <w:rsid w:val="006303F7"/>
    <w:rsid w:val="0063168C"/>
    <w:rsid w:val="006333D4"/>
    <w:rsid w:val="00633968"/>
    <w:rsid w:val="00633C68"/>
    <w:rsid w:val="00633FE8"/>
    <w:rsid w:val="00634FDD"/>
    <w:rsid w:val="00635096"/>
    <w:rsid w:val="006356BA"/>
    <w:rsid w:val="00635AA1"/>
    <w:rsid w:val="00635BD0"/>
    <w:rsid w:val="00635FA3"/>
    <w:rsid w:val="0063681D"/>
    <w:rsid w:val="00636CBF"/>
    <w:rsid w:val="00636CE6"/>
    <w:rsid w:val="00636DED"/>
    <w:rsid w:val="00641944"/>
    <w:rsid w:val="006434A2"/>
    <w:rsid w:val="0064369B"/>
    <w:rsid w:val="00643AF2"/>
    <w:rsid w:val="00644373"/>
    <w:rsid w:val="00644D33"/>
    <w:rsid w:val="0064585E"/>
    <w:rsid w:val="006458CE"/>
    <w:rsid w:val="00645CAF"/>
    <w:rsid w:val="00646014"/>
    <w:rsid w:val="0065121A"/>
    <w:rsid w:val="006512CE"/>
    <w:rsid w:val="00651DBF"/>
    <w:rsid w:val="006529A7"/>
    <w:rsid w:val="00652B55"/>
    <w:rsid w:val="00652C39"/>
    <w:rsid w:val="00652FE7"/>
    <w:rsid w:val="006536C3"/>
    <w:rsid w:val="00653761"/>
    <w:rsid w:val="0065376D"/>
    <w:rsid w:val="0065379F"/>
    <w:rsid w:val="00653C3C"/>
    <w:rsid w:val="00653FB0"/>
    <w:rsid w:val="00654869"/>
    <w:rsid w:val="00655016"/>
    <w:rsid w:val="006553BD"/>
    <w:rsid w:val="00655DCF"/>
    <w:rsid w:val="006562E4"/>
    <w:rsid w:val="0065716A"/>
    <w:rsid w:val="00657A6A"/>
    <w:rsid w:val="0066023D"/>
    <w:rsid w:val="0066190F"/>
    <w:rsid w:val="00662F38"/>
    <w:rsid w:val="00663F36"/>
    <w:rsid w:val="006654E2"/>
    <w:rsid w:val="00666838"/>
    <w:rsid w:val="00667231"/>
    <w:rsid w:val="006706CE"/>
    <w:rsid w:val="00670EF1"/>
    <w:rsid w:val="006725DF"/>
    <w:rsid w:val="00673B8B"/>
    <w:rsid w:val="0067428C"/>
    <w:rsid w:val="006756F6"/>
    <w:rsid w:val="00675A16"/>
    <w:rsid w:val="00675FB7"/>
    <w:rsid w:val="00677482"/>
    <w:rsid w:val="00677D3D"/>
    <w:rsid w:val="006806D1"/>
    <w:rsid w:val="00680D2D"/>
    <w:rsid w:val="006811F0"/>
    <w:rsid w:val="00681972"/>
    <w:rsid w:val="00682111"/>
    <w:rsid w:val="00682183"/>
    <w:rsid w:val="00682985"/>
    <w:rsid w:val="00682E46"/>
    <w:rsid w:val="00682F70"/>
    <w:rsid w:val="00683323"/>
    <w:rsid w:val="00683670"/>
    <w:rsid w:val="00683A4D"/>
    <w:rsid w:val="00683EF0"/>
    <w:rsid w:val="00684E69"/>
    <w:rsid w:val="00685569"/>
    <w:rsid w:val="00685AC0"/>
    <w:rsid w:val="00691007"/>
    <w:rsid w:val="006912E3"/>
    <w:rsid w:val="00691FAE"/>
    <w:rsid w:val="00691FE2"/>
    <w:rsid w:val="00693577"/>
    <w:rsid w:val="006938E0"/>
    <w:rsid w:val="00694FC4"/>
    <w:rsid w:val="00695BDA"/>
    <w:rsid w:val="00695C05"/>
    <w:rsid w:val="00695E73"/>
    <w:rsid w:val="00696102"/>
    <w:rsid w:val="006962DA"/>
    <w:rsid w:val="006966DE"/>
    <w:rsid w:val="00696709"/>
    <w:rsid w:val="00696B54"/>
    <w:rsid w:val="0069702A"/>
    <w:rsid w:val="006A1133"/>
    <w:rsid w:val="006A157E"/>
    <w:rsid w:val="006A1725"/>
    <w:rsid w:val="006A27EE"/>
    <w:rsid w:val="006A351F"/>
    <w:rsid w:val="006A3640"/>
    <w:rsid w:val="006A40EE"/>
    <w:rsid w:val="006A5F5B"/>
    <w:rsid w:val="006A6DC6"/>
    <w:rsid w:val="006A7AC0"/>
    <w:rsid w:val="006A7C09"/>
    <w:rsid w:val="006B05D4"/>
    <w:rsid w:val="006B075D"/>
    <w:rsid w:val="006B09D5"/>
    <w:rsid w:val="006B0BA6"/>
    <w:rsid w:val="006B13B3"/>
    <w:rsid w:val="006B2865"/>
    <w:rsid w:val="006B29AA"/>
    <w:rsid w:val="006B34AD"/>
    <w:rsid w:val="006B3F2B"/>
    <w:rsid w:val="006B4589"/>
    <w:rsid w:val="006B4931"/>
    <w:rsid w:val="006B5215"/>
    <w:rsid w:val="006B523F"/>
    <w:rsid w:val="006B5679"/>
    <w:rsid w:val="006B5F09"/>
    <w:rsid w:val="006B7527"/>
    <w:rsid w:val="006C044E"/>
    <w:rsid w:val="006C092E"/>
    <w:rsid w:val="006C0A73"/>
    <w:rsid w:val="006C0BF4"/>
    <w:rsid w:val="006C0E9F"/>
    <w:rsid w:val="006C1B0E"/>
    <w:rsid w:val="006C3289"/>
    <w:rsid w:val="006C4894"/>
    <w:rsid w:val="006C4B2D"/>
    <w:rsid w:val="006C6ACD"/>
    <w:rsid w:val="006C6E1A"/>
    <w:rsid w:val="006C7A2C"/>
    <w:rsid w:val="006D004B"/>
    <w:rsid w:val="006D0774"/>
    <w:rsid w:val="006D0837"/>
    <w:rsid w:val="006D0885"/>
    <w:rsid w:val="006D1DF6"/>
    <w:rsid w:val="006D24E9"/>
    <w:rsid w:val="006D3D44"/>
    <w:rsid w:val="006D4086"/>
    <w:rsid w:val="006D49AD"/>
    <w:rsid w:val="006D4A3E"/>
    <w:rsid w:val="006D5197"/>
    <w:rsid w:val="006D59D5"/>
    <w:rsid w:val="006D5C56"/>
    <w:rsid w:val="006D5DE4"/>
    <w:rsid w:val="006D6660"/>
    <w:rsid w:val="006D67BE"/>
    <w:rsid w:val="006D6CF4"/>
    <w:rsid w:val="006D6F44"/>
    <w:rsid w:val="006D7F98"/>
    <w:rsid w:val="006E1799"/>
    <w:rsid w:val="006E181D"/>
    <w:rsid w:val="006E1C50"/>
    <w:rsid w:val="006E20FB"/>
    <w:rsid w:val="006E386A"/>
    <w:rsid w:val="006E38BA"/>
    <w:rsid w:val="006E3BF3"/>
    <w:rsid w:val="006E44A4"/>
    <w:rsid w:val="006E453C"/>
    <w:rsid w:val="006E528E"/>
    <w:rsid w:val="006E5D6E"/>
    <w:rsid w:val="006E6BBA"/>
    <w:rsid w:val="006E6D70"/>
    <w:rsid w:val="006E7993"/>
    <w:rsid w:val="006F0B07"/>
    <w:rsid w:val="006F12FF"/>
    <w:rsid w:val="006F1370"/>
    <w:rsid w:val="006F26A4"/>
    <w:rsid w:val="006F3E08"/>
    <w:rsid w:val="006F55EA"/>
    <w:rsid w:val="006F6031"/>
    <w:rsid w:val="006F76FB"/>
    <w:rsid w:val="006F7809"/>
    <w:rsid w:val="00700AF0"/>
    <w:rsid w:val="007012B6"/>
    <w:rsid w:val="00701658"/>
    <w:rsid w:val="00702790"/>
    <w:rsid w:val="00703034"/>
    <w:rsid w:val="00703B24"/>
    <w:rsid w:val="0070435C"/>
    <w:rsid w:val="0070452E"/>
    <w:rsid w:val="007059CF"/>
    <w:rsid w:val="00705A84"/>
    <w:rsid w:val="00705F40"/>
    <w:rsid w:val="007060CE"/>
    <w:rsid w:val="0070631A"/>
    <w:rsid w:val="0070706B"/>
    <w:rsid w:val="00707D3B"/>
    <w:rsid w:val="00711F36"/>
    <w:rsid w:val="007122E9"/>
    <w:rsid w:val="00713F32"/>
    <w:rsid w:val="00714542"/>
    <w:rsid w:val="00716A3F"/>
    <w:rsid w:val="00716E40"/>
    <w:rsid w:val="00716F64"/>
    <w:rsid w:val="00720109"/>
    <w:rsid w:val="007209C3"/>
    <w:rsid w:val="007210E2"/>
    <w:rsid w:val="0072184C"/>
    <w:rsid w:val="00721F42"/>
    <w:rsid w:val="007220AA"/>
    <w:rsid w:val="007230E7"/>
    <w:rsid w:val="0072334C"/>
    <w:rsid w:val="00723785"/>
    <w:rsid w:val="00723C6A"/>
    <w:rsid w:val="00724734"/>
    <w:rsid w:val="00724793"/>
    <w:rsid w:val="007262CE"/>
    <w:rsid w:val="00726787"/>
    <w:rsid w:val="007304C1"/>
    <w:rsid w:val="007306F5"/>
    <w:rsid w:val="00730789"/>
    <w:rsid w:val="0073127C"/>
    <w:rsid w:val="00732F88"/>
    <w:rsid w:val="007333A6"/>
    <w:rsid w:val="00733C70"/>
    <w:rsid w:val="00733EE0"/>
    <w:rsid w:val="007345BA"/>
    <w:rsid w:val="00736440"/>
    <w:rsid w:val="00737030"/>
    <w:rsid w:val="00740A58"/>
    <w:rsid w:val="00742401"/>
    <w:rsid w:val="007427E1"/>
    <w:rsid w:val="00742D24"/>
    <w:rsid w:val="0074437C"/>
    <w:rsid w:val="00745B12"/>
    <w:rsid w:val="00746C46"/>
    <w:rsid w:val="007479E2"/>
    <w:rsid w:val="00750158"/>
    <w:rsid w:val="007510F9"/>
    <w:rsid w:val="0075229C"/>
    <w:rsid w:val="007522A8"/>
    <w:rsid w:val="00752823"/>
    <w:rsid w:val="00753012"/>
    <w:rsid w:val="007530F9"/>
    <w:rsid w:val="00754219"/>
    <w:rsid w:val="0075713F"/>
    <w:rsid w:val="00757713"/>
    <w:rsid w:val="0076028A"/>
    <w:rsid w:val="007614D6"/>
    <w:rsid w:val="00761C97"/>
    <w:rsid w:val="007627B6"/>
    <w:rsid w:val="007632D5"/>
    <w:rsid w:val="007671A0"/>
    <w:rsid w:val="0077060D"/>
    <w:rsid w:val="00770CE2"/>
    <w:rsid w:val="007719B8"/>
    <w:rsid w:val="00771D04"/>
    <w:rsid w:val="00774A3D"/>
    <w:rsid w:val="00774C3E"/>
    <w:rsid w:val="00775EAE"/>
    <w:rsid w:val="007764DA"/>
    <w:rsid w:val="00776FDF"/>
    <w:rsid w:val="007800DA"/>
    <w:rsid w:val="007815E9"/>
    <w:rsid w:val="00781C3F"/>
    <w:rsid w:val="00783168"/>
    <w:rsid w:val="00783CC0"/>
    <w:rsid w:val="00784C2C"/>
    <w:rsid w:val="007850A3"/>
    <w:rsid w:val="007852F0"/>
    <w:rsid w:val="007863C6"/>
    <w:rsid w:val="0078661D"/>
    <w:rsid w:val="00786AF5"/>
    <w:rsid w:val="00786CF6"/>
    <w:rsid w:val="007872A8"/>
    <w:rsid w:val="00787EA3"/>
    <w:rsid w:val="00791BF5"/>
    <w:rsid w:val="00792873"/>
    <w:rsid w:val="00792AD1"/>
    <w:rsid w:val="00792CE7"/>
    <w:rsid w:val="00793A94"/>
    <w:rsid w:val="00793E7C"/>
    <w:rsid w:val="00793FFC"/>
    <w:rsid w:val="00794288"/>
    <w:rsid w:val="007944F2"/>
    <w:rsid w:val="00794C75"/>
    <w:rsid w:val="00795353"/>
    <w:rsid w:val="0079611A"/>
    <w:rsid w:val="00797C8A"/>
    <w:rsid w:val="007A0B89"/>
    <w:rsid w:val="007A33CA"/>
    <w:rsid w:val="007A442B"/>
    <w:rsid w:val="007A4432"/>
    <w:rsid w:val="007A4597"/>
    <w:rsid w:val="007A4C9B"/>
    <w:rsid w:val="007A4FDF"/>
    <w:rsid w:val="007A6F03"/>
    <w:rsid w:val="007A7BBF"/>
    <w:rsid w:val="007B0194"/>
    <w:rsid w:val="007B1483"/>
    <w:rsid w:val="007B1575"/>
    <w:rsid w:val="007B17BC"/>
    <w:rsid w:val="007B17BE"/>
    <w:rsid w:val="007B5051"/>
    <w:rsid w:val="007B5578"/>
    <w:rsid w:val="007B718E"/>
    <w:rsid w:val="007B780D"/>
    <w:rsid w:val="007C08AD"/>
    <w:rsid w:val="007C0976"/>
    <w:rsid w:val="007C2035"/>
    <w:rsid w:val="007C3CF6"/>
    <w:rsid w:val="007C40A4"/>
    <w:rsid w:val="007C48C5"/>
    <w:rsid w:val="007C4B78"/>
    <w:rsid w:val="007C4E9B"/>
    <w:rsid w:val="007C6348"/>
    <w:rsid w:val="007C6719"/>
    <w:rsid w:val="007D312D"/>
    <w:rsid w:val="007D317B"/>
    <w:rsid w:val="007D3766"/>
    <w:rsid w:val="007D43CE"/>
    <w:rsid w:val="007D4660"/>
    <w:rsid w:val="007D5B03"/>
    <w:rsid w:val="007D71F1"/>
    <w:rsid w:val="007E00D6"/>
    <w:rsid w:val="007E065B"/>
    <w:rsid w:val="007E0B5C"/>
    <w:rsid w:val="007E0E29"/>
    <w:rsid w:val="007E2873"/>
    <w:rsid w:val="007E2F85"/>
    <w:rsid w:val="007E30A7"/>
    <w:rsid w:val="007E3791"/>
    <w:rsid w:val="007E39AB"/>
    <w:rsid w:val="007E4637"/>
    <w:rsid w:val="007E49BA"/>
    <w:rsid w:val="007E4F6B"/>
    <w:rsid w:val="007E66A7"/>
    <w:rsid w:val="007E6FCE"/>
    <w:rsid w:val="007E70D4"/>
    <w:rsid w:val="007E791D"/>
    <w:rsid w:val="007E7A24"/>
    <w:rsid w:val="007E7DD7"/>
    <w:rsid w:val="007F16C1"/>
    <w:rsid w:val="007F20D4"/>
    <w:rsid w:val="007F2707"/>
    <w:rsid w:val="007F2CF9"/>
    <w:rsid w:val="007F2F6B"/>
    <w:rsid w:val="007F37A6"/>
    <w:rsid w:val="007F3916"/>
    <w:rsid w:val="007F3B3F"/>
    <w:rsid w:val="007F614F"/>
    <w:rsid w:val="007F6D1E"/>
    <w:rsid w:val="007F7780"/>
    <w:rsid w:val="007F7F2F"/>
    <w:rsid w:val="008006CC"/>
    <w:rsid w:val="008009D9"/>
    <w:rsid w:val="00801F05"/>
    <w:rsid w:val="00803E4D"/>
    <w:rsid w:val="00804470"/>
    <w:rsid w:val="0080458D"/>
    <w:rsid w:val="00804EB1"/>
    <w:rsid w:val="00806861"/>
    <w:rsid w:val="00807248"/>
    <w:rsid w:val="00807961"/>
    <w:rsid w:val="00810014"/>
    <w:rsid w:val="0081020C"/>
    <w:rsid w:val="00810E77"/>
    <w:rsid w:val="00811005"/>
    <w:rsid w:val="008113F2"/>
    <w:rsid w:val="008113F7"/>
    <w:rsid w:val="0081219F"/>
    <w:rsid w:val="00812332"/>
    <w:rsid w:val="00812868"/>
    <w:rsid w:val="0081498E"/>
    <w:rsid w:val="00814A12"/>
    <w:rsid w:val="00814F6C"/>
    <w:rsid w:val="00815278"/>
    <w:rsid w:val="008156D4"/>
    <w:rsid w:val="0081698B"/>
    <w:rsid w:val="008171B5"/>
    <w:rsid w:val="00821771"/>
    <w:rsid w:val="0082196F"/>
    <w:rsid w:val="00821B8B"/>
    <w:rsid w:val="008224A2"/>
    <w:rsid w:val="00824043"/>
    <w:rsid w:val="00824E68"/>
    <w:rsid w:val="008264A8"/>
    <w:rsid w:val="00826B08"/>
    <w:rsid w:val="00826B0C"/>
    <w:rsid w:val="00826B8A"/>
    <w:rsid w:val="008315F7"/>
    <w:rsid w:val="00832DAA"/>
    <w:rsid w:val="008335FA"/>
    <w:rsid w:val="00833653"/>
    <w:rsid w:val="0083452A"/>
    <w:rsid w:val="00835515"/>
    <w:rsid w:val="00835E1F"/>
    <w:rsid w:val="0083631C"/>
    <w:rsid w:val="0083636C"/>
    <w:rsid w:val="00837658"/>
    <w:rsid w:val="00837C1E"/>
    <w:rsid w:val="00840643"/>
    <w:rsid w:val="00840F0A"/>
    <w:rsid w:val="008424E2"/>
    <w:rsid w:val="0084284A"/>
    <w:rsid w:val="008429C6"/>
    <w:rsid w:val="00842B2F"/>
    <w:rsid w:val="00842D3B"/>
    <w:rsid w:val="00844296"/>
    <w:rsid w:val="00844341"/>
    <w:rsid w:val="00844355"/>
    <w:rsid w:val="0084618E"/>
    <w:rsid w:val="008470DC"/>
    <w:rsid w:val="008477A9"/>
    <w:rsid w:val="008477B0"/>
    <w:rsid w:val="00852CCD"/>
    <w:rsid w:val="00853129"/>
    <w:rsid w:val="00853D12"/>
    <w:rsid w:val="00854EAC"/>
    <w:rsid w:val="008579BD"/>
    <w:rsid w:val="0086130F"/>
    <w:rsid w:val="008620EF"/>
    <w:rsid w:val="00863E5D"/>
    <w:rsid w:val="00864417"/>
    <w:rsid w:val="00864FBA"/>
    <w:rsid w:val="0086614D"/>
    <w:rsid w:val="008661CB"/>
    <w:rsid w:val="00866414"/>
    <w:rsid w:val="008677D6"/>
    <w:rsid w:val="00867830"/>
    <w:rsid w:val="00867872"/>
    <w:rsid w:val="0087094B"/>
    <w:rsid w:val="00870CE5"/>
    <w:rsid w:val="0087136C"/>
    <w:rsid w:val="0087163A"/>
    <w:rsid w:val="00871BA9"/>
    <w:rsid w:val="0087248B"/>
    <w:rsid w:val="008729E9"/>
    <w:rsid w:val="00873DAB"/>
    <w:rsid w:val="00874164"/>
    <w:rsid w:val="00874A0A"/>
    <w:rsid w:val="00875498"/>
    <w:rsid w:val="00876361"/>
    <w:rsid w:val="0087715C"/>
    <w:rsid w:val="00877B26"/>
    <w:rsid w:val="0088080F"/>
    <w:rsid w:val="00880ADB"/>
    <w:rsid w:val="008811E0"/>
    <w:rsid w:val="00882248"/>
    <w:rsid w:val="00883796"/>
    <w:rsid w:val="00884566"/>
    <w:rsid w:val="00884882"/>
    <w:rsid w:val="00884CD6"/>
    <w:rsid w:val="00886531"/>
    <w:rsid w:val="00887AAA"/>
    <w:rsid w:val="00887F29"/>
    <w:rsid w:val="008904AB"/>
    <w:rsid w:val="0089081A"/>
    <w:rsid w:val="008932F3"/>
    <w:rsid w:val="008934F2"/>
    <w:rsid w:val="0089462D"/>
    <w:rsid w:val="00894797"/>
    <w:rsid w:val="00895B15"/>
    <w:rsid w:val="008974F4"/>
    <w:rsid w:val="008A0081"/>
    <w:rsid w:val="008A00B9"/>
    <w:rsid w:val="008A08A7"/>
    <w:rsid w:val="008A0EA2"/>
    <w:rsid w:val="008A10A7"/>
    <w:rsid w:val="008A1373"/>
    <w:rsid w:val="008A14E8"/>
    <w:rsid w:val="008A19ED"/>
    <w:rsid w:val="008A246A"/>
    <w:rsid w:val="008A30BF"/>
    <w:rsid w:val="008A3CB0"/>
    <w:rsid w:val="008A3FA6"/>
    <w:rsid w:val="008A44BC"/>
    <w:rsid w:val="008A5D7B"/>
    <w:rsid w:val="008B07DB"/>
    <w:rsid w:val="008B094A"/>
    <w:rsid w:val="008B0B31"/>
    <w:rsid w:val="008B17FB"/>
    <w:rsid w:val="008B1ABE"/>
    <w:rsid w:val="008B1AC8"/>
    <w:rsid w:val="008B1AD3"/>
    <w:rsid w:val="008B1C49"/>
    <w:rsid w:val="008B37C7"/>
    <w:rsid w:val="008B4466"/>
    <w:rsid w:val="008B4E3D"/>
    <w:rsid w:val="008B5007"/>
    <w:rsid w:val="008B5E7D"/>
    <w:rsid w:val="008B647A"/>
    <w:rsid w:val="008B65AE"/>
    <w:rsid w:val="008B6EBB"/>
    <w:rsid w:val="008B7856"/>
    <w:rsid w:val="008C0A1C"/>
    <w:rsid w:val="008C0FA4"/>
    <w:rsid w:val="008C12EE"/>
    <w:rsid w:val="008C2380"/>
    <w:rsid w:val="008C42FF"/>
    <w:rsid w:val="008C58B4"/>
    <w:rsid w:val="008C689D"/>
    <w:rsid w:val="008C6942"/>
    <w:rsid w:val="008C7127"/>
    <w:rsid w:val="008D0432"/>
    <w:rsid w:val="008D0BB6"/>
    <w:rsid w:val="008D19EF"/>
    <w:rsid w:val="008D1BD2"/>
    <w:rsid w:val="008D1BFD"/>
    <w:rsid w:val="008D2268"/>
    <w:rsid w:val="008D2C70"/>
    <w:rsid w:val="008D30FC"/>
    <w:rsid w:val="008D4BEB"/>
    <w:rsid w:val="008D595F"/>
    <w:rsid w:val="008D7BE9"/>
    <w:rsid w:val="008E07DE"/>
    <w:rsid w:val="008E13B9"/>
    <w:rsid w:val="008E1A54"/>
    <w:rsid w:val="008E1D51"/>
    <w:rsid w:val="008E25CC"/>
    <w:rsid w:val="008E351A"/>
    <w:rsid w:val="008E5248"/>
    <w:rsid w:val="008E58F8"/>
    <w:rsid w:val="008E7207"/>
    <w:rsid w:val="008F0543"/>
    <w:rsid w:val="008F274F"/>
    <w:rsid w:val="008F2807"/>
    <w:rsid w:val="008F3664"/>
    <w:rsid w:val="008F42E1"/>
    <w:rsid w:val="008F4E58"/>
    <w:rsid w:val="008F51A6"/>
    <w:rsid w:val="008F6887"/>
    <w:rsid w:val="008F74C8"/>
    <w:rsid w:val="008F7D61"/>
    <w:rsid w:val="008F7D72"/>
    <w:rsid w:val="009018BA"/>
    <w:rsid w:val="00901F81"/>
    <w:rsid w:val="00902004"/>
    <w:rsid w:val="009031FF"/>
    <w:rsid w:val="00904C4D"/>
    <w:rsid w:val="00905B6D"/>
    <w:rsid w:val="00905FAC"/>
    <w:rsid w:val="0090707E"/>
    <w:rsid w:val="00907E0F"/>
    <w:rsid w:val="009103B5"/>
    <w:rsid w:val="00911E47"/>
    <w:rsid w:val="009126BE"/>
    <w:rsid w:val="0091286F"/>
    <w:rsid w:val="00912A12"/>
    <w:rsid w:val="0091325A"/>
    <w:rsid w:val="009138F9"/>
    <w:rsid w:val="00915080"/>
    <w:rsid w:val="00916490"/>
    <w:rsid w:val="009170AE"/>
    <w:rsid w:val="00917245"/>
    <w:rsid w:val="0091756E"/>
    <w:rsid w:val="009178F0"/>
    <w:rsid w:val="00917D86"/>
    <w:rsid w:val="00917DB5"/>
    <w:rsid w:val="009204CB"/>
    <w:rsid w:val="0092078F"/>
    <w:rsid w:val="00921224"/>
    <w:rsid w:val="00923175"/>
    <w:rsid w:val="00925032"/>
    <w:rsid w:val="0092537F"/>
    <w:rsid w:val="009253D8"/>
    <w:rsid w:val="009256C0"/>
    <w:rsid w:val="00925805"/>
    <w:rsid w:val="009269EE"/>
    <w:rsid w:val="00926DDC"/>
    <w:rsid w:val="00927684"/>
    <w:rsid w:val="00927A35"/>
    <w:rsid w:val="00931860"/>
    <w:rsid w:val="00931F13"/>
    <w:rsid w:val="009320F5"/>
    <w:rsid w:val="00932DFA"/>
    <w:rsid w:val="00933A9F"/>
    <w:rsid w:val="00933D2F"/>
    <w:rsid w:val="00933DF7"/>
    <w:rsid w:val="00935BF7"/>
    <w:rsid w:val="00936FF8"/>
    <w:rsid w:val="00937B12"/>
    <w:rsid w:val="0094087B"/>
    <w:rsid w:val="00940E3F"/>
    <w:rsid w:val="00941E30"/>
    <w:rsid w:val="00941E83"/>
    <w:rsid w:val="0094351D"/>
    <w:rsid w:val="009435DD"/>
    <w:rsid w:val="00943A7B"/>
    <w:rsid w:val="00943B9B"/>
    <w:rsid w:val="00944238"/>
    <w:rsid w:val="00944CCA"/>
    <w:rsid w:val="00944FED"/>
    <w:rsid w:val="00945756"/>
    <w:rsid w:val="0094678C"/>
    <w:rsid w:val="00946829"/>
    <w:rsid w:val="00947294"/>
    <w:rsid w:val="00947D69"/>
    <w:rsid w:val="009502F9"/>
    <w:rsid w:val="00950371"/>
    <w:rsid w:val="0095038C"/>
    <w:rsid w:val="009504B8"/>
    <w:rsid w:val="009506C3"/>
    <w:rsid w:val="0095082B"/>
    <w:rsid w:val="00950918"/>
    <w:rsid w:val="00951295"/>
    <w:rsid w:val="00951D69"/>
    <w:rsid w:val="00951F91"/>
    <w:rsid w:val="009524FF"/>
    <w:rsid w:val="00952753"/>
    <w:rsid w:val="00955647"/>
    <w:rsid w:val="0095657B"/>
    <w:rsid w:val="00956907"/>
    <w:rsid w:val="00956D4A"/>
    <w:rsid w:val="0095729A"/>
    <w:rsid w:val="009577A3"/>
    <w:rsid w:val="00957AB2"/>
    <w:rsid w:val="009600B2"/>
    <w:rsid w:val="00961615"/>
    <w:rsid w:val="00963CAB"/>
    <w:rsid w:val="00963D2D"/>
    <w:rsid w:val="009642B2"/>
    <w:rsid w:val="009647B3"/>
    <w:rsid w:val="009676D3"/>
    <w:rsid w:val="00967903"/>
    <w:rsid w:val="009704EA"/>
    <w:rsid w:val="00970540"/>
    <w:rsid w:val="009706B7"/>
    <w:rsid w:val="0097081C"/>
    <w:rsid w:val="00970B21"/>
    <w:rsid w:val="00971FFD"/>
    <w:rsid w:val="00972267"/>
    <w:rsid w:val="00972DA1"/>
    <w:rsid w:val="009751EB"/>
    <w:rsid w:val="009777BA"/>
    <w:rsid w:val="00980CFE"/>
    <w:rsid w:val="009810E1"/>
    <w:rsid w:val="00981273"/>
    <w:rsid w:val="0098163F"/>
    <w:rsid w:val="00982643"/>
    <w:rsid w:val="0098299A"/>
    <w:rsid w:val="00982A69"/>
    <w:rsid w:val="00982EB6"/>
    <w:rsid w:val="009844B3"/>
    <w:rsid w:val="00984B0B"/>
    <w:rsid w:val="00984B69"/>
    <w:rsid w:val="009858F7"/>
    <w:rsid w:val="00985BA2"/>
    <w:rsid w:val="00986D05"/>
    <w:rsid w:val="00987136"/>
    <w:rsid w:val="00987A48"/>
    <w:rsid w:val="00990284"/>
    <w:rsid w:val="009908B8"/>
    <w:rsid w:val="00992C0D"/>
    <w:rsid w:val="00992C8C"/>
    <w:rsid w:val="00994FFD"/>
    <w:rsid w:val="0099632A"/>
    <w:rsid w:val="00996EAA"/>
    <w:rsid w:val="00996FE9"/>
    <w:rsid w:val="009A1F7E"/>
    <w:rsid w:val="009A21AC"/>
    <w:rsid w:val="009A3129"/>
    <w:rsid w:val="009A406C"/>
    <w:rsid w:val="009A4E00"/>
    <w:rsid w:val="009A5155"/>
    <w:rsid w:val="009A595A"/>
    <w:rsid w:val="009A7270"/>
    <w:rsid w:val="009B00E0"/>
    <w:rsid w:val="009B04EE"/>
    <w:rsid w:val="009B0655"/>
    <w:rsid w:val="009B06C8"/>
    <w:rsid w:val="009B1702"/>
    <w:rsid w:val="009B31D1"/>
    <w:rsid w:val="009B3224"/>
    <w:rsid w:val="009B3CBC"/>
    <w:rsid w:val="009B3CD7"/>
    <w:rsid w:val="009B4936"/>
    <w:rsid w:val="009B5895"/>
    <w:rsid w:val="009B65EB"/>
    <w:rsid w:val="009B6E2D"/>
    <w:rsid w:val="009B7E45"/>
    <w:rsid w:val="009C0AD7"/>
    <w:rsid w:val="009C0E38"/>
    <w:rsid w:val="009C1623"/>
    <w:rsid w:val="009C2709"/>
    <w:rsid w:val="009C28FA"/>
    <w:rsid w:val="009C3019"/>
    <w:rsid w:val="009C3738"/>
    <w:rsid w:val="009C46E8"/>
    <w:rsid w:val="009C48ED"/>
    <w:rsid w:val="009C516D"/>
    <w:rsid w:val="009C57F5"/>
    <w:rsid w:val="009C6BE6"/>
    <w:rsid w:val="009C6CE2"/>
    <w:rsid w:val="009C6F46"/>
    <w:rsid w:val="009D0F52"/>
    <w:rsid w:val="009D141A"/>
    <w:rsid w:val="009D2244"/>
    <w:rsid w:val="009D22DE"/>
    <w:rsid w:val="009D330E"/>
    <w:rsid w:val="009D3B2A"/>
    <w:rsid w:val="009D46A3"/>
    <w:rsid w:val="009D4EE8"/>
    <w:rsid w:val="009D4FC6"/>
    <w:rsid w:val="009D54FF"/>
    <w:rsid w:val="009D582A"/>
    <w:rsid w:val="009D58E7"/>
    <w:rsid w:val="009D643B"/>
    <w:rsid w:val="009D7D88"/>
    <w:rsid w:val="009E1A5A"/>
    <w:rsid w:val="009E1B27"/>
    <w:rsid w:val="009E3046"/>
    <w:rsid w:val="009E3B22"/>
    <w:rsid w:val="009E3BEC"/>
    <w:rsid w:val="009E4A58"/>
    <w:rsid w:val="009E5620"/>
    <w:rsid w:val="009E5975"/>
    <w:rsid w:val="009E5C5B"/>
    <w:rsid w:val="009E6070"/>
    <w:rsid w:val="009E6943"/>
    <w:rsid w:val="009E6D86"/>
    <w:rsid w:val="009E7375"/>
    <w:rsid w:val="009F02E0"/>
    <w:rsid w:val="009F1115"/>
    <w:rsid w:val="009F174A"/>
    <w:rsid w:val="009F1B61"/>
    <w:rsid w:val="009F2498"/>
    <w:rsid w:val="009F264E"/>
    <w:rsid w:val="009F3517"/>
    <w:rsid w:val="009F37B8"/>
    <w:rsid w:val="009F3ED3"/>
    <w:rsid w:val="009F44D0"/>
    <w:rsid w:val="009F4515"/>
    <w:rsid w:val="009F4D83"/>
    <w:rsid w:val="009F6D1C"/>
    <w:rsid w:val="009F7BAF"/>
    <w:rsid w:val="00A00506"/>
    <w:rsid w:val="00A02454"/>
    <w:rsid w:val="00A03D13"/>
    <w:rsid w:val="00A05129"/>
    <w:rsid w:val="00A054B7"/>
    <w:rsid w:val="00A05E15"/>
    <w:rsid w:val="00A067BF"/>
    <w:rsid w:val="00A0697D"/>
    <w:rsid w:val="00A0725B"/>
    <w:rsid w:val="00A07948"/>
    <w:rsid w:val="00A07DD7"/>
    <w:rsid w:val="00A100B7"/>
    <w:rsid w:val="00A1148D"/>
    <w:rsid w:val="00A14198"/>
    <w:rsid w:val="00A1521C"/>
    <w:rsid w:val="00A1584C"/>
    <w:rsid w:val="00A166EB"/>
    <w:rsid w:val="00A1712F"/>
    <w:rsid w:val="00A1743E"/>
    <w:rsid w:val="00A1776F"/>
    <w:rsid w:val="00A17934"/>
    <w:rsid w:val="00A201BD"/>
    <w:rsid w:val="00A2047D"/>
    <w:rsid w:val="00A2057C"/>
    <w:rsid w:val="00A205AA"/>
    <w:rsid w:val="00A20E3E"/>
    <w:rsid w:val="00A20F99"/>
    <w:rsid w:val="00A21D74"/>
    <w:rsid w:val="00A21DBE"/>
    <w:rsid w:val="00A2240A"/>
    <w:rsid w:val="00A22B27"/>
    <w:rsid w:val="00A242B3"/>
    <w:rsid w:val="00A24352"/>
    <w:rsid w:val="00A243E1"/>
    <w:rsid w:val="00A24558"/>
    <w:rsid w:val="00A24AF2"/>
    <w:rsid w:val="00A25298"/>
    <w:rsid w:val="00A26D17"/>
    <w:rsid w:val="00A26FFE"/>
    <w:rsid w:val="00A27426"/>
    <w:rsid w:val="00A275FB"/>
    <w:rsid w:val="00A277D9"/>
    <w:rsid w:val="00A27C90"/>
    <w:rsid w:val="00A27E7D"/>
    <w:rsid w:val="00A27F24"/>
    <w:rsid w:val="00A30285"/>
    <w:rsid w:val="00A314A5"/>
    <w:rsid w:val="00A3152B"/>
    <w:rsid w:val="00A32066"/>
    <w:rsid w:val="00A32685"/>
    <w:rsid w:val="00A35728"/>
    <w:rsid w:val="00A3684B"/>
    <w:rsid w:val="00A36E1D"/>
    <w:rsid w:val="00A37634"/>
    <w:rsid w:val="00A37B6B"/>
    <w:rsid w:val="00A41C22"/>
    <w:rsid w:val="00A4232A"/>
    <w:rsid w:val="00A42E8F"/>
    <w:rsid w:val="00A43BBA"/>
    <w:rsid w:val="00A43D71"/>
    <w:rsid w:val="00A44127"/>
    <w:rsid w:val="00A441EA"/>
    <w:rsid w:val="00A46D16"/>
    <w:rsid w:val="00A46E2C"/>
    <w:rsid w:val="00A50415"/>
    <w:rsid w:val="00A50E0F"/>
    <w:rsid w:val="00A516EF"/>
    <w:rsid w:val="00A522D4"/>
    <w:rsid w:val="00A5368A"/>
    <w:rsid w:val="00A53F28"/>
    <w:rsid w:val="00A55699"/>
    <w:rsid w:val="00A55B54"/>
    <w:rsid w:val="00A5646A"/>
    <w:rsid w:val="00A570CA"/>
    <w:rsid w:val="00A5727B"/>
    <w:rsid w:val="00A57F7A"/>
    <w:rsid w:val="00A60262"/>
    <w:rsid w:val="00A610E8"/>
    <w:rsid w:val="00A61317"/>
    <w:rsid w:val="00A61CFC"/>
    <w:rsid w:val="00A61D51"/>
    <w:rsid w:val="00A62500"/>
    <w:rsid w:val="00A627CE"/>
    <w:rsid w:val="00A62E52"/>
    <w:rsid w:val="00A64F05"/>
    <w:rsid w:val="00A65490"/>
    <w:rsid w:val="00A658D7"/>
    <w:rsid w:val="00A716D3"/>
    <w:rsid w:val="00A719D2"/>
    <w:rsid w:val="00A71A2E"/>
    <w:rsid w:val="00A72248"/>
    <w:rsid w:val="00A72B82"/>
    <w:rsid w:val="00A72F75"/>
    <w:rsid w:val="00A7323A"/>
    <w:rsid w:val="00A747F4"/>
    <w:rsid w:val="00A74A3B"/>
    <w:rsid w:val="00A74C75"/>
    <w:rsid w:val="00A75913"/>
    <w:rsid w:val="00A75BDA"/>
    <w:rsid w:val="00A76F35"/>
    <w:rsid w:val="00A77658"/>
    <w:rsid w:val="00A77C5C"/>
    <w:rsid w:val="00A809CF"/>
    <w:rsid w:val="00A80B7A"/>
    <w:rsid w:val="00A8132E"/>
    <w:rsid w:val="00A814C5"/>
    <w:rsid w:val="00A82523"/>
    <w:rsid w:val="00A82CDF"/>
    <w:rsid w:val="00A83A49"/>
    <w:rsid w:val="00A83DF1"/>
    <w:rsid w:val="00A85A72"/>
    <w:rsid w:val="00A86F23"/>
    <w:rsid w:val="00A90066"/>
    <w:rsid w:val="00A90133"/>
    <w:rsid w:val="00A90E19"/>
    <w:rsid w:val="00A92053"/>
    <w:rsid w:val="00A926DE"/>
    <w:rsid w:val="00A92728"/>
    <w:rsid w:val="00A92B2F"/>
    <w:rsid w:val="00A92D37"/>
    <w:rsid w:val="00A93962"/>
    <w:rsid w:val="00A93B62"/>
    <w:rsid w:val="00A94A5F"/>
    <w:rsid w:val="00A9664B"/>
    <w:rsid w:val="00AA04D4"/>
    <w:rsid w:val="00AA0FB6"/>
    <w:rsid w:val="00AA128E"/>
    <w:rsid w:val="00AA24ED"/>
    <w:rsid w:val="00AA295F"/>
    <w:rsid w:val="00AA2D79"/>
    <w:rsid w:val="00AA697C"/>
    <w:rsid w:val="00AA6EAB"/>
    <w:rsid w:val="00AB0997"/>
    <w:rsid w:val="00AB0DDB"/>
    <w:rsid w:val="00AB1E05"/>
    <w:rsid w:val="00AB28C1"/>
    <w:rsid w:val="00AB3EBF"/>
    <w:rsid w:val="00AB405F"/>
    <w:rsid w:val="00AB5429"/>
    <w:rsid w:val="00AB5802"/>
    <w:rsid w:val="00AB5D06"/>
    <w:rsid w:val="00AB77EC"/>
    <w:rsid w:val="00AC01CE"/>
    <w:rsid w:val="00AC0482"/>
    <w:rsid w:val="00AC07A7"/>
    <w:rsid w:val="00AC1398"/>
    <w:rsid w:val="00AC1C9C"/>
    <w:rsid w:val="00AC232C"/>
    <w:rsid w:val="00AC2EED"/>
    <w:rsid w:val="00AC32F9"/>
    <w:rsid w:val="00AC3CAA"/>
    <w:rsid w:val="00AC3F54"/>
    <w:rsid w:val="00AC43DD"/>
    <w:rsid w:val="00AC50DF"/>
    <w:rsid w:val="00AC57BD"/>
    <w:rsid w:val="00AC6B9E"/>
    <w:rsid w:val="00AD0822"/>
    <w:rsid w:val="00AD0AAC"/>
    <w:rsid w:val="00AD0D02"/>
    <w:rsid w:val="00AD1C5C"/>
    <w:rsid w:val="00AD27CE"/>
    <w:rsid w:val="00AD2E22"/>
    <w:rsid w:val="00AD30EA"/>
    <w:rsid w:val="00AD31C0"/>
    <w:rsid w:val="00AD3CB9"/>
    <w:rsid w:val="00AD3F8E"/>
    <w:rsid w:val="00AD44D7"/>
    <w:rsid w:val="00AD4685"/>
    <w:rsid w:val="00AD4C16"/>
    <w:rsid w:val="00AD5A2E"/>
    <w:rsid w:val="00AD63B3"/>
    <w:rsid w:val="00AD7818"/>
    <w:rsid w:val="00AE2DC8"/>
    <w:rsid w:val="00AE38AA"/>
    <w:rsid w:val="00AE3E33"/>
    <w:rsid w:val="00AE4DA9"/>
    <w:rsid w:val="00AE561F"/>
    <w:rsid w:val="00AE5A19"/>
    <w:rsid w:val="00AE68C8"/>
    <w:rsid w:val="00AE6D4B"/>
    <w:rsid w:val="00AE79C7"/>
    <w:rsid w:val="00AE7F7F"/>
    <w:rsid w:val="00AF0E19"/>
    <w:rsid w:val="00AF2630"/>
    <w:rsid w:val="00AF263C"/>
    <w:rsid w:val="00AF2918"/>
    <w:rsid w:val="00AF324B"/>
    <w:rsid w:val="00AF535B"/>
    <w:rsid w:val="00AF5C6A"/>
    <w:rsid w:val="00AF6EE7"/>
    <w:rsid w:val="00B010F5"/>
    <w:rsid w:val="00B0123D"/>
    <w:rsid w:val="00B01478"/>
    <w:rsid w:val="00B01C80"/>
    <w:rsid w:val="00B02866"/>
    <w:rsid w:val="00B03B64"/>
    <w:rsid w:val="00B04C1C"/>
    <w:rsid w:val="00B04E54"/>
    <w:rsid w:val="00B06D4F"/>
    <w:rsid w:val="00B07359"/>
    <w:rsid w:val="00B073ED"/>
    <w:rsid w:val="00B0768C"/>
    <w:rsid w:val="00B079EB"/>
    <w:rsid w:val="00B11AC9"/>
    <w:rsid w:val="00B11E1B"/>
    <w:rsid w:val="00B12F99"/>
    <w:rsid w:val="00B14C5A"/>
    <w:rsid w:val="00B1595A"/>
    <w:rsid w:val="00B15F11"/>
    <w:rsid w:val="00B16BAB"/>
    <w:rsid w:val="00B17644"/>
    <w:rsid w:val="00B20455"/>
    <w:rsid w:val="00B20788"/>
    <w:rsid w:val="00B20C42"/>
    <w:rsid w:val="00B21933"/>
    <w:rsid w:val="00B220F4"/>
    <w:rsid w:val="00B22D85"/>
    <w:rsid w:val="00B2402C"/>
    <w:rsid w:val="00B258BB"/>
    <w:rsid w:val="00B25A09"/>
    <w:rsid w:val="00B2616D"/>
    <w:rsid w:val="00B26994"/>
    <w:rsid w:val="00B27FD2"/>
    <w:rsid w:val="00B31A59"/>
    <w:rsid w:val="00B324FE"/>
    <w:rsid w:val="00B32566"/>
    <w:rsid w:val="00B325AC"/>
    <w:rsid w:val="00B32934"/>
    <w:rsid w:val="00B32A9B"/>
    <w:rsid w:val="00B32B37"/>
    <w:rsid w:val="00B33A70"/>
    <w:rsid w:val="00B342C6"/>
    <w:rsid w:val="00B34FFB"/>
    <w:rsid w:val="00B354D7"/>
    <w:rsid w:val="00B3599E"/>
    <w:rsid w:val="00B36C2C"/>
    <w:rsid w:val="00B37AC5"/>
    <w:rsid w:val="00B41486"/>
    <w:rsid w:val="00B41A09"/>
    <w:rsid w:val="00B41DE6"/>
    <w:rsid w:val="00B427F9"/>
    <w:rsid w:val="00B429D0"/>
    <w:rsid w:val="00B42E64"/>
    <w:rsid w:val="00B43553"/>
    <w:rsid w:val="00B441DF"/>
    <w:rsid w:val="00B44648"/>
    <w:rsid w:val="00B44D35"/>
    <w:rsid w:val="00B45020"/>
    <w:rsid w:val="00B455FA"/>
    <w:rsid w:val="00B460BE"/>
    <w:rsid w:val="00B46BC5"/>
    <w:rsid w:val="00B503CB"/>
    <w:rsid w:val="00B50D5D"/>
    <w:rsid w:val="00B51661"/>
    <w:rsid w:val="00B51FE0"/>
    <w:rsid w:val="00B520A8"/>
    <w:rsid w:val="00B52E80"/>
    <w:rsid w:val="00B5530A"/>
    <w:rsid w:val="00B557B0"/>
    <w:rsid w:val="00B564CA"/>
    <w:rsid w:val="00B569D8"/>
    <w:rsid w:val="00B56D51"/>
    <w:rsid w:val="00B574EC"/>
    <w:rsid w:val="00B6001B"/>
    <w:rsid w:val="00B61103"/>
    <w:rsid w:val="00B62032"/>
    <w:rsid w:val="00B62625"/>
    <w:rsid w:val="00B62823"/>
    <w:rsid w:val="00B62A74"/>
    <w:rsid w:val="00B62BE3"/>
    <w:rsid w:val="00B6362E"/>
    <w:rsid w:val="00B63E4F"/>
    <w:rsid w:val="00B63E78"/>
    <w:rsid w:val="00B640FE"/>
    <w:rsid w:val="00B66372"/>
    <w:rsid w:val="00B66BA0"/>
    <w:rsid w:val="00B67525"/>
    <w:rsid w:val="00B70B79"/>
    <w:rsid w:val="00B714B6"/>
    <w:rsid w:val="00B717C7"/>
    <w:rsid w:val="00B71985"/>
    <w:rsid w:val="00B72413"/>
    <w:rsid w:val="00B7243A"/>
    <w:rsid w:val="00B72894"/>
    <w:rsid w:val="00B7356E"/>
    <w:rsid w:val="00B73C83"/>
    <w:rsid w:val="00B74038"/>
    <w:rsid w:val="00B74117"/>
    <w:rsid w:val="00B7448B"/>
    <w:rsid w:val="00B74652"/>
    <w:rsid w:val="00B749EB"/>
    <w:rsid w:val="00B753A1"/>
    <w:rsid w:val="00B765B4"/>
    <w:rsid w:val="00B773FF"/>
    <w:rsid w:val="00B774C9"/>
    <w:rsid w:val="00B8161C"/>
    <w:rsid w:val="00B81715"/>
    <w:rsid w:val="00B828EB"/>
    <w:rsid w:val="00B82FC6"/>
    <w:rsid w:val="00B83B33"/>
    <w:rsid w:val="00B84305"/>
    <w:rsid w:val="00B8499D"/>
    <w:rsid w:val="00B85578"/>
    <w:rsid w:val="00B85CDA"/>
    <w:rsid w:val="00B874CB"/>
    <w:rsid w:val="00B91B74"/>
    <w:rsid w:val="00B91FEA"/>
    <w:rsid w:val="00B924C9"/>
    <w:rsid w:val="00B92796"/>
    <w:rsid w:val="00B92BC9"/>
    <w:rsid w:val="00B953A9"/>
    <w:rsid w:val="00B95D91"/>
    <w:rsid w:val="00B95FAB"/>
    <w:rsid w:val="00B960F0"/>
    <w:rsid w:val="00B9681D"/>
    <w:rsid w:val="00BA04B1"/>
    <w:rsid w:val="00BA0593"/>
    <w:rsid w:val="00BA16DF"/>
    <w:rsid w:val="00BA27FC"/>
    <w:rsid w:val="00BA2C1E"/>
    <w:rsid w:val="00BA31EE"/>
    <w:rsid w:val="00BA40D9"/>
    <w:rsid w:val="00BA42B6"/>
    <w:rsid w:val="00BA46C2"/>
    <w:rsid w:val="00BA50DD"/>
    <w:rsid w:val="00BA5BBE"/>
    <w:rsid w:val="00BA637A"/>
    <w:rsid w:val="00BA7980"/>
    <w:rsid w:val="00BB2029"/>
    <w:rsid w:val="00BB231B"/>
    <w:rsid w:val="00BB24E1"/>
    <w:rsid w:val="00BB287F"/>
    <w:rsid w:val="00BB2B6A"/>
    <w:rsid w:val="00BB3EA6"/>
    <w:rsid w:val="00BB458C"/>
    <w:rsid w:val="00BB51DA"/>
    <w:rsid w:val="00BB5594"/>
    <w:rsid w:val="00BB5630"/>
    <w:rsid w:val="00BB59A5"/>
    <w:rsid w:val="00BB5B86"/>
    <w:rsid w:val="00BB5C6B"/>
    <w:rsid w:val="00BB5CB9"/>
    <w:rsid w:val="00BB5F54"/>
    <w:rsid w:val="00BB60B2"/>
    <w:rsid w:val="00BB6E16"/>
    <w:rsid w:val="00BB7832"/>
    <w:rsid w:val="00BB78FF"/>
    <w:rsid w:val="00BC0697"/>
    <w:rsid w:val="00BC0D05"/>
    <w:rsid w:val="00BC1B04"/>
    <w:rsid w:val="00BC29B7"/>
    <w:rsid w:val="00BC3CF5"/>
    <w:rsid w:val="00BC4DEA"/>
    <w:rsid w:val="00BC5BD3"/>
    <w:rsid w:val="00BC6234"/>
    <w:rsid w:val="00BC675F"/>
    <w:rsid w:val="00BC7DBA"/>
    <w:rsid w:val="00BD2C1A"/>
    <w:rsid w:val="00BD3A71"/>
    <w:rsid w:val="00BD3CBF"/>
    <w:rsid w:val="00BD4273"/>
    <w:rsid w:val="00BD5A37"/>
    <w:rsid w:val="00BD5A6E"/>
    <w:rsid w:val="00BD6B32"/>
    <w:rsid w:val="00BD7842"/>
    <w:rsid w:val="00BE02CC"/>
    <w:rsid w:val="00BE321C"/>
    <w:rsid w:val="00BE394E"/>
    <w:rsid w:val="00BE39FB"/>
    <w:rsid w:val="00BE3A2E"/>
    <w:rsid w:val="00BE5801"/>
    <w:rsid w:val="00BE5A10"/>
    <w:rsid w:val="00BE5F33"/>
    <w:rsid w:val="00BE613F"/>
    <w:rsid w:val="00BE645F"/>
    <w:rsid w:val="00BE6E41"/>
    <w:rsid w:val="00BE736B"/>
    <w:rsid w:val="00BE7402"/>
    <w:rsid w:val="00BF0BCC"/>
    <w:rsid w:val="00BF1E9E"/>
    <w:rsid w:val="00BF3B01"/>
    <w:rsid w:val="00BF3DE8"/>
    <w:rsid w:val="00BF6095"/>
    <w:rsid w:val="00BF6298"/>
    <w:rsid w:val="00BF6827"/>
    <w:rsid w:val="00BF72D9"/>
    <w:rsid w:val="00BF7353"/>
    <w:rsid w:val="00BF7810"/>
    <w:rsid w:val="00C02588"/>
    <w:rsid w:val="00C02E3A"/>
    <w:rsid w:val="00C03838"/>
    <w:rsid w:val="00C04005"/>
    <w:rsid w:val="00C04555"/>
    <w:rsid w:val="00C047DB"/>
    <w:rsid w:val="00C05046"/>
    <w:rsid w:val="00C05B81"/>
    <w:rsid w:val="00C05FA2"/>
    <w:rsid w:val="00C076CA"/>
    <w:rsid w:val="00C07716"/>
    <w:rsid w:val="00C07875"/>
    <w:rsid w:val="00C10C19"/>
    <w:rsid w:val="00C10C86"/>
    <w:rsid w:val="00C10EDA"/>
    <w:rsid w:val="00C11C8E"/>
    <w:rsid w:val="00C11E8B"/>
    <w:rsid w:val="00C121DC"/>
    <w:rsid w:val="00C13C04"/>
    <w:rsid w:val="00C14208"/>
    <w:rsid w:val="00C1479F"/>
    <w:rsid w:val="00C14B8E"/>
    <w:rsid w:val="00C14DD7"/>
    <w:rsid w:val="00C14EB2"/>
    <w:rsid w:val="00C152D7"/>
    <w:rsid w:val="00C159E9"/>
    <w:rsid w:val="00C160DF"/>
    <w:rsid w:val="00C16E89"/>
    <w:rsid w:val="00C1720C"/>
    <w:rsid w:val="00C17CF6"/>
    <w:rsid w:val="00C17EA5"/>
    <w:rsid w:val="00C2049D"/>
    <w:rsid w:val="00C22096"/>
    <w:rsid w:val="00C22D13"/>
    <w:rsid w:val="00C22E6F"/>
    <w:rsid w:val="00C2308D"/>
    <w:rsid w:val="00C249EC"/>
    <w:rsid w:val="00C25029"/>
    <w:rsid w:val="00C259D0"/>
    <w:rsid w:val="00C265BD"/>
    <w:rsid w:val="00C27AB9"/>
    <w:rsid w:val="00C301DA"/>
    <w:rsid w:val="00C34DAA"/>
    <w:rsid w:val="00C35C1B"/>
    <w:rsid w:val="00C367A7"/>
    <w:rsid w:val="00C36C0F"/>
    <w:rsid w:val="00C371F1"/>
    <w:rsid w:val="00C37883"/>
    <w:rsid w:val="00C4054C"/>
    <w:rsid w:val="00C40961"/>
    <w:rsid w:val="00C41878"/>
    <w:rsid w:val="00C418CA"/>
    <w:rsid w:val="00C419C4"/>
    <w:rsid w:val="00C42705"/>
    <w:rsid w:val="00C431D6"/>
    <w:rsid w:val="00C433C3"/>
    <w:rsid w:val="00C43D0A"/>
    <w:rsid w:val="00C44BE6"/>
    <w:rsid w:val="00C44C30"/>
    <w:rsid w:val="00C4589D"/>
    <w:rsid w:val="00C45A64"/>
    <w:rsid w:val="00C462C5"/>
    <w:rsid w:val="00C46847"/>
    <w:rsid w:val="00C4786D"/>
    <w:rsid w:val="00C479DE"/>
    <w:rsid w:val="00C47C70"/>
    <w:rsid w:val="00C519DA"/>
    <w:rsid w:val="00C52348"/>
    <w:rsid w:val="00C52C1B"/>
    <w:rsid w:val="00C53227"/>
    <w:rsid w:val="00C53646"/>
    <w:rsid w:val="00C536B2"/>
    <w:rsid w:val="00C53720"/>
    <w:rsid w:val="00C53FA6"/>
    <w:rsid w:val="00C541AD"/>
    <w:rsid w:val="00C550D8"/>
    <w:rsid w:val="00C56191"/>
    <w:rsid w:val="00C562D8"/>
    <w:rsid w:val="00C57DED"/>
    <w:rsid w:val="00C60DAE"/>
    <w:rsid w:val="00C60FDA"/>
    <w:rsid w:val="00C61604"/>
    <w:rsid w:val="00C617CD"/>
    <w:rsid w:val="00C62497"/>
    <w:rsid w:val="00C64986"/>
    <w:rsid w:val="00C65598"/>
    <w:rsid w:val="00C667E3"/>
    <w:rsid w:val="00C702AF"/>
    <w:rsid w:val="00C70ECC"/>
    <w:rsid w:val="00C70F71"/>
    <w:rsid w:val="00C713B0"/>
    <w:rsid w:val="00C73349"/>
    <w:rsid w:val="00C73C7A"/>
    <w:rsid w:val="00C74014"/>
    <w:rsid w:val="00C7593B"/>
    <w:rsid w:val="00C76031"/>
    <w:rsid w:val="00C801FD"/>
    <w:rsid w:val="00C80C91"/>
    <w:rsid w:val="00C80DFB"/>
    <w:rsid w:val="00C81250"/>
    <w:rsid w:val="00C8150D"/>
    <w:rsid w:val="00C81577"/>
    <w:rsid w:val="00C81A15"/>
    <w:rsid w:val="00C82823"/>
    <w:rsid w:val="00C82B46"/>
    <w:rsid w:val="00C82F99"/>
    <w:rsid w:val="00C833CE"/>
    <w:rsid w:val="00C837DB"/>
    <w:rsid w:val="00C83A9E"/>
    <w:rsid w:val="00C83E38"/>
    <w:rsid w:val="00C83E9B"/>
    <w:rsid w:val="00C84759"/>
    <w:rsid w:val="00C84A95"/>
    <w:rsid w:val="00C856F0"/>
    <w:rsid w:val="00C85DCF"/>
    <w:rsid w:val="00C86A2F"/>
    <w:rsid w:val="00C901B3"/>
    <w:rsid w:val="00C907D8"/>
    <w:rsid w:val="00C908E3"/>
    <w:rsid w:val="00C909B7"/>
    <w:rsid w:val="00C90BA3"/>
    <w:rsid w:val="00C90C7C"/>
    <w:rsid w:val="00C91F27"/>
    <w:rsid w:val="00C92C3B"/>
    <w:rsid w:val="00C92FFD"/>
    <w:rsid w:val="00C935F0"/>
    <w:rsid w:val="00C942AF"/>
    <w:rsid w:val="00C97265"/>
    <w:rsid w:val="00CA12DC"/>
    <w:rsid w:val="00CA1DA5"/>
    <w:rsid w:val="00CA24E3"/>
    <w:rsid w:val="00CA28BD"/>
    <w:rsid w:val="00CA31DB"/>
    <w:rsid w:val="00CA362D"/>
    <w:rsid w:val="00CA4610"/>
    <w:rsid w:val="00CA593C"/>
    <w:rsid w:val="00CA60BB"/>
    <w:rsid w:val="00CA6CA8"/>
    <w:rsid w:val="00CA7081"/>
    <w:rsid w:val="00CB0093"/>
    <w:rsid w:val="00CB04D8"/>
    <w:rsid w:val="00CB0D6F"/>
    <w:rsid w:val="00CB1716"/>
    <w:rsid w:val="00CB2379"/>
    <w:rsid w:val="00CB2592"/>
    <w:rsid w:val="00CB2B6E"/>
    <w:rsid w:val="00CB350A"/>
    <w:rsid w:val="00CB3782"/>
    <w:rsid w:val="00CB3AE3"/>
    <w:rsid w:val="00CB50D6"/>
    <w:rsid w:val="00CB5646"/>
    <w:rsid w:val="00CB5CC3"/>
    <w:rsid w:val="00CB5F98"/>
    <w:rsid w:val="00CB7124"/>
    <w:rsid w:val="00CB7804"/>
    <w:rsid w:val="00CB7FD9"/>
    <w:rsid w:val="00CC3387"/>
    <w:rsid w:val="00CC4EDD"/>
    <w:rsid w:val="00CC4FE5"/>
    <w:rsid w:val="00CC5236"/>
    <w:rsid w:val="00CC58BE"/>
    <w:rsid w:val="00CC5CDB"/>
    <w:rsid w:val="00CC68E3"/>
    <w:rsid w:val="00CC6E1E"/>
    <w:rsid w:val="00CC7544"/>
    <w:rsid w:val="00CD07BB"/>
    <w:rsid w:val="00CD0A82"/>
    <w:rsid w:val="00CD0CB2"/>
    <w:rsid w:val="00CD11FF"/>
    <w:rsid w:val="00CD14C5"/>
    <w:rsid w:val="00CD18D6"/>
    <w:rsid w:val="00CD1C1E"/>
    <w:rsid w:val="00CD2558"/>
    <w:rsid w:val="00CD2645"/>
    <w:rsid w:val="00CD36A7"/>
    <w:rsid w:val="00CD4E7A"/>
    <w:rsid w:val="00CD5BB4"/>
    <w:rsid w:val="00CE1241"/>
    <w:rsid w:val="00CE1487"/>
    <w:rsid w:val="00CE23A5"/>
    <w:rsid w:val="00CE25D3"/>
    <w:rsid w:val="00CE2706"/>
    <w:rsid w:val="00CE2C06"/>
    <w:rsid w:val="00CE3347"/>
    <w:rsid w:val="00CE466A"/>
    <w:rsid w:val="00CE55D5"/>
    <w:rsid w:val="00CE5D56"/>
    <w:rsid w:val="00CE6000"/>
    <w:rsid w:val="00CE716F"/>
    <w:rsid w:val="00CE7433"/>
    <w:rsid w:val="00CF2C55"/>
    <w:rsid w:val="00CF2F0C"/>
    <w:rsid w:val="00CF303E"/>
    <w:rsid w:val="00CF33C7"/>
    <w:rsid w:val="00CF387D"/>
    <w:rsid w:val="00CF5D9B"/>
    <w:rsid w:val="00CF692F"/>
    <w:rsid w:val="00CF7EAC"/>
    <w:rsid w:val="00D0049E"/>
    <w:rsid w:val="00D004F4"/>
    <w:rsid w:val="00D0084D"/>
    <w:rsid w:val="00D00B36"/>
    <w:rsid w:val="00D00F27"/>
    <w:rsid w:val="00D01D8A"/>
    <w:rsid w:val="00D026F2"/>
    <w:rsid w:val="00D02CBC"/>
    <w:rsid w:val="00D0329F"/>
    <w:rsid w:val="00D034DA"/>
    <w:rsid w:val="00D03511"/>
    <w:rsid w:val="00D03983"/>
    <w:rsid w:val="00D03C6D"/>
    <w:rsid w:val="00D04AE2"/>
    <w:rsid w:val="00D054D7"/>
    <w:rsid w:val="00D05A73"/>
    <w:rsid w:val="00D06B62"/>
    <w:rsid w:val="00D07257"/>
    <w:rsid w:val="00D077C1"/>
    <w:rsid w:val="00D07EDA"/>
    <w:rsid w:val="00D11572"/>
    <w:rsid w:val="00D12D53"/>
    <w:rsid w:val="00D12E23"/>
    <w:rsid w:val="00D15168"/>
    <w:rsid w:val="00D15831"/>
    <w:rsid w:val="00D15EF5"/>
    <w:rsid w:val="00D16F69"/>
    <w:rsid w:val="00D170AE"/>
    <w:rsid w:val="00D171FE"/>
    <w:rsid w:val="00D20023"/>
    <w:rsid w:val="00D20A88"/>
    <w:rsid w:val="00D20ACE"/>
    <w:rsid w:val="00D20E6E"/>
    <w:rsid w:val="00D22236"/>
    <w:rsid w:val="00D223FE"/>
    <w:rsid w:val="00D224FA"/>
    <w:rsid w:val="00D22CCD"/>
    <w:rsid w:val="00D22E22"/>
    <w:rsid w:val="00D24533"/>
    <w:rsid w:val="00D24E87"/>
    <w:rsid w:val="00D254EE"/>
    <w:rsid w:val="00D27505"/>
    <w:rsid w:val="00D27EF6"/>
    <w:rsid w:val="00D302FE"/>
    <w:rsid w:val="00D312BE"/>
    <w:rsid w:val="00D318F6"/>
    <w:rsid w:val="00D327CB"/>
    <w:rsid w:val="00D32B34"/>
    <w:rsid w:val="00D32DED"/>
    <w:rsid w:val="00D33BDE"/>
    <w:rsid w:val="00D33EBB"/>
    <w:rsid w:val="00D3416E"/>
    <w:rsid w:val="00D344D8"/>
    <w:rsid w:val="00D34DC7"/>
    <w:rsid w:val="00D35024"/>
    <w:rsid w:val="00D35994"/>
    <w:rsid w:val="00D363BB"/>
    <w:rsid w:val="00D36724"/>
    <w:rsid w:val="00D37D5C"/>
    <w:rsid w:val="00D37DE9"/>
    <w:rsid w:val="00D37E48"/>
    <w:rsid w:val="00D40B00"/>
    <w:rsid w:val="00D41790"/>
    <w:rsid w:val="00D417AE"/>
    <w:rsid w:val="00D418FF"/>
    <w:rsid w:val="00D4211D"/>
    <w:rsid w:val="00D42D14"/>
    <w:rsid w:val="00D43FB6"/>
    <w:rsid w:val="00D441B6"/>
    <w:rsid w:val="00D44202"/>
    <w:rsid w:val="00D45D2D"/>
    <w:rsid w:val="00D462F9"/>
    <w:rsid w:val="00D46442"/>
    <w:rsid w:val="00D4692C"/>
    <w:rsid w:val="00D46B06"/>
    <w:rsid w:val="00D47412"/>
    <w:rsid w:val="00D5004C"/>
    <w:rsid w:val="00D50CD4"/>
    <w:rsid w:val="00D50EDA"/>
    <w:rsid w:val="00D5209F"/>
    <w:rsid w:val="00D5227E"/>
    <w:rsid w:val="00D5391D"/>
    <w:rsid w:val="00D54BC5"/>
    <w:rsid w:val="00D54D8C"/>
    <w:rsid w:val="00D550B4"/>
    <w:rsid w:val="00D55489"/>
    <w:rsid w:val="00D55B44"/>
    <w:rsid w:val="00D60E13"/>
    <w:rsid w:val="00D611DE"/>
    <w:rsid w:val="00D6120C"/>
    <w:rsid w:val="00D61217"/>
    <w:rsid w:val="00D62114"/>
    <w:rsid w:val="00D6211D"/>
    <w:rsid w:val="00D62752"/>
    <w:rsid w:val="00D62C3B"/>
    <w:rsid w:val="00D63806"/>
    <w:rsid w:val="00D65977"/>
    <w:rsid w:val="00D65E40"/>
    <w:rsid w:val="00D65F5C"/>
    <w:rsid w:val="00D66E23"/>
    <w:rsid w:val="00D67524"/>
    <w:rsid w:val="00D679F6"/>
    <w:rsid w:val="00D70B2A"/>
    <w:rsid w:val="00D70DD4"/>
    <w:rsid w:val="00D71659"/>
    <w:rsid w:val="00D72EC8"/>
    <w:rsid w:val="00D73096"/>
    <w:rsid w:val="00D73890"/>
    <w:rsid w:val="00D743D0"/>
    <w:rsid w:val="00D74654"/>
    <w:rsid w:val="00D747B4"/>
    <w:rsid w:val="00D74B67"/>
    <w:rsid w:val="00D74F70"/>
    <w:rsid w:val="00D7675E"/>
    <w:rsid w:val="00D80535"/>
    <w:rsid w:val="00D810DF"/>
    <w:rsid w:val="00D81BF1"/>
    <w:rsid w:val="00D81D6C"/>
    <w:rsid w:val="00D82AE9"/>
    <w:rsid w:val="00D83D5E"/>
    <w:rsid w:val="00D84425"/>
    <w:rsid w:val="00D8449D"/>
    <w:rsid w:val="00D85438"/>
    <w:rsid w:val="00D8651D"/>
    <w:rsid w:val="00D878A6"/>
    <w:rsid w:val="00D87FA0"/>
    <w:rsid w:val="00D9066C"/>
    <w:rsid w:val="00D9092E"/>
    <w:rsid w:val="00D90A4B"/>
    <w:rsid w:val="00D90BA1"/>
    <w:rsid w:val="00D9122C"/>
    <w:rsid w:val="00D91387"/>
    <w:rsid w:val="00D913B5"/>
    <w:rsid w:val="00D91863"/>
    <w:rsid w:val="00D91A9B"/>
    <w:rsid w:val="00D92552"/>
    <w:rsid w:val="00D92847"/>
    <w:rsid w:val="00D933B1"/>
    <w:rsid w:val="00D937FA"/>
    <w:rsid w:val="00D957B9"/>
    <w:rsid w:val="00D958A6"/>
    <w:rsid w:val="00D96671"/>
    <w:rsid w:val="00D96D8C"/>
    <w:rsid w:val="00D96DD8"/>
    <w:rsid w:val="00D97397"/>
    <w:rsid w:val="00D9755E"/>
    <w:rsid w:val="00D97613"/>
    <w:rsid w:val="00DA00EB"/>
    <w:rsid w:val="00DA0719"/>
    <w:rsid w:val="00DA1828"/>
    <w:rsid w:val="00DA1960"/>
    <w:rsid w:val="00DA1AF4"/>
    <w:rsid w:val="00DA1F19"/>
    <w:rsid w:val="00DA2506"/>
    <w:rsid w:val="00DA3609"/>
    <w:rsid w:val="00DA49EF"/>
    <w:rsid w:val="00DA4DA5"/>
    <w:rsid w:val="00DA4F42"/>
    <w:rsid w:val="00DA6333"/>
    <w:rsid w:val="00DA716C"/>
    <w:rsid w:val="00DA7BEE"/>
    <w:rsid w:val="00DB05CF"/>
    <w:rsid w:val="00DB06AF"/>
    <w:rsid w:val="00DB0C46"/>
    <w:rsid w:val="00DB10B6"/>
    <w:rsid w:val="00DB143D"/>
    <w:rsid w:val="00DB2481"/>
    <w:rsid w:val="00DB2B70"/>
    <w:rsid w:val="00DB3CCF"/>
    <w:rsid w:val="00DB3D23"/>
    <w:rsid w:val="00DB441F"/>
    <w:rsid w:val="00DB527E"/>
    <w:rsid w:val="00DB637A"/>
    <w:rsid w:val="00DB6AF2"/>
    <w:rsid w:val="00DB6EE6"/>
    <w:rsid w:val="00DC0AF7"/>
    <w:rsid w:val="00DC119E"/>
    <w:rsid w:val="00DC1507"/>
    <w:rsid w:val="00DC1DB6"/>
    <w:rsid w:val="00DC29A2"/>
    <w:rsid w:val="00DC3733"/>
    <w:rsid w:val="00DC3B0E"/>
    <w:rsid w:val="00DC40F6"/>
    <w:rsid w:val="00DC46CF"/>
    <w:rsid w:val="00DC52C9"/>
    <w:rsid w:val="00DC5E5F"/>
    <w:rsid w:val="00DC6416"/>
    <w:rsid w:val="00DC6E34"/>
    <w:rsid w:val="00DC71D7"/>
    <w:rsid w:val="00DC7E2F"/>
    <w:rsid w:val="00DD0BB1"/>
    <w:rsid w:val="00DD0FCE"/>
    <w:rsid w:val="00DD140A"/>
    <w:rsid w:val="00DD1781"/>
    <w:rsid w:val="00DD206E"/>
    <w:rsid w:val="00DD32F0"/>
    <w:rsid w:val="00DD3787"/>
    <w:rsid w:val="00DD37D8"/>
    <w:rsid w:val="00DD3A46"/>
    <w:rsid w:val="00DD4431"/>
    <w:rsid w:val="00DD46FF"/>
    <w:rsid w:val="00DD5250"/>
    <w:rsid w:val="00DD5C0D"/>
    <w:rsid w:val="00DD5FF7"/>
    <w:rsid w:val="00DD6D6F"/>
    <w:rsid w:val="00DD6E7E"/>
    <w:rsid w:val="00DD7679"/>
    <w:rsid w:val="00DD7ABA"/>
    <w:rsid w:val="00DE1315"/>
    <w:rsid w:val="00DE15CB"/>
    <w:rsid w:val="00DE1E29"/>
    <w:rsid w:val="00DE20F7"/>
    <w:rsid w:val="00DE23CD"/>
    <w:rsid w:val="00DE2A8C"/>
    <w:rsid w:val="00DE2C23"/>
    <w:rsid w:val="00DE3678"/>
    <w:rsid w:val="00DE43BD"/>
    <w:rsid w:val="00DE4485"/>
    <w:rsid w:val="00DE51D5"/>
    <w:rsid w:val="00DE56D5"/>
    <w:rsid w:val="00DE6E7A"/>
    <w:rsid w:val="00DE7CEA"/>
    <w:rsid w:val="00DF0873"/>
    <w:rsid w:val="00DF16C9"/>
    <w:rsid w:val="00DF1B51"/>
    <w:rsid w:val="00DF26B1"/>
    <w:rsid w:val="00DF42AA"/>
    <w:rsid w:val="00DF4634"/>
    <w:rsid w:val="00DF4D6C"/>
    <w:rsid w:val="00DF50EC"/>
    <w:rsid w:val="00DF52ED"/>
    <w:rsid w:val="00DF5A8A"/>
    <w:rsid w:val="00DF6065"/>
    <w:rsid w:val="00DF6D9F"/>
    <w:rsid w:val="00DF7A16"/>
    <w:rsid w:val="00DF7A22"/>
    <w:rsid w:val="00DF7B70"/>
    <w:rsid w:val="00E00CA3"/>
    <w:rsid w:val="00E00CF1"/>
    <w:rsid w:val="00E02083"/>
    <w:rsid w:val="00E03479"/>
    <w:rsid w:val="00E041D6"/>
    <w:rsid w:val="00E0564B"/>
    <w:rsid w:val="00E0574C"/>
    <w:rsid w:val="00E05D34"/>
    <w:rsid w:val="00E06480"/>
    <w:rsid w:val="00E07056"/>
    <w:rsid w:val="00E0730D"/>
    <w:rsid w:val="00E109E4"/>
    <w:rsid w:val="00E10EF3"/>
    <w:rsid w:val="00E110A0"/>
    <w:rsid w:val="00E11661"/>
    <w:rsid w:val="00E1408A"/>
    <w:rsid w:val="00E144A9"/>
    <w:rsid w:val="00E1525B"/>
    <w:rsid w:val="00E1556D"/>
    <w:rsid w:val="00E15893"/>
    <w:rsid w:val="00E16DE3"/>
    <w:rsid w:val="00E16E2F"/>
    <w:rsid w:val="00E17D63"/>
    <w:rsid w:val="00E202FA"/>
    <w:rsid w:val="00E20978"/>
    <w:rsid w:val="00E20BDE"/>
    <w:rsid w:val="00E20CB4"/>
    <w:rsid w:val="00E21683"/>
    <w:rsid w:val="00E21ACA"/>
    <w:rsid w:val="00E21C4C"/>
    <w:rsid w:val="00E21CD1"/>
    <w:rsid w:val="00E223D9"/>
    <w:rsid w:val="00E22A15"/>
    <w:rsid w:val="00E238EC"/>
    <w:rsid w:val="00E24270"/>
    <w:rsid w:val="00E26BBA"/>
    <w:rsid w:val="00E26FC6"/>
    <w:rsid w:val="00E27284"/>
    <w:rsid w:val="00E276C7"/>
    <w:rsid w:val="00E27762"/>
    <w:rsid w:val="00E27A4C"/>
    <w:rsid w:val="00E31AFF"/>
    <w:rsid w:val="00E31E2D"/>
    <w:rsid w:val="00E322CE"/>
    <w:rsid w:val="00E3296F"/>
    <w:rsid w:val="00E33089"/>
    <w:rsid w:val="00E33294"/>
    <w:rsid w:val="00E33778"/>
    <w:rsid w:val="00E33B0D"/>
    <w:rsid w:val="00E33C20"/>
    <w:rsid w:val="00E33FF2"/>
    <w:rsid w:val="00E34C35"/>
    <w:rsid w:val="00E34DB5"/>
    <w:rsid w:val="00E361D2"/>
    <w:rsid w:val="00E37451"/>
    <w:rsid w:val="00E37C2F"/>
    <w:rsid w:val="00E37D29"/>
    <w:rsid w:val="00E419BC"/>
    <w:rsid w:val="00E43CC5"/>
    <w:rsid w:val="00E43CE7"/>
    <w:rsid w:val="00E44592"/>
    <w:rsid w:val="00E44D69"/>
    <w:rsid w:val="00E4657A"/>
    <w:rsid w:val="00E4770C"/>
    <w:rsid w:val="00E478AF"/>
    <w:rsid w:val="00E47CDD"/>
    <w:rsid w:val="00E50796"/>
    <w:rsid w:val="00E51632"/>
    <w:rsid w:val="00E51CC6"/>
    <w:rsid w:val="00E52AE5"/>
    <w:rsid w:val="00E536AA"/>
    <w:rsid w:val="00E536B4"/>
    <w:rsid w:val="00E53C95"/>
    <w:rsid w:val="00E53EDB"/>
    <w:rsid w:val="00E54A7C"/>
    <w:rsid w:val="00E55BA8"/>
    <w:rsid w:val="00E566B8"/>
    <w:rsid w:val="00E56F50"/>
    <w:rsid w:val="00E570FC"/>
    <w:rsid w:val="00E571CC"/>
    <w:rsid w:val="00E57342"/>
    <w:rsid w:val="00E6067E"/>
    <w:rsid w:val="00E609CB"/>
    <w:rsid w:val="00E60C1B"/>
    <w:rsid w:val="00E61408"/>
    <w:rsid w:val="00E61FE3"/>
    <w:rsid w:val="00E623B2"/>
    <w:rsid w:val="00E62E9E"/>
    <w:rsid w:val="00E63031"/>
    <w:rsid w:val="00E64959"/>
    <w:rsid w:val="00E64F83"/>
    <w:rsid w:val="00E65946"/>
    <w:rsid w:val="00E664FB"/>
    <w:rsid w:val="00E66BEF"/>
    <w:rsid w:val="00E701CC"/>
    <w:rsid w:val="00E702DE"/>
    <w:rsid w:val="00E702F3"/>
    <w:rsid w:val="00E705BF"/>
    <w:rsid w:val="00E70B34"/>
    <w:rsid w:val="00E70D0A"/>
    <w:rsid w:val="00E71D03"/>
    <w:rsid w:val="00E71F05"/>
    <w:rsid w:val="00E72697"/>
    <w:rsid w:val="00E72A97"/>
    <w:rsid w:val="00E731F4"/>
    <w:rsid w:val="00E73D9C"/>
    <w:rsid w:val="00E74018"/>
    <w:rsid w:val="00E74672"/>
    <w:rsid w:val="00E756BE"/>
    <w:rsid w:val="00E75971"/>
    <w:rsid w:val="00E766FF"/>
    <w:rsid w:val="00E77819"/>
    <w:rsid w:val="00E80394"/>
    <w:rsid w:val="00E80E26"/>
    <w:rsid w:val="00E81BA4"/>
    <w:rsid w:val="00E820A0"/>
    <w:rsid w:val="00E82F50"/>
    <w:rsid w:val="00E85908"/>
    <w:rsid w:val="00E85E83"/>
    <w:rsid w:val="00E86505"/>
    <w:rsid w:val="00E86A33"/>
    <w:rsid w:val="00E87415"/>
    <w:rsid w:val="00E876C3"/>
    <w:rsid w:val="00E87D93"/>
    <w:rsid w:val="00E87EC7"/>
    <w:rsid w:val="00E9006F"/>
    <w:rsid w:val="00E909F3"/>
    <w:rsid w:val="00E90B7B"/>
    <w:rsid w:val="00E920CF"/>
    <w:rsid w:val="00E92B14"/>
    <w:rsid w:val="00E947BD"/>
    <w:rsid w:val="00E94E33"/>
    <w:rsid w:val="00E95E2F"/>
    <w:rsid w:val="00E95ED7"/>
    <w:rsid w:val="00EA044B"/>
    <w:rsid w:val="00EA0959"/>
    <w:rsid w:val="00EA1599"/>
    <w:rsid w:val="00EA19C5"/>
    <w:rsid w:val="00EA21D8"/>
    <w:rsid w:val="00EA2881"/>
    <w:rsid w:val="00EA3146"/>
    <w:rsid w:val="00EA5258"/>
    <w:rsid w:val="00EA642A"/>
    <w:rsid w:val="00EA68EB"/>
    <w:rsid w:val="00EA76C5"/>
    <w:rsid w:val="00EA7FEB"/>
    <w:rsid w:val="00EB10E0"/>
    <w:rsid w:val="00EB12A7"/>
    <w:rsid w:val="00EB1DB6"/>
    <w:rsid w:val="00EB205B"/>
    <w:rsid w:val="00EB269D"/>
    <w:rsid w:val="00EB2A40"/>
    <w:rsid w:val="00EB2F96"/>
    <w:rsid w:val="00EB3A17"/>
    <w:rsid w:val="00EB4147"/>
    <w:rsid w:val="00EB4C97"/>
    <w:rsid w:val="00EB56C7"/>
    <w:rsid w:val="00EB599F"/>
    <w:rsid w:val="00EB65BE"/>
    <w:rsid w:val="00EB6A6E"/>
    <w:rsid w:val="00EB7746"/>
    <w:rsid w:val="00EC094E"/>
    <w:rsid w:val="00EC09F1"/>
    <w:rsid w:val="00EC0A40"/>
    <w:rsid w:val="00EC0EEF"/>
    <w:rsid w:val="00EC236B"/>
    <w:rsid w:val="00EC3130"/>
    <w:rsid w:val="00EC3A48"/>
    <w:rsid w:val="00EC4241"/>
    <w:rsid w:val="00EC48E9"/>
    <w:rsid w:val="00EC4AEF"/>
    <w:rsid w:val="00EC4E65"/>
    <w:rsid w:val="00EC5327"/>
    <w:rsid w:val="00EC5532"/>
    <w:rsid w:val="00EC5BCF"/>
    <w:rsid w:val="00EC68F6"/>
    <w:rsid w:val="00EC6E2A"/>
    <w:rsid w:val="00ED0343"/>
    <w:rsid w:val="00ED1F19"/>
    <w:rsid w:val="00ED2112"/>
    <w:rsid w:val="00ED2F32"/>
    <w:rsid w:val="00ED3069"/>
    <w:rsid w:val="00ED365B"/>
    <w:rsid w:val="00ED377C"/>
    <w:rsid w:val="00ED5709"/>
    <w:rsid w:val="00ED5949"/>
    <w:rsid w:val="00ED623B"/>
    <w:rsid w:val="00ED6E7D"/>
    <w:rsid w:val="00EE0B43"/>
    <w:rsid w:val="00EE1255"/>
    <w:rsid w:val="00EE2726"/>
    <w:rsid w:val="00EE336C"/>
    <w:rsid w:val="00EE3E96"/>
    <w:rsid w:val="00EE42BB"/>
    <w:rsid w:val="00EE44DB"/>
    <w:rsid w:val="00EE55B5"/>
    <w:rsid w:val="00EE58AA"/>
    <w:rsid w:val="00EE5D28"/>
    <w:rsid w:val="00EE737E"/>
    <w:rsid w:val="00EE7EFC"/>
    <w:rsid w:val="00EF000B"/>
    <w:rsid w:val="00EF03B5"/>
    <w:rsid w:val="00EF31C3"/>
    <w:rsid w:val="00EF4614"/>
    <w:rsid w:val="00EF4BB0"/>
    <w:rsid w:val="00EF5466"/>
    <w:rsid w:val="00EF55B1"/>
    <w:rsid w:val="00EF5664"/>
    <w:rsid w:val="00EF679A"/>
    <w:rsid w:val="00EF69D6"/>
    <w:rsid w:val="00EF71E2"/>
    <w:rsid w:val="00EF7476"/>
    <w:rsid w:val="00EF7C19"/>
    <w:rsid w:val="00F0024C"/>
    <w:rsid w:val="00F002C0"/>
    <w:rsid w:val="00F00FFC"/>
    <w:rsid w:val="00F0132A"/>
    <w:rsid w:val="00F015BB"/>
    <w:rsid w:val="00F0425D"/>
    <w:rsid w:val="00F04367"/>
    <w:rsid w:val="00F04BD4"/>
    <w:rsid w:val="00F0565D"/>
    <w:rsid w:val="00F0657C"/>
    <w:rsid w:val="00F0660B"/>
    <w:rsid w:val="00F07171"/>
    <w:rsid w:val="00F0795D"/>
    <w:rsid w:val="00F079E8"/>
    <w:rsid w:val="00F101BD"/>
    <w:rsid w:val="00F10A92"/>
    <w:rsid w:val="00F11FDD"/>
    <w:rsid w:val="00F12630"/>
    <w:rsid w:val="00F13871"/>
    <w:rsid w:val="00F154D0"/>
    <w:rsid w:val="00F160B7"/>
    <w:rsid w:val="00F16369"/>
    <w:rsid w:val="00F1667F"/>
    <w:rsid w:val="00F1713B"/>
    <w:rsid w:val="00F17711"/>
    <w:rsid w:val="00F1797E"/>
    <w:rsid w:val="00F20046"/>
    <w:rsid w:val="00F20DAE"/>
    <w:rsid w:val="00F23051"/>
    <w:rsid w:val="00F23B4E"/>
    <w:rsid w:val="00F241C4"/>
    <w:rsid w:val="00F24A1F"/>
    <w:rsid w:val="00F25020"/>
    <w:rsid w:val="00F257CB"/>
    <w:rsid w:val="00F25FEA"/>
    <w:rsid w:val="00F263C0"/>
    <w:rsid w:val="00F2640C"/>
    <w:rsid w:val="00F26D4F"/>
    <w:rsid w:val="00F26EF2"/>
    <w:rsid w:val="00F26F3A"/>
    <w:rsid w:val="00F276A1"/>
    <w:rsid w:val="00F30F89"/>
    <w:rsid w:val="00F31161"/>
    <w:rsid w:val="00F319CD"/>
    <w:rsid w:val="00F319EE"/>
    <w:rsid w:val="00F3248D"/>
    <w:rsid w:val="00F33804"/>
    <w:rsid w:val="00F3417A"/>
    <w:rsid w:val="00F3526B"/>
    <w:rsid w:val="00F352CF"/>
    <w:rsid w:val="00F357D5"/>
    <w:rsid w:val="00F35D25"/>
    <w:rsid w:val="00F36142"/>
    <w:rsid w:val="00F3651C"/>
    <w:rsid w:val="00F369D3"/>
    <w:rsid w:val="00F37211"/>
    <w:rsid w:val="00F375FA"/>
    <w:rsid w:val="00F37E02"/>
    <w:rsid w:val="00F403BE"/>
    <w:rsid w:val="00F40428"/>
    <w:rsid w:val="00F408B6"/>
    <w:rsid w:val="00F41074"/>
    <w:rsid w:val="00F41B0E"/>
    <w:rsid w:val="00F41E51"/>
    <w:rsid w:val="00F4244C"/>
    <w:rsid w:val="00F426B4"/>
    <w:rsid w:val="00F440BF"/>
    <w:rsid w:val="00F44BFF"/>
    <w:rsid w:val="00F44EA3"/>
    <w:rsid w:val="00F4518C"/>
    <w:rsid w:val="00F465AB"/>
    <w:rsid w:val="00F466FB"/>
    <w:rsid w:val="00F467F6"/>
    <w:rsid w:val="00F50BB1"/>
    <w:rsid w:val="00F51676"/>
    <w:rsid w:val="00F5265A"/>
    <w:rsid w:val="00F53A30"/>
    <w:rsid w:val="00F53C43"/>
    <w:rsid w:val="00F53D05"/>
    <w:rsid w:val="00F54544"/>
    <w:rsid w:val="00F551DB"/>
    <w:rsid w:val="00F55453"/>
    <w:rsid w:val="00F55C56"/>
    <w:rsid w:val="00F55E47"/>
    <w:rsid w:val="00F55E58"/>
    <w:rsid w:val="00F55E74"/>
    <w:rsid w:val="00F56F6D"/>
    <w:rsid w:val="00F5754C"/>
    <w:rsid w:val="00F606AC"/>
    <w:rsid w:val="00F606EB"/>
    <w:rsid w:val="00F6186B"/>
    <w:rsid w:val="00F6333B"/>
    <w:rsid w:val="00F63367"/>
    <w:rsid w:val="00F635F1"/>
    <w:rsid w:val="00F636AB"/>
    <w:rsid w:val="00F63EC9"/>
    <w:rsid w:val="00F65FDB"/>
    <w:rsid w:val="00F6622D"/>
    <w:rsid w:val="00F70FC5"/>
    <w:rsid w:val="00F71B80"/>
    <w:rsid w:val="00F71DE1"/>
    <w:rsid w:val="00F7230E"/>
    <w:rsid w:val="00F7435A"/>
    <w:rsid w:val="00F745B0"/>
    <w:rsid w:val="00F75347"/>
    <w:rsid w:val="00F76117"/>
    <w:rsid w:val="00F76352"/>
    <w:rsid w:val="00F80E70"/>
    <w:rsid w:val="00F827A2"/>
    <w:rsid w:val="00F828B1"/>
    <w:rsid w:val="00F8305A"/>
    <w:rsid w:val="00F836B2"/>
    <w:rsid w:val="00F83FB5"/>
    <w:rsid w:val="00F848A2"/>
    <w:rsid w:val="00F849ED"/>
    <w:rsid w:val="00F84BD0"/>
    <w:rsid w:val="00F84C70"/>
    <w:rsid w:val="00F850C1"/>
    <w:rsid w:val="00F866FC"/>
    <w:rsid w:val="00F90166"/>
    <w:rsid w:val="00F902EF"/>
    <w:rsid w:val="00F90CD0"/>
    <w:rsid w:val="00F90FD9"/>
    <w:rsid w:val="00F9171E"/>
    <w:rsid w:val="00F92099"/>
    <w:rsid w:val="00F92569"/>
    <w:rsid w:val="00F92844"/>
    <w:rsid w:val="00F93F43"/>
    <w:rsid w:val="00F94796"/>
    <w:rsid w:val="00F95E90"/>
    <w:rsid w:val="00F96C6B"/>
    <w:rsid w:val="00FA04B4"/>
    <w:rsid w:val="00FA09A1"/>
    <w:rsid w:val="00FA0DA3"/>
    <w:rsid w:val="00FA1B99"/>
    <w:rsid w:val="00FA22F4"/>
    <w:rsid w:val="00FA29FF"/>
    <w:rsid w:val="00FA2D47"/>
    <w:rsid w:val="00FA3C92"/>
    <w:rsid w:val="00FA60FB"/>
    <w:rsid w:val="00FA665E"/>
    <w:rsid w:val="00FA6E77"/>
    <w:rsid w:val="00FB0515"/>
    <w:rsid w:val="00FB0669"/>
    <w:rsid w:val="00FB176D"/>
    <w:rsid w:val="00FB2E26"/>
    <w:rsid w:val="00FB3A48"/>
    <w:rsid w:val="00FB4A33"/>
    <w:rsid w:val="00FB4D5C"/>
    <w:rsid w:val="00FB4E97"/>
    <w:rsid w:val="00FB52EC"/>
    <w:rsid w:val="00FB631B"/>
    <w:rsid w:val="00FB650D"/>
    <w:rsid w:val="00FB7F45"/>
    <w:rsid w:val="00FC06FA"/>
    <w:rsid w:val="00FC107C"/>
    <w:rsid w:val="00FC18C7"/>
    <w:rsid w:val="00FC2171"/>
    <w:rsid w:val="00FC25B1"/>
    <w:rsid w:val="00FC3868"/>
    <w:rsid w:val="00FC4422"/>
    <w:rsid w:val="00FC4873"/>
    <w:rsid w:val="00FC4F03"/>
    <w:rsid w:val="00FC4F83"/>
    <w:rsid w:val="00FC564F"/>
    <w:rsid w:val="00FC6757"/>
    <w:rsid w:val="00FC73F4"/>
    <w:rsid w:val="00FD1B18"/>
    <w:rsid w:val="00FD2196"/>
    <w:rsid w:val="00FD4396"/>
    <w:rsid w:val="00FD728F"/>
    <w:rsid w:val="00FD74CD"/>
    <w:rsid w:val="00FD7596"/>
    <w:rsid w:val="00FD7B0D"/>
    <w:rsid w:val="00FE16A1"/>
    <w:rsid w:val="00FE2044"/>
    <w:rsid w:val="00FE2DEE"/>
    <w:rsid w:val="00FE357C"/>
    <w:rsid w:val="00FE37C1"/>
    <w:rsid w:val="00FE3D3B"/>
    <w:rsid w:val="00FE3DEC"/>
    <w:rsid w:val="00FE530D"/>
    <w:rsid w:val="00FE6271"/>
    <w:rsid w:val="00FE63D8"/>
    <w:rsid w:val="00FE6622"/>
    <w:rsid w:val="00FE68DB"/>
    <w:rsid w:val="00FE741E"/>
    <w:rsid w:val="00FE7518"/>
    <w:rsid w:val="00FF068E"/>
    <w:rsid w:val="00FF20C8"/>
    <w:rsid w:val="00FF2DB8"/>
    <w:rsid w:val="00FF388A"/>
    <w:rsid w:val="00FF3FF1"/>
    <w:rsid w:val="00FF5CF0"/>
    <w:rsid w:val="00FF658E"/>
    <w:rsid w:val="00FF71D0"/>
    <w:rsid w:val="00FF7B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5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91"/>
    <w:rPr>
      <w:rFonts w:eastAsia="Times New Roman" w:cs="Times New Roman"/>
      <w:szCs w:val="28"/>
    </w:rPr>
  </w:style>
  <w:style w:type="paragraph" w:styleId="Heading1">
    <w:name w:val="heading 1"/>
    <w:basedOn w:val="Normal"/>
    <w:next w:val="Normal"/>
    <w:link w:val="Heading1Char"/>
    <w:qFormat/>
    <w:rsid w:val="00114C89"/>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114C89"/>
    <w:pPr>
      <w:keepNext/>
      <w:ind w:firstLine="567"/>
      <w:jc w:val="center"/>
      <w:outlineLvl w:val="2"/>
    </w:pPr>
    <w:rPr>
      <w:rFonts w:ascii=".VnTimeH" w:hAnsi=".VnTimeH"/>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C89"/>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114C89"/>
    <w:rPr>
      <w:rFonts w:ascii=".VnTimeH" w:eastAsia="Times New Roman" w:hAnsi=".VnTimeH" w:cs="Times New Roman"/>
      <w:b/>
      <w:sz w:val="24"/>
      <w:szCs w:val="20"/>
      <w:u w:val="single"/>
    </w:rPr>
  </w:style>
  <w:style w:type="paragraph" w:customStyle="1" w:styleId="Char">
    <w:name w:val="Char"/>
    <w:autoRedefine/>
    <w:rsid w:val="00114C89"/>
    <w:pPr>
      <w:tabs>
        <w:tab w:val="left" w:pos="1152"/>
      </w:tabs>
      <w:spacing w:line="312" w:lineRule="auto"/>
    </w:pPr>
    <w:rPr>
      <w:rFonts w:ascii="Arial" w:eastAsia="Times New Roman" w:hAnsi="Arial" w:cs="Arial"/>
      <w:sz w:val="26"/>
      <w:szCs w:val="26"/>
    </w:rPr>
  </w:style>
  <w:style w:type="character" w:styleId="Emphasis">
    <w:name w:val="Emphasis"/>
    <w:qFormat/>
    <w:rsid w:val="00114C89"/>
    <w:rPr>
      <w:i/>
      <w:iCs/>
    </w:rPr>
  </w:style>
  <w:style w:type="paragraph" w:styleId="Title">
    <w:name w:val="Title"/>
    <w:basedOn w:val="Normal"/>
    <w:link w:val="TitleChar"/>
    <w:qFormat/>
    <w:rsid w:val="00114C89"/>
    <w:pPr>
      <w:jc w:val="center"/>
    </w:pPr>
    <w:rPr>
      <w:rFonts w:ascii=".VnTimeH" w:hAnsi=".VnTimeH"/>
      <w:b/>
      <w:szCs w:val="20"/>
    </w:rPr>
  </w:style>
  <w:style w:type="character" w:customStyle="1" w:styleId="TitleChar">
    <w:name w:val="Title Char"/>
    <w:basedOn w:val="DefaultParagraphFont"/>
    <w:link w:val="Title"/>
    <w:rsid w:val="00114C89"/>
    <w:rPr>
      <w:rFonts w:ascii=".VnTimeH" w:eastAsia="Times New Roman" w:hAnsi=".VnTimeH" w:cs="Times New Roman"/>
      <w:b/>
      <w:szCs w:val="20"/>
    </w:rPr>
  </w:style>
  <w:style w:type="paragraph" w:styleId="BodyText">
    <w:name w:val="Body Text"/>
    <w:basedOn w:val="Normal"/>
    <w:link w:val="BodyTextChar"/>
    <w:rsid w:val="00114C89"/>
    <w:rPr>
      <w:szCs w:val="20"/>
    </w:rPr>
  </w:style>
  <w:style w:type="character" w:customStyle="1" w:styleId="BodyTextChar">
    <w:name w:val="Body Text Char"/>
    <w:basedOn w:val="DefaultParagraphFont"/>
    <w:link w:val="BodyText"/>
    <w:rsid w:val="00114C89"/>
    <w:rPr>
      <w:rFonts w:eastAsia="Times New Roman" w:cs="Times New Roman"/>
      <w:szCs w:val="20"/>
    </w:rPr>
  </w:style>
  <w:style w:type="table" w:styleId="TableGrid">
    <w:name w:val="Table Grid"/>
    <w:basedOn w:val="TableNormal"/>
    <w:rsid w:val="00114C8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14C89"/>
    <w:pPr>
      <w:tabs>
        <w:tab w:val="center" w:pos="4320"/>
        <w:tab w:val="right" w:pos="8640"/>
      </w:tabs>
    </w:pPr>
  </w:style>
  <w:style w:type="character" w:customStyle="1" w:styleId="FooterChar">
    <w:name w:val="Footer Char"/>
    <w:basedOn w:val="DefaultParagraphFont"/>
    <w:link w:val="Footer"/>
    <w:rsid w:val="00114C89"/>
    <w:rPr>
      <w:rFonts w:eastAsia="Times New Roman" w:cs="Times New Roman"/>
      <w:szCs w:val="28"/>
    </w:rPr>
  </w:style>
  <w:style w:type="character" w:styleId="PageNumber">
    <w:name w:val="page number"/>
    <w:basedOn w:val="DefaultParagraphFont"/>
    <w:rsid w:val="00114C89"/>
  </w:style>
  <w:style w:type="paragraph" w:styleId="BalloonText">
    <w:name w:val="Balloon Text"/>
    <w:basedOn w:val="Normal"/>
    <w:link w:val="BalloonTextChar"/>
    <w:semiHidden/>
    <w:rsid w:val="00114C89"/>
    <w:rPr>
      <w:rFonts w:ascii="Tahoma" w:hAnsi="Tahoma" w:cs="Tahoma"/>
      <w:sz w:val="16"/>
      <w:szCs w:val="16"/>
    </w:rPr>
  </w:style>
  <w:style w:type="character" w:customStyle="1" w:styleId="BalloonTextChar">
    <w:name w:val="Balloon Text Char"/>
    <w:basedOn w:val="DefaultParagraphFont"/>
    <w:link w:val="BalloonText"/>
    <w:semiHidden/>
    <w:rsid w:val="00114C89"/>
    <w:rPr>
      <w:rFonts w:ascii="Tahoma" w:eastAsia="Times New Roman" w:hAnsi="Tahoma" w:cs="Tahoma"/>
      <w:sz w:val="16"/>
      <w:szCs w:val="16"/>
    </w:rPr>
  </w:style>
  <w:style w:type="paragraph" w:customStyle="1" w:styleId="CharCharChar">
    <w:name w:val="Char Char Char"/>
    <w:basedOn w:val="Normal"/>
    <w:autoRedefine/>
    <w:rsid w:val="00114C89"/>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114C89"/>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Footnote Text Char Char Char Char Char Char Ch Char2,fn Char2"/>
    <w:basedOn w:val="DefaultParagraphFont"/>
    <w:link w:val="FootnoteText"/>
    <w:qFormat/>
    <w:rsid w:val="00114C89"/>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10 p,f1,4"/>
    <w:link w:val="FootnoteChar1Char"/>
    <w:qFormat/>
    <w:rsid w:val="00114C89"/>
    <w:rPr>
      <w:vertAlign w:val="superscript"/>
    </w:rPr>
  </w:style>
  <w:style w:type="paragraph" w:customStyle="1" w:styleId="DefaultParagraphFontParaCharCharCharCharChar">
    <w:name w:val="Default Paragraph Font Para Char Char Char Char Char"/>
    <w:autoRedefine/>
    <w:rsid w:val="00114C89"/>
    <w:pPr>
      <w:spacing w:line="312" w:lineRule="auto"/>
    </w:pPr>
    <w:rPr>
      <w:rFonts w:eastAsia="Times New Roman" w:cs="Times New Roman"/>
      <w:szCs w:val="28"/>
    </w:rPr>
  </w:style>
  <w:style w:type="paragraph" w:customStyle="1" w:styleId="CharCharCharChar">
    <w:name w:val="Char Char Char Char"/>
    <w:basedOn w:val="Normal"/>
    <w:semiHidden/>
    <w:rsid w:val="00114C89"/>
    <w:pPr>
      <w:spacing w:after="160" w:line="240" w:lineRule="exact"/>
    </w:pPr>
    <w:rPr>
      <w:rFonts w:ascii="Arial" w:hAnsi="Arial"/>
      <w:sz w:val="22"/>
      <w:szCs w:val="22"/>
    </w:rPr>
  </w:style>
  <w:style w:type="paragraph" w:customStyle="1" w:styleId="msonormalcxspmiddle">
    <w:name w:val="msonormalcxspmiddle"/>
    <w:basedOn w:val="Normal"/>
    <w:rsid w:val="00114C89"/>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Normal"/>
    <w:next w:val="Normal"/>
    <w:autoRedefine/>
    <w:semiHidden/>
    <w:rsid w:val="00114C89"/>
    <w:pPr>
      <w:spacing w:line="312" w:lineRule="auto"/>
    </w:pPr>
  </w:style>
  <w:style w:type="character" w:styleId="CommentReference">
    <w:name w:val="annotation reference"/>
    <w:semiHidden/>
    <w:rsid w:val="00114C89"/>
    <w:rPr>
      <w:sz w:val="16"/>
      <w:szCs w:val="16"/>
    </w:rPr>
  </w:style>
  <w:style w:type="paragraph" w:styleId="CommentText">
    <w:name w:val="annotation text"/>
    <w:basedOn w:val="Normal"/>
    <w:link w:val="CommentTextChar"/>
    <w:semiHidden/>
    <w:rsid w:val="00114C89"/>
    <w:rPr>
      <w:sz w:val="20"/>
      <w:szCs w:val="20"/>
    </w:rPr>
  </w:style>
  <w:style w:type="character" w:customStyle="1" w:styleId="CommentTextChar">
    <w:name w:val="Comment Text Char"/>
    <w:basedOn w:val="DefaultParagraphFont"/>
    <w:link w:val="CommentText"/>
    <w:semiHidden/>
    <w:rsid w:val="00114C89"/>
    <w:rPr>
      <w:rFonts w:eastAsia="Times New Roman" w:cs="Times New Roman"/>
      <w:sz w:val="20"/>
      <w:szCs w:val="20"/>
    </w:rPr>
  </w:style>
  <w:style w:type="paragraph" w:styleId="CommentSubject">
    <w:name w:val="annotation subject"/>
    <w:basedOn w:val="CommentText"/>
    <w:next w:val="CommentText"/>
    <w:link w:val="CommentSubjectChar"/>
    <w:semiHidden/>
    <w:rsid w:val="00114C89"/>
    <w:rPr>
      <w:b/>
      <w:bCs/>
    </w:rPr>
  </w:style>
  <w:style w:type="character" w:customStyle="1" w:styleId="CommentSubjectChar">
    <w:name w:val="Comment Subject Char"/>
    <w:basedOn w:val="CommentTextChar"/>
    <w:link w:val="CommentSubject"/>
    <w:semiHidden/>
    <w:rsid w:val="00114C89"/>
    <w:rPr>
      <w:rFonts w:eastAsia="Times New Roman" w:cs="Times New Roman"/>
      <w:b/>
      <w:bCs/>
      <w:sz w:val="20"/>
      <w:szCs w:val="20"/>
    </w:rPr>
  </w:style>
  <w:style w:type="paragraph" w:customStyle="1" w:styleId="Char4">
    <w:name w:val="Char4"/>
    <w:basedOn w:val="Normal"/>
    <w:rsid w:val="00114C89"/>
    <w:pPr>
      <w:spacing w:after="160" w:line="240" w:lineRule="exact"/>
    </w:pPr>
    <w:rPr>
      <w:rFonts w:ascii="Arial" w:hAnsi="Arial"/>
      <w:sz w:val="22"/>
      <w:szCs w:val="22"/>
    </w:rPr>
  </w:style>
  <w:style w:type="paragraph" w:customStyle="1" w:styleId="1Char">
    <w:name w:val="1 Char"/>
    <w:basedOn w:val="DocumentMap"/>
    <w:autoRedefine/>
    <w:rsid w:val="00114C89"/>
    <w:pPr>
      <w:widowControl w:val="0"/>
    </w:pPr>
    <w:rPr>
      <w:rFonts w:eastAsia="SimSun" w:cs="Times New Roman"/>
      <w:kern w:val="2"/>
      <w:sz w:val="24"/>
      <w:szCs w:val="24"/>
      <w:lang w:eastAsia="zh-CN"/>
    </w:rPr>
  </w:style>
  <w:style w:type="paragraph" w:styleId="DocumentMap">
    <w:name w:val="Document Map"/>
    <w:basedOn w:val="Normal"/>
    <w:link w:val="DocumentMapChar"/>
    <w:semiHidden/>
    <w:rsid w:val="00114C8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4C89"/>
    <w:rPr>
      <w:rFonts w:ascii="Tahoma" w:eastAsia="Times New Roman" w:hAnsi="Tahoma" w:cs="Tahoma"/>
      <w:sz w:val="20"/>
      <w:szCs w:val="20"/>
      <w:shd w:val="clear" w:color="auto" w:fill="000080"/>
    </w:rPr>
  </w:style>
  <w:style w:type="paragraph" w:styleId="BodyTextIndent3">
    <w:name w:val="Body Text Indent 3"/>
    <w:basedOn w:val="Normal"/>
    <w:link w:val="BodyTextIndent3Char"/>
    <w:rsid w:val="00114C89"/>
    <w:pPr>
      <w:ind w:firstLine="709"/>
    </w:pPr>
    <w:rPr>
      <w:rFonts w:ascii=".VnTime" w:hAnsi=".VnTime"/>
      <w:szCs w:val="20"/>
    </w:rPr>
  </w:style>
  <w:style w:type="character" w:customStyle="1" w:styleId="BodyTextIndent3Char">
    <w:name w:val="Body Text Indent 3 Char"/>
    <w:basedOn w:val="DefaultParagraphFont"/>
    <w:link w:val="BodyTextIndent3"/>
    <w:rsid w:val="00114C89"/>
    <w:rPr>
      <w:rFonts w:ascii=".VnTime" w:eastAsia="Times New Roman" w:hAnsi=".VnTime" w:cs="Times New Roman"/>
      <w:szCs w:val="20"/>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114C89"/>
    <w:pPr>
      <w:spacing w:before="100" w:beforeAutospacing="1" w:after="100" w:afterAutospacing="1"/>
    </w:pPr>
    <w:rPr>
      <w:sz w:val="24"/>
      <w:szCs w:val="24"/>
    </w:rPr>
  </w:style>
  <w:style w:type="character" w:customStyle="1" w:styleId="CharChar2">
    <w:name w:val="Char Char2"/>
    <w:locked/>
    <w:rsid w:val="00114C89"/>
    <w:rPr>
      <w:sz w:val="28"/>
      <w:lang w:val="en-US" w:eastAsia="en-US" w:bidi="ar-SA"/>
    </w:rPr>
  </w:style>
  <w:style w:type="character" w:customStyle="1" w:styleId="apple-converted-space">
    <w:name w:val="apple-converted-space"/>
    <w:basedOn w:val="DefaultParagraphFont"/>
    <w:rsid w:val="00114C89"/>
  </w:style>
  <w:style w:type="character" w:styleId="Strong">
    <w:name w:val="Strong"/>
    <w:qFormat/>
    <w:rsid w:val="00114C89"/>
    <w:rPr>
      <w:b/>
      <w:bCs/>
      <w:i w:val="0"/>
      <w:iCs w:val="0"/>
    </w:rPr>
  </w:style>
  <w:style w:type="character" w:customStyle="1" w:styleId="CharChar1">
    <w:name w:val="Char Char1"/>
    <w:rsid w:val="00114C89"/>
    <w:rPr>
      <w:rFonts w:eastAsia="Times New Roman" w:cs="Times New Roman"/>
      <w:sz w:val="24"/>
      <w:szCs w:val="24"/>
      <w:lang w:val="en-US"/>
    </w:rPr>
  </w:style>
  <w:style w:type="character" w:styleId="Hyperlink">
    <w:name w:val="Hyperlink"/>
    <w:rsid w:val="00114C89"/>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1,Char Char Cha Char"/>
    <w:link w:val="NormalWeb"/>
    <w:uiPriority w:val="99"/>
    <w:locked/>
    <w:rsid w:val="00114C89"/>
    <w:rPr>
      <w:rFonts w:eastAsia="Times New Roman" w:cs="Times New Roman"/>
      <w:sz w:val="24"/>
      <w:szCs w:val="24"/>
    </w:rPr>
  </w:style>
  <w:style w:type="character" w:customStyle="1" w:styleId="Bodytext2">
    <w:name w:val="Body text (2)_"/>
    <w:link w:val="Bodytext20"/>
    <w:locked/>
    <w:rsid w:val="00114C89"/>
    <w:rPr>
      <w:shd w:val="clear" w:color="auto" w:fill="FFFFFF"/>
    </w:rPr>
  </w:style>
  <w:style w:type="paragraph" w:customStyle="1" w:styleId="Bodytext20">
    <w:name w:val="Body text (2)"/>
    <w:basedOn w:val="Normal"/>
    <w:link w:val="Bodytext2"/>
    <w:rsid w:val="00114C89"/>
    <w:pPr>
      <w:widowControl w:val="0"/>
      <w:shd w:val="clear" w:color="auto" w:fill="FFFFFF"/>
      <w:spacing w:before="420" w:line="302" w:lineRule="exact"/>
    </w:pPr>
    <w:rPr>
      <w:rFonts w:eastAsiaTheme="minorHAnsi" w:cstheme="minorBidi"/>
      <w:szCs w:val="22"/>
    </w:rPr>
  </w:style>
  <w:style w:type="character" w:customStyle="1" w:styleId="CharChar">
    <w:name w:val="Char Char"/>
    <w:locked/>
    <w:rsid w:val="00114C89"/>
    <w:rPr>
      <w:sz w:val="28"/>
      <w:lang w:val="en-US" w:eastAsia="en-US" w:bidi="ar-SA"/>
    </w:rPr>
  </w:style>
  <w:style w:type="paragraph" w:customStyle="1" w:styleId="Bodytext21">
    <w:name w:val="Body text (2)1"/>
    <w:basedOn w:val="Normal"/>
    <w:rsid w:val="00114C89"/>
    <w:pPr>
      <w:widowControl w:val="0"/>
      <w:shd w:val="clear" w:color="auto" w:fill="FFFFFF"/>
      <w:spacing w:line="288" w:lineRule="exact"/>
    </w:pPr>
    <w:rPr>
      <w:sz w:val="26"/>
      <w:szCs w:val="26"/>
    </w:rPr>
  </w:style>
  <w:style w:type="character" w:customStyle="1" w:styleId="CharChar11">
    <w:name w:val="Char Char11"/>
    <w:locked/>
    <w:rsid w:val="00114C89"/>
    <w:rPr>
      <w:lang w:val="en-US" w:eastAsia="en-US" w:bidi="ar-SA"/>
    </w:rPr>
  </w:style>
  <w:style w:type="paragraph" w:customStyle="1" w:styleId="CharChar22">
    <w:name w:val="Char Char22"/>
    <w:basedOn w:val="Normal"/>
    <w:rsid w:val="00114C89"/>
    <w:pPr>
      <w:pageBreakBefore/>
      <w:spacing w:before="100" w:beforeAutospacing="1" w:after="100" w:afterAutospacing="1"/>
    </w:pPr>
    <w:rPr>
      <w:rFonts w:ascii="Tahoma" w:hAnsi="Tahoma"/>
      <w:sz w:val="20"/>
      <w:szCs w:val="20"/>
    </w:rPr>
  </w:style>
  <w:style w:type="paragraph" w:customStyle="1" w:styleId="CharCharCharCharCharCharChar">
    <w:name w:val="Char Char Char Char Char Char Char"/>
    <w:autoRedefine/>
    <w:rsid w:val="00114C89"/>
    <w:pPr>
      <w:tabs>
        <w:tab w:val="left" w:pos="1152"/>
      </w:tabs>
      <w:spacing w:line="312" w:lineRule="auto"/>
    </w:pPr>
    <w:rPr>
      <w:rFonts w:ascii="Arial" w:eastAsia="Times New Roman" w:hAnsi="Arial" w:cs="Arial"/>
      <w:sz w:val="26"/>
      <w:szCs w:val="26"/>
    </w:rPr>
  </w:style>
  <w:style w:type="paragraph" w:styleId="ListParagraph">
    <w:name w:val="List Paragraph"/>
    <w:basedOn w:val="Normal"/>
    <w:uiPriority w:val="34"/>
    <w:qFormat/>
    <w:rsid w:val="00114C89"/>
    <w:pPr>
      <w:spacing w:after="160" w:line="259" w:lineRule="auto"/>
      <w:ind w:left="720"/>
      <w:contextualSpacing/>
    </w:pPr>
    <w:rPr>
      <w:rFonts w:ascii="Calibri" w:eastAsia="Calibri" w:hAnsi="Calibri"/>
      <w:sz w:val="22"/>
      <w:szCs w:val="22"/>
    </w:rPr>
  </w:style>
  <w:style w:type="paragraph" w:customStyle="1" w:styleId="CharCharChar1">
    <w:name w:val="Char Char Char1"/>
    <w:basedOn w:val="Normal"/>
    <w:rsid w:val="00114C89"/>
    <w:pPr>
      <w:spacing w:after="160" w:line="240" w:lineRule="exact"/>
    </w:pPr>
    <w:rPr>
      <w:rFonts w:ascii="Arial" w:hAnsi="Arial" w:cs="Arial"/>
      <w:sz w:val="22"/>
      <w:szCs w:val="22"/>
    </w:rPr>
  </w:style>
  <w:style w:type="character" w:customStyle="1" w:styleId="VnbanccchChar2">
    <w:name w:val="Văn bản cước chú Char2"/>
    <w:basedOn w:val="DefaultParagraphFont"/>
    <w:rsid w:val="00114C89"/>
  </w:style>
  <w:style w:type="paragraph" w:styleId="NoSpacing">
    <w:name w:val="No Spacing"/>
    <w:qFormat/>
    <w:rsid w:val="00114C89"/>
    <w:pPr>
      <w:spacing w:after="0" w:line="240" w:lineRule="auto"/>
    </w:pPr>
    <w:rPr>
      <w:rFonts w:ascii="Calibri" w:eastAsia="Calibri" w:hAnsi="Calibri" w:cs="Times New Roman"/>
      <w:sz w:val="22"/>
    </w:rPr>
  </w:style>
  <w:style w:type="paragraph" w:customStyle="1" w:styleId="Default">
    <w:name w:val="Default"/>
    <w:rsid w:val="0034686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VnbanccchChar3">
    <w:name w:val="Văn bản cước chú Char3"/>
    <w:aliases w:val="Footnote Text Char Char Char Char Char Char,Footnote Text Char Char Char Char Char Char Ch Char Char,Footnote Text Char Char Char Char Char Char Ch Char Char Char Char,Footnote Text Char Char Char Char Char Char Ch Char1,fn Char1"/>
    <w:basedOn w:val="DefaultParagraphFont"/>
    <w:uiPriority w:val="99"/>
    <w:rsid w:val="00F92569"/>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Ref Char Char,de nota al pie Char Char"/>
    <w:basedOn w:val="Normal"/>
    <w:link w:val="FootnoteReference"/>
    <w:rsid w:val="00F92569"/>
    <w:pPr>
      <w:spacing w:after="160" w:line="240" w:lineRule="exact"/>
    </w:pPr>
    <w:rPr>
      <w:rFonts w:eastAsiaTheme="minorHAnsi" w:cstheme="minorBidi"/>
      <w:szCs w:val="22"/>
      <w:vertAlign w:val="superscript"/>
    </w:rPr>
  </w:style>
  <w:style w:type="paragraph" w:styleId="BodyTextIndent">
    <w:name w:val="Body Text Indent"/>
    <w:basedOn w:val="Normal"/>
    <w:link w:val="BodyTextIndentChar"/>
    <w:unhideWhenUsed/>
    <w:rsid w:val="008C12EE"/>
    <w:pPr>
      <w:ind w:left="283"/>
    </w:pPr>
  </w:style>
  <w:style w:type="character" w:customStyle="1" w:styleId="BodyTextIndentChar">
    <w:name w:val="Body Text Indent Char"/>
    <w:basedOn w:val="DefaultParagraphFont"/>
    <w:link w:val="BodyTextIndent"/>
    <w:uiPriority w:val="99"/>
    <w:rsid w:val="008C12EE"/>
    <w:rPr>
      <w:rFonts w:eastAsia="Times New Roman" w:cs="Times New Roman"/>
      <w:szCs w:val="28"/>
    </w:rPr>
  </w:style>
  <w:style w:type="paragraph" w:customStyle="1" w:styleId="Char3">
    <w:name w:val="Char3"/>
    <w:basedOn w:val="Normal"/>
    <w:semiHidden/>
    <w:rsid w:val="00F41B0E"/>
    <w:pPr>
      <w:spacing w:after="160" w:line="240" w:lineRule="exact"/>
    </w:pPr>
    <w:rPr>
      <w:rFonts w:ascii="Arial" w:hAnsi="Arial" w:cs="Arial"/>
      <w:sz w:val="22"/>
      <w:szCs w:val="22"/>
    </w:rPr>
  </w:style>
  <w:style w:type="paragraph" w:customStyle="1" w:styleId="Char2">
    <w:name w:val="Char2"/>
    <w:basedOn w:val="Normal"/>
    <w:semiHidden/>
    <w:rsid w:val="00880ADB"/>
    <w:pPr>
      <w:spacing w:after="160" w:line="240" w:lineRule="exact"/>
    </w:pPr>
    <w:rPr>
      <w:rFonts w:ascii="Arial" w:hAnsi="Arial" w:cs="Arial"/>
      <w:sz w:val="22"/>
      <w:szCs w:val="22"/>
    </w:rPr>
  </w:style>
  <w:style w:type="paragraph" w:customStyle="1" w:styleId="CharChar2CharCharCharChar">
    <w:name w:val="Char Char2 Char Char Char Char"/>
    <w:basedOn w:val="Normal"/>
    <w:rsid w:val="007863C6"/>
    <w:pPr>
      <w:spacing w:after="160" w:line="240" w:lineRule="exact"/>
    </w:pPr>
    <w:rPr>
      <w:rFonts w:ascii="Verdana" w:hAnsi="Verdana" w:cs="Verdana"/>
      <w:sz w:val="20"/>
      <w:szCs w:val="20"/>
    </w:rPr>
  </w:style>
  <w:style w:type="paragraph" w:styleId="Header">
    <w:name w:val="header"/>
    <w:basedOn w:val="Normal"/>
    <w:link w:val="HeaderChar"/>
    <w:uiPriority w:val="99"/>
    <w:unhideWhenUsed/>
    <w:rsid w:val="00C160DF"/>
    <w:pPr>
      <w:tabs>
        <w:tab w:val="center" w:pos="4513"/>
        <w:tab w:val="right" w:pos="9026"/>
      </w:tabs>
    </w:pPr>
  </w:style>
  <w:style w:type="character" w:customStyle="1" w:styleId="HeaderChar">
    <w:name w:val="Header Char"/>
    <w:basedOn w:val="DefaultParagraphFont"/>
    <w:link w:val="Header"/>
    <w:uiPriority w:val="99"/>
    <w:rsid w:val="00C160DF"/>
    <w:rPr>
      <w:rFonts w:eastAsia="Times New Roman" w:cs="Times New Roman"/>
      <w:szCs w:val="28"/>
    </w:rPr>
  </w:style>
  <w:style w:type="paragraph" w:customStyle="1" w:styleId="Char1">
    <w:name w:val="Char1"/>
    <w:basedOn w:val="Normal"/>
    <w:rsid w:val="00112EBB"/>
    <w:pPr>
      <w:spacing w:after="160" w:line="240" w:lineRule="exact"/>
    </w:pPr>
    <w:rPr>
      <w:rFonts w:ascii="Arial" w:hAnsi="Arial" w:cs="Arial"/>
      <w:sz w:val="22"/>
      <w:szCs w:val="22"/>
    </w:rPr>
  </w:style>
  <w:style w:type="character" w:customStyle="1" w:styleId="text">
    <w:name w:val="text"/>
    <w:basedOn w:val="DefaultParagraphFont"/>
    <w:rsid w:val="000E2BE7"/>
  </w:style>
  <w:style w:type="character" w:customStyle="1" w:styleId="card-send-timesendtime">
    <w:name w:val="card-send-time__sendtime"/>
    <w:basedOn w:val="DefaultParagraphFont"/>
    <w:rsid w:val="000E2BE7"/>
  </w:style>
  <w:style w:type="character" w:customStyle="1" w:styleId="Vnbnnidung2">
    <w:name w:val="Văn bản nội dung (2)_"/>
    <w:link w:val="Vnbnnidung20"/>
    <w:rsid w:val="00D004F4"/>
    <w:rPr>
      <w:szCs w:val="28"/>
      <w:shd w:val="clear" w:color="auto" w:fill="FFFFFF"/>
    </w:rPr>
  </w:style>
  <w:style w:type="paragraph" w:customStyle="1" w:styleId="Vnbnnidung20">
    <w:name w:val="Văn bản nội dung (2)"/>
    <w:basedOn w:val="Normal"/>
    <w:link w:val="Vnbnnidung2"/>
    <w:rsid w:val="00D004F4"/>
    <w:pPr>
      <w:widowControl w:val="0"/>
      <w:shd w:val="clear" w:color="auto" w:fill="FFFFFF"/>
      <w:spacing w:line="321" w:lineRule="exact"/>
    </w:pPr>
    <w:rPr>
      <w:rFonts w:eastAsiaTheme="minorHAnsi" w:cstheme="minorBidi"/>
    </w:rPr>
  </w:style>
  <w:style w:type="paragraph" w:customStyle="1" w:styleId="rtejustify">
    <w:name w:val="rtejustify"/>
    <w:basedOn w:val="Normal"/>
    <w:uiPriority w:val="99"/>
    <w:rsid w:val="00350DC8"/>
    <w:pPr>
      <w:spacing w:before="100" w:beforeAutospacing="1" w:after="100" w:afterAutospacing="1"/>
    </w:pPr>
    <w:rPr>
      <w:sz w:val="24"/>
      <w:szCs w:val="24"/>
    </w:rPr>
  </w:style>
  <w:style w:type="character" w:customStyle="1" w:styleId="Tiu1">
    <w:name w:val="Tiêu đề #1_"/>
    <w:link w:val="Tiu10"/>
    <w:rsid w:val="00487BCB"/>
    <w:rPr>
      <w:b/>
      <w:bCs/>
      <w:sz w:val="26"/>
      <w:szCs w:val="26"/>
      <w:shd w:val="clear" w:color="auto" w:fill="FFFFFF"/>
    </w:rPr>
  </w:style>
  <w:style w:type="paragraph" w:customStyle="1" w:styleId="Tiu10">
    <w:name w:val="Tiêu đề #1"/>
    <w:basedOn w:val="Normal"/>
    <w:link w:val="Tiu1"/>
    <w:rsid w:val="00487BCB"/>
    <w:pPr>
      <w:widowControl w:val="0"/>
      <w:shd w:val="clear" w:color="auto" w:fill="FFFFFF"/>
      <w:spacing w:line="320" w:lineRule="exact"/>
      <w:jc w:val="center"/>
      <w:outlineLvl w:val="0"/>
    </w:pPr>
    <w:rPr>
      <w:rFonts w:eastAsiaTheme="minorHAnsi" w:cstheme="minorBidi"/>
      <w:b/>
      <w:bCs/>
      <w:sz w:val="26"/>
      <w:szCs w:val="26"/>
    </w:rPr>
  </w:style>
  <w:style w:type="character" w:customStyle="1" w:styleId="fontstyle21">
    <w:name w:val="fontstyle21"/>
    <w:rsid w:val="00487BCB"/>
    <w:rPr>
      <w:rFonts w:ascii="TimesNewRomanPSMT" w:eastAsia="TimesNewRomanPSMT" w:hAnsi="TimesNewRomanPSMT" w:cs="TimesNewRomanPSMT"/>
      <w:b w:val="0"/>
      <w:bCs w:val="0"/>
      <w:i w:val="0"/>
      <w:iCs w:val="0"/>
      <w:color w:val="000000"/>
      <w:sz w:val="28"/>
      <w:szCs w:val="28"/>
    </w:rPr>
  </w:style>
  <w:style w:type="character" w:customStyle="1" w:styleId="Vnbnnidung">
    <w:name w:val="Văn bản nội dung_"/>
    <w:basedOn w:val="DefaultParagraphFont"/>
    <w:link w:val="Vnbnnidung0"/>
    <w:rsid w:val="005C357D"/>
    <w:rPr>
      <w:rFonts w:eastAsia="Times New Roman" w:cs="Times New Roman"/>
      <w:color w:val="151515"/>
      <w:sz w:val="26"/>
      <w:szCs w:val="26"/>
    </w:rPr>
  </w:style>
  <w:style w:type="paragraph" w:customStyle="1" w:styleId="Vnbnnidung0">
    <w:name w:val="Văn bản nội dung"/>
    <w:basedOn w:val="Normal"/>
    <w:link w:val="Vnbnnidung"/>
    <w:rsid w:val="005C357D"/>
    <w:pPr>
      <w:widowControl w:val="0"/>
      <w:spacing w:after="100" w:line="310" w:lineRule="auto"/>
      <w:ind w:firstLine="400"/>
    </w:pPr>
    <w:rPr>
      <w:color w:val="151515"/>
      <w:sz w:val="26"/>
      <w:szCs w:val="26"/>
    </w:rPr>
  </w:style>
  <w:style w:type="character" w:customStyle="1" w:styleId="emoji-sizer">
    <w:name w:val="emoji-sizer"/>
    <w:basedOn w:val="DefaultParagraphFont"/>
    <w:rsid w:val="00B81715"/>
  </w:style>
  <w:style w:type="paragraph" w:customStyle="1" w:styleId="CharChar21">
    <w:name w:val="Char Char21"/>
    <w:basedOn w:val="Normal"/>
    <w:semiHidden/>
    <w:rsid w:val="001B512C"/>
    <w:pPr>
      <w:spacing w:after="160" w:line="240" w:lineRule="exact"/>
    </w:pPr>
    <w:rPr>
      <w:rFonts w:ascii="Arial" w:hAnsi="Arial"/>
      <w:sz w:val="22"/>
      <w:szCs w:val="22"/>
    </w:rPr>
  </w:style>
  <w:style w:type="character" w:customStyle="1" w:styleId="VnbanccchChar1">
    <w:name w:val="Văn bản cước chú Char1"/>
    <w:aliases w:val="Văn bản Cước chú Char,footnote text Char1,fn Char"/>
    <w:qFormat/>
    <w:locked/>
    <w:rsid w:val="0036786F"/>
  </w:style>
  <w:style w:type="paragraph" w:styleId="BodyText22">
    <w:name w:val="Body Text 2"/>
    <w:basedOn w:val="Normal"/>
    <w:link w:val="BodyText2Char"/>
    <w:rsid w:val="0036786F"/>
    <w:pPr>
      <w:spacing w:line="480" w:lineRule="auto"/>
    </w:pPr>
  </w:style>
  <w:style w:type="character" w:customStyle="1" w:styleId="BodyText2Char">
    <w:name w:val="Body Text 2 Char"/>
    <w:basedOn w:val="DefaultParagraphFont"/>
    <w:link w:val="BodyText22"/>
    <w:rsid w:val="0036786F"/>
    <w:rPr>
      <w:rFonts w:eastAsia="Times New Roman" w:cs="Times New Roman"/>
      <w:szCs w:val="28"/>
    </w:rPr>
  </w:style>
  <w:style w:type="character" w:customStyle="1" w:styleId="fontstyle01">
    <w:name w:val="fontstyle01"/>
    <w:rsid w:val="0048304C"/>
    <w:rPr>
      <w:rFonts w:ascii="TimesNewRomanPS-BoldMT" w:hAnsi="TimesNewRomanPS-BoldMT" w:hint="default"/>
      <w:b/>
      <w:bCs/>
      <w:i w:val="0"/>
      <w:iCs w:val="0"/>
      <w:color w:val="000000"/>
      <w:sz w:val="28"/>
      <w:szCs w:val="28"/>
    </w:rPr>
  </w:style>
  <w:style w:type="character" w:customStyle="1" w:styleId="Vnbnnidung4">
    <w:name w:val="Văn bản nội dung (4)_"/>
    <w:link w:val="Vnbnnidung40"/>
    <w:rsid w:val="004A6A54"/>
    <w:rPr>
      <w:b/>
      <w:bCs/>
      <w:szCs w:val="28"/>
      <w:shd w:val="clear" w:color="auto" w:fill="FFFFFF"/>
    </w:rPr>
  </w:style>
  <w:style w:type="paragraph" w:customStyle="1" w:styleId="Vnbnnidung40">
    <w:name w:val="Văn bản nội dung (4)"/>
    <w:basedOn w:val="Normal"/>
    <w:link w:val="Vnbnnidung4"/>
    <w:rsid w:val="004A6A54"/>
    <w:pPr>
      <w:widowControl w:val="0"/>
      <w:shd w:val="clear" w:color="auto" w:fill="FFFFFF"/>
      <w:spacing w:line="318" w:lineRule="exact"/>
      <w:ind w:hanging="1540"/>
      <w:jc w:val="center"/>
    </w:pPr>
    <w:rPr>
      <w:rFonts w:eastAsiaTheme="minorHAnsi" w:cstheme="minorBidi"/>
      <w:b/>
      <w:bCs/>
    </w:rPr>
  </w:style>
  <w:style w:type="paragraph" w:customStyle="1" w:styleId="msonormalc9c1c1">
    <w:name w:val="msonormal c9 c1 c1"/>
    <w:basedOn w:val="Normal"/>
    <w:rsid w:val="00A00506"/>
    <w:pPr>
      <w:spacing w:before="100" w:beforeAutospacing="1" w:after="100" w:afterAutospacing="1"/>
    </w:pPr>
    <w:rPr>
      <w:color w:val="0000FF"/>
      <w:sz w:val="24"/>
      <w:szCs w:val="24"/>
    </w:rPr>
  </w:style>
  <w:style w:type="paragraph" w:customStyle="1" w:styleId="Char0">
    <w:name w:val="Char"/>
    <w:basedOn w:val="Normal"/>
    <w:semiHidden/>
    <w:rsid w:val="003A5178"/>
    <w:pPr>
      <w:spacing w:after="160" w:line="240" w:lineRule="exact"/>
    </w:pPr>
    <w:rPr>
      <w:rFonts w:ascii="Arial" w:hAnsi="Arial" w:cs="Arial"/>
      <w:sz w:val="22"/>
      <w:szCs w:val="22"/>
    </w:rPr>
  </w:style>
  <w:style w:type="paragraph" w:customStyle="1" w:styleId="CharChar0">
    <w:name w:val="Char Char"/>
    <w:basedOn w:val="Normal"/>
    <w:semiHidden/>
    <w:rsid w:val="00462660"/>
    <w:pPr>
      <w:spacing w:after="160" w:line="240" w:lineRule="exact"/>
    </w:pPr>
    <w:rPr>
      <w:rFonts w:ascii=".VnArial" w:eastAsia=".VnTime" w:hAnsi=".VnArial" w:cs=".Vn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91"/>
    <w:rPr>
      <w:rFonts w:eastAsia="Times New Roman" w:cs="Times New Roman"/>
      <w:szCs w:val="28"/>
    </w:rPr>
  </w:style>
  <w:style w:type="paragraph" w:styleId="Heading1">
    <w:name w:val="heading 1"/>
    <w:basedOn w:val="Normal"/>
    <w:next w:val="Normal"/>
    <w:link w:val="Heading1Char"/>
    <w:qFormat/>
    <w:rsid w:val="00114C89"/>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114C89"/>
    <w:pPr>
      <w:keepNext/>
      <w:ind w:firstLine="567"/>
      <w:jc w:val="center"/>
      <w:outlineLvl w:val="2"/>
    </w:pPr>
    <w:rPr>
      <w:rFonts w:ascii=".VnTimeH" w:hAnsi=".VnTimeH"/>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C89"/>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114C89"/>
    <w:rPr>
      <w:rFonts w:ascii=".VnTimeH" w:eastAsia="Times New Roman" w:hAnsi=".VnTimeH" w:cs="Times New Roman"/>
      <w:b/>
      <w:sz w:val="24"/>
      <w:szCs w:val="20"/>
      <w:u w:val="single"/>
    </w:rPr>
  </w:style>
  <w:style w:type="paragraph" w:customStyle="1" w:styleId="Char">
    <w:name w:val="Char"/>
    <w:autoRedefine/>
    <w:rsid w:val="00114C89"/>
    <w:pPr>
      <w:tabs>
        <w:tab w:val="left" w:pos="1152"/>
      </w:tabs>
      <w:spacing w:line="312" w:lineRule="auto"/>
    </w:pPr>
    <w:rPr>
      <w:rFonts w:ascii="Arial" w:eastAsia="Times New Roman" w:hAnsi="Arial" w:cs="Arial"/>
      <w:sz w:val="26"/>
      <w:szCs w:val="26"/>
    </w:rPr>
  </w:style>
  <w:style w:type="character" w:styleId="Emphasis">
    <w:name w:val="Emphasis"/>
    <w:qFormat/>
    <w:rsid w:val="00114C89"/>
    <w:rPr>
      <w:i/>
      <w:iCs/>
    </w:rPr>
  </w:style>
  <w:style w:type="paragraph" w:styleId="Title">
    <w:name w:val="Title"/>
    <w:basedOn w:val="Normal"/>
    <w:link w:val="TitleChar"/>
    <w:qFormat/>
    <w:rsid w:val="00114C89"/>
    <w:pPr>
      <w:jc w:val="center"/>
    </w:pPr>
    <w:rPr>
      <w:rFonts w:ascii=".VnTimeH" w:hAnsi=".VnTimeH"/>
      <w:b/>
      <w:szCs w:val="20"/>
    </w:rPr>
  </w:style>
  <w:style w:type="character" w:customStyle="1" w:styleId="TitleChar">
    <w:name w:val="Title Char"/>
    <w:basedOn w:val="DefaultParagraphFont"/>
    <w:link w:val="Title"/>
    <w:rsid w:val="00114C89"/>
    <w:rPr>
      <w:rFonts w:ascii=".VnTimeH" w:eastAsia="Times New Roman" w:hAnsi=".VnTimeH" w:cs="Times New Roman"/>
      <w:b/>
      <w:szCs w:val="20"/>
    </w:rPr>
  </w:style>
  <w:style w:type="paragraph" w:styleId="BodyText">
    <w:name w:val="Body Text"/>
    <w:basedOn w:val="Normal"/>
    <w:link w:val="BodyTextChar"/>
    <w:rsid w:val="00114C89"/>
    <w:rPr>
      <w:szCs w:val="20"/>
    </w:rPr>
  </w:style>
  <w:style w:type="character" w:customStyle="1" w:styleId="BodyTextChar">
    <w:name w:val="Body Text Char"/>
    <w:basedOn w:val="DefaultParagraphFont"/>
    <w:link w:val="BodyText"/>
    <w:rsid w:val="00114C89"/>
    <w:rPr>
      <w:rFonts w:eastAsia="Times New Roman" w:cs="Times New Roman"/>
      <w:szCs w:val="20"/>
    </w:rPr>
  </w:style>
  <w:style w:type="table" w:styleId="TableGrid">
    <w:name w:val="Table Grid"/>
    <w:basedOn w:val="TableNormal"/>
    <w:rsid w:val="00114C8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14C89"/>
    <w:pPr>
      <w:tabs>
        <w:tab w:val="center" w:pos="4320"/>
        <w:tab w:val="right" w:pos="8640"/>
      </w:tabs>
    </w:pPr>
  </w:style>
  <w:style w:type="character" w:customStyle="1" w:styleId="FooterChar">
    <w:name w:val="Footer Char"/>
    <w:basedOn w:val="DefaultParagraphFont"/>
    <w:link w:val="Footer"/>
    <w:rsid w:val="00114C89"/>
    <w:rPr>
      <w:rFonts w:eastAsia="Times New Roman" w:cs="Times New Roman"/>
      <w:szCs w:val="28"/>
    </w:rPr>
  </w:style>
  <w:style w:type="character" w:styleId="PageNumber">
    <w:name w:val="page number"/>
    <w:basedOn w:val="DefaultParagraphFont"/>
    <w:rsid w:val="00114C89"/>
  </w:style>
  <w:style w:type="paragraph" w:styleId="BalloonText">
    <w:name w:val="Balloon Text"/>
    <w:basedOn w:val="Normal"/>
    <w:link w:val="BalloonTextChar"/>
    <w:semiHidden/>
    <w:rsid w:val="00114C89"/>
    <w:rPr>
      <w:rFonts w:ascii="Tahoma" w:hAnsi="Tahoma" w:cs="Tahoma"/>
      <w:sz w:val="16"/>
      <w:szCs w:val="16"/>
    </w:rPr>
  </w:style>
  <w:style w:type="character" w:customStyle="1" w:styleId="BalloonTextChar">
    <w:name w:val="Balloon Text Char"/>
    <w:basedOn w:val="DefaultParagraphFont"/>
    <w:link w:val="BalloonText"/>
    <w:semiHidden/>
    <w:rsid w:val="00114C89"/>
    <w:rPr>
      <w:rFonts w:ascii="Tahoma" w:eastAsia="Times New Roman" w:hAnsi="Tahoma" w:cs="Tahoma"/>
      <w:sz w:val="16"/>
      <w:szCs w:val="16"/>
    </w:rPr>
  </w:style>
  <w:style w:type="paragraph" w:customStyle="1" w:styleId="CharCharChar">
    <w:name w:val="Char Char Char"/>
    <w:basedOn w:val="Normal"/>
    <w:autoRedefine/>
    <w:rsid w:val="00114C89"/>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114C89"/>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Footnote Text Char Char Char Char Char Char Ch Char2,fn Char2"/>
    <w:basedOn w:val="DefaultParagraphFont"/>
    <w:link w:val="FootnoteText"/>
    <w:qFormat/>
    <w:rsid w:val="00114C89"/>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10 p,f1,4"/>
    <w:link w:val="FootnoteChar1Char"/>
    <w:qFormat/>
    <w:rsid w:val="00114C89"/>
    <w:rPr>
      <w:vertAlign w:val="superscript"/>
    </w:rPr>
  </w:style>
  <w:style w:type="paragraph" w:customStyle="1" w:styleId="DefaultParagraphFontParaCharCharCharCharChar">
    <w:name w:val="Default Paragraph Font Para Char Char Char Char Char"/>
    <w:autoRedefine/>
    <w:rsid w:val="00114C89"/>
    <w:pPr>
      <w:spacing w:line="312" w:lineRule="auto"/>
    </w:pPr>
    <w:rPr>
      <w:rFonts w:eastAsia="Times New Roman" w:cs="Times New Roman"/>
      <w:szCs w:val="28"/>
    </w:rPr>
  </w:style>
  <w:style w:type="paragraph" w:customStyle="1" w:styleId="CharCharCharChar">
    <w:name w:val="Char Char Char Char"/>
    <w:basedOn w:val="Normal"/>
    <w:semiHidden/>
    <w:rsid w:val="00114C89"/>
    <w:pPr>
      <w:spacing w:after="160" w:line="240" w:lineRule="exact"/>
    </w:pPr>
    <w:rPr>
      <w:rFonts w:ascii="Arial" w:hAnsi="Arial"/>
      <w:sz w:val="22"/>
      <w:szCs w:val="22"/>
    </w:rPr>
  </w:style>
  <w:style w:type="paragraph" w:customStyle="1" w:styleId="msonormalcxspmiddle">
    <w:name w:val="msonormalcxspmiddle"/>
    <w:basedOn w:val="Normal"/>
    <w:rsid w:val="00114C89"/>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Normal"/>
    <w:next w:val="Normal"/>
    <w:autoRedefine/>
    <w:semiHidden/>
    <w:rsid w:val="00114C89"/>
    <w:pPr>
      <w:spacing w:line="312" w:lineRule="auto"/>
    </w:pPr>
  </w:style>
  <w:style w:type="character" w:styleId="CommentReference">
    <w:name w:val="annotation reference"/>
    <w:semiHidden/>
    <w:rsid w:val="00114C89"/>
    <w:rPr>
      <w:sz w:val="16"/>
      <w:szCs w:val="16"/>
    </w:rPr>
  </w:style>
  <w:style w:type="paragraph" w:styleId="CommentText">
    <w:name w:val="annotation text"/>
    <w:basedOn w:val="Normal"/>
    <w:link w:val="CommentTextChar"/>
    <w:semiHidden/>
    <w:rsid w:val="00114C89"/>
    <w:rPr>
      <w:sz w:val="20"/>
      <w:szCs w:val="20"/>
    </w:rPr>
  </w:style>
  <w:style w:type="character" w:customStyle="1" w:styleId="CommentTextChar">
    <w:name w:val="Comment Text Char"/>
    <w:basedOn w:val="DefaultParagraphFont"/>
    <w:link w:val="CommentText"/>
    <w:semiHidden/>
    <w:rsid w:val="00114C89"/>
    <w:rPr>
      <w:rFonts w:eastAsia="Times New Roman" w:cs="Times New Roman"/>
      <w:sz w:val="20"/>
      <w:szCs w:val="20"/>
    </w:rPr>
  </w:style>
  <w:style w:type="paragraph" w:styleId="CommentSubject">
    <w:name w:val="annotation subject"/>
    <w:basedOn w:val="CommentText"/>
    <w:next w:val="CommentText"/>
    <w:link w:val="CommentSubjectChar"/>
    <w:semiHidden/>
    <w:rsid w:val="00114C89"/>
    <w:rPr>
      <w:b/>
      <w:bCs/>
    </w:rPr>
  </w:style>
  <w:style w:type="character" w:customStyle="1" w:styleId="CommentSubjectChar">
    <w:name w:val="Comment Subject Char"/>
    <w:basedOn w:val="CommentTextChar"/>
    <w:link w:val="CommentSubject"/>
    <w:semiHidden/>
    <w:rsid w:val="00114C89"/>
    <w:rPr>
      <w:rFonts w:eastAsia="Times New Roman" w:cs="Times New Roman"/>
      <w:b/>
      <w:bCs/>
      <w:sz w:val="20"/>
      <w:szCs w:val="20"/>
    </w:rPr>
  </w:style>
  <w:style w:type="paragraph" w:customStyle="1" w:styleId="Char4">
    <w:name w:val="Char4"/>
    <w:basedOn w:val="Normal"/>
    <w:rsid w:val="00114C89"/>
    <w:pPr>
      <w:spacing w:after="160" w:line="240" w:lineRule="exact"/>
    </w:pPr>
    <w:rPr>
      <w:rFonts w:ascii="Arial" w:hAnsi="Arial"/>
      <w:sz w:val="22"/>
      <w:szCs w:val="22"/>
    </w:rPr>
  </w:style>
  <w:style w:type="paragraph" w:customStyle="1" w:styleId="1Char">
    <w:name w:val="1 Char"/>
    <w:basedOn w:val="DocumentMap"/>
    <w:autoRedefine/>
    <w:rsid w:val="00114C89"/>
    <w:pPr>
      <w:widowControl w:val="0"/>
    </w:pPr>
    <w:rPr>
      <w:rFonts w:eastAsia="SimSun" w:cs="Times New Roman"/>
      <w:kern w:val="2"/>
      <w:sz w:val="24"/>
      <w:szCs w:val="24"/>
      <w:lang w:eastAsia="zh-CN"/>
    </w:rPr>
  </w:style>
  <w:style w:type="paragraph" w:styleId="DocumentMap">
    <w:name w:val="Document Map"/>
    <w:basedOn w:val="Normal"/>
    <w:link w:val="DocumentMapChar"/>
    <w:semiHidden/>
    <w:rsid w:val="00114C8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4C89"/>
    <w:rPr>
      <w:rFonts w:ascii="Tahoma" w:eastAsia="Times New Roman" w:hAnsi="Tahoma" w:cs="Tahoma"/>
      <w:sz w:val="20"/>
      <w:szCs w:val="20"/>
      <w:shd w:val="clear" w:color="auto" w:fill="000080"/>
    </w:rPr>
  </w:style>
  <w:style w:type="paragraph" w:styleId="BodyTextIndent3">
    <w:name w:val="Body Text Indent 3"/>
    <w:basedOn w:val="Normal"/>
    <w:link w:val="BodyTextIndent3Char"/>
    <w:rsid w:val="00114C89"/>
    <w:pPr>
      <w:ind w:firstLine="709"/>
    </w:pPr>
    <w:rPr>
      <w:rFonts w:ascii=".VnTime" w:hAnsi=".VnTime"/>
      <w:szCs w:val="20"/>
    </w:rPr>
  </w:style>
  <w:style w:type="character" w:customStyle="1" w:styleId="BodyTextIndent3Char">
    <w:name w:val="Body Text Indent 3 Char"/>
    <w:basedOn w:val="DefaultParagraphFont"/>
    <w:link w:val="BodyTextIndent3"/>
    <w:rsid w:val="00114C89"/>
    <w:rPr>
      <w:rFonts w:ascii=".VnTime" w:eastAsia="Times New Roman" w:hAnsi=".VnTime" w:cs="Times New Roman"/>
      <w:szCs w:val="20"/>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rsid w:val="00114C89"/>
    <w:pPr>
      <w:spacing w:before="100" w:beforeAutospacing="1" w:after="100" w:afterAutospacing="1"/>
    </w:pPr>
    <w:rPr>
      <w:sz w:val="24"/>
      <w:szCs w:val="24"/>
    </w:rPr>
  </w:style>
  <w:style w:type="character" w:customStyle="1" w:styleId="CharChar2">
    <w:name w:val="Char Char2"/>
    <w:locked/>
    <w:rsid w:val="00114C89"/>
    <w:rPr>
      <w:sz w:val="28"/>
      <w:lang w:val="en-US" w:eastAsia="en-US" w:bidi="ar-SA"/>
    </w:rPr>
  </w:style>
  <w:style w:type="character" w:customStyle="1" w:styleId="apple-converted-space">
    <w:name w:val="apple-converted-space"/>
    <w:basedOn w:val="DefaultParagraphFont"/>
    <w:rsid w:val="00114C89"/>
  </w:style>
  <w:style w:type="character" w:styleId="Strong">
    <w:name w:val="Strong"/>
    <w:qFormat/>
    <w:rsid w:val="00114C89"/>
    <w:rPr>
      <w:b/>
      <w:bCs/>
      <w:i w:val="0"/>
      <w:iCs w:val="0"/>
    </w:rPr>
  </w:style>
  <w:style w:type="character" w:customStyle="1" w:styleId="CharChar1">
    <w:name w:val="Char Char1"/>
    <w:rsid w:val="00114C89"/>
    <w:rPr>
      <w:rFonts w:eastAsia="Times New Roman" w:cs="Times New Roman"/>
      <w:sz w:val="24"/>
      <w:szCs w:val="24"/>
      <w:lang w:val="en-US"/>
    </w:rPr>
  </w:style>
  <w:style w:type="character" w:styleId="Hyperlink">
    <w:name w:val="Hyperlink"/>
    <w:rsid w:val="00114C89"/>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1,Char Char Cha Char"/>
    <w:link w:val="NormalWeb"/>
    <w:uiPriority w:val="99"/>
    <w:locked/>
    <w:rsid w:val="00114C89"/>
    <w:rPr>
      <w:rFonts w:eastAsia="Times New Roman" w:cs="Times New Roman"/>
      <w:sz w:val="24"/>
      <w:szCs w:val="24"/>
    </w:rPr>
  </w:style>
  <w:style w:type="character" w:customStyle="1" w:styleId="Bodytext2">
    <w:name w:val="Body text (2)_"/>
    <w:link w:val="Bodytext20"/>
    <w:locked/>
    <w:rsid w:val="00114C89"/>
    <w:rPr>
      <w:shd w:val="clear" w:color="auto" w:fill="FFFFFF"/>
    </w:rPr>
  </w:style>
  <w:style w:type="paragraph" w:customStyle="1" w:styleId="Bodytext20">
    <w:name w:val="Body text (2)"/>
    <w:basedOn w:val="Normal"/>
    <w:link w:val="Bodytext2"/>
    <w:rsid w:val="00114C89"/>
    <w:pPr>
      <w:widowControl w:val="0"/>
      <w:shd w:val="clear" w:color="auto" w:fill="FFFFFF"/>
      <w:spacing w:before="420" w:line="302" w:lineRule="exact"/>
    </w:pPr>
    <w:rPr>
      <w:rFonts w:eastAsiaTheme="minorHAnsi" w:cstheme="minorBidi"/>
      <w:szCs w:val="22"/>
    </w:rPr>
  </w:style>
  <w:style w:type="character" w:customStyle="1" w:styleId="CharChar">
    <w:name w:val="Char Char"/>
    <w:locked/>
    <w:rsid w:val="00114C89"/>
    <w:rPr>
      <w:sz w:val="28"/>
      <w:lang w:val="en-US" w:eastAsia="en-US" w:bidi="ar-SA"/>
    </w:rPr>
  </w:style>
  <w:style w:type="paragraph" w:customStyle="1" w:styleId="Bodytext21">
    <w:name w:val="Body text (2)1"/>
    <w:basedOn w:val="Normal"/>
    <w:rsid w:val="00114C89"/>
    <w:pPr>
      <w:widowControl w:val="0"/>
      <w:shd w:val="clear" w:color="auto" w:fill="FFFFFF"/>
      <w:spacing w:line="288" w:lineRule="exact"/>
    </w:pPr>
    <w:rPr>
      <w:sz w:val="26"/>
      <w:szCs w:val="26"/>
    </w:rPr>
  </w:style>
  <w:style w:type="character" w:customStyle="1" w:styleId="CharChar11">
    <w:name w:val="Char Char11"/>
    <w:locked/>
    <w:rsid w:val="00114C89"/>
    <w:rPr>
      <w:lang w:val="en-US" w:eastAsia="en-US" w:bidi="ar-SA"/>
    </w:rPr>
  </w:style>
  <w:style w:type="paragraph" w:customStyle="1" w:styleId="CharChar22">
    <w:name w:val="Char Char22"/>
    <w:basedOn w:val="Normal"/>
    <w:rsid w:val="00114C89"/>
    <w:pPr>
      <w:pageBreakBefore/>
      <w:spacing w:before="100" w:beforeAutospacing="1" w:after="100" w:afterAutospacing="1"/>
    </w:pPr>
    <w:rPr>
      <w:rFonts w:ascii="Tahoma" w:hAnsi="Tahoma"/>
      <w:sz w:val="20"/>
      <w:szCs w:val="20"/>
    </w:rPr>
  </w:style>
  <w:style w:type="paragraph" w:customStyle="1" w:styleId="CharCharCharCharCharCharChar">
    <w:name w:val="Char Char Char Char Char Char Char"/>
    <w:autoRedefine/>
    <w:rsid w:val="00114C89"/>
    <w:pPr>
      <w:tabs>
        <w:tab w:val="left" w:pos="1152"/>
      </w:tabs>
      <w:spacing w:line="312" w:lineRule="auto"/>
    </w:pPr>
    <w:rPr>
      <w:rFonts w:ascii="Arial" w:eastAsia="Times New Roman" w:hAnsi="Arial" w:cs="Arial"/>
      <w:sz w:val="26"/>
      <w:szCs w:val="26"/>
    </w:rPr>
  </w:style>
  <w:style w:type="paragraph" w:styleId="ListParagraph">
    <w:name w:val="List Paragraph"/>
    <w:basedOn w:val="Normal"/>
    <w:uiPriority w:val="34"/>
    <w:qFormat/>
    <w:rsid w:val="00114C89"/>
    <w:pPr>
      <w:spacing w:after="160" w:line="259" w:lineRule="auto"/>
      <w:ind w:left="720"/>
      <w:contextualSpacing/>
    </w:pPr>
    <w:rPr>
      <w:rFonts w:ascii="Calibri" w:eastAsia="Calibri" w:hAnsi="Calibri"/>
      <w:sz w:val="22"/>
      <w:szCs w:val="22"/>
    </w:rPr>
  </w:style>
  <w:style w:type="paragraph" w:customStyle="1" w:styleId="CharCharChar1">
    <w:name w:val="Char Char Char1"/>
    <w:basedOn w:val="Normal"/>
    <w:rsid w:val="00114C89"/>
    <w:pPr>
      <w:spacing w:after="160" w:line="240" w:lineRule="exact"/>
    </w:pPr>
    <w:rPr>
      <w:rFonts w:ascii="Arial" w:hAnsi="Arial" w:cs="Arial"/>
      <w:sz w:val="22"/>
      <w:szCs w:val="22"/>
    </w:rPr>
  </w:style>
  <w:style w:type="character" w:customStyle="1" w:styleId="VnbanccchChar2">
    <w:name w:val="Văn bản cước chú Char2"/>
    <w:basedOn w:val="DefaultParagraphFont"/>
    <w:rsid w:val="00114C89"/>
  </w:style>
  <w:style w:type="paragraph" w:styleId="NoSpacing">
    <w:name w:val="No Spacing"/>
    <w:qFormat/>
    <w:rsid w:val="00114C89"/>
    <w:pPr>
      <w:spacing w:after="0" w:line="240" w:lineRule="auto"/>
    </w:pPr>
    <w:rPr>
      <w:rFonts w:ascii="Calibri" w:eastAsia="Calibri" w:hAnsi="Calibri" w:cs="Times New Roman"/>
      <w:sz w:val="22"/>
    </w:rPr>
  </w:style>
  <w:style w:type="paragraph" w:customStyle="1" w:styleId="Default">
    <w:name w:val="Default"/>
    <w:rsid w:val="0034686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VnbanccchChar3">
    <w:name w:val="Văn bản cước chú Char3"/>
    <w:aliases w:val="Footnote Text Char Char Char Char Char Char,Footnote Text Char Char Char Char Char Char Ch Char Char,Footnote Text Char Char Char Char Char Char Ch Char Char Char Char,Footnote Text Char Char Char Char Char Char Ch Char1,fn Char1"/>
    <w:basedOn w:val="DefaultParagraphFont"/>
    <w:uiPriority w:val="99"/>
    <w:rsid w:val="00F92569"/>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Ref Char Char,de nota al pie Char Char"/>
    <w:basedOn w:val="Normal"/>
    <w:link w:val="FootnoteReference"/>
    <w:rsid w:val="00F92569"/>
    <w:pPr>
      <w:spacing w:after="160" w:line="240" w:lineRule="exact"/>
    </w:pPr>
    <w:rPr>
      <w:rFonts w:eastAsiaTheme="minorHAnsi" w:cstheme="minorBidi"/>
      <w:szCs w:val="22"/>
      <w:vertAlign w:val="superscript"/>
    </w:rPr>
  </w:style>
  <w:style w:type="paragraph" w:styleId="BodyTextIndent">
    <w:name w:val="Body Text Indent"/>
    <w:basedOn w:val="Normal"/>
    <w:link w:val="BodyTextIndentChar"/>
    <w:unhideWhenUsed/>
    <w:rsid w:val="008C12EE"/>
    <w:pPr>
      <w:ind w:left="283"/>
    </w:pPr>
  </w:style>
  <w:style w:type="character" w:customStyle="1" w:styleId="BodyTextIndentChar">
    <w:name w:val="Body Text Indent Char"/>
    <w:basedOn w:val="DefaultParagraphFont"/>
    <w:link w:val="BodyTextIndent"/>
    <w:uiPriority w:val="99"/>
    <w:rsid w:val="008C12EE"/>
    <w:rPr>
      <w:rFonts w:eastAsia="Times New Roman" w:cs="Times New Roman"/>
      <w:szCs w:val="28"/>
    </w:rPr>
  </w:style>
  <w:style w:type="paragraph" w:customStyle="1" w:styleId="Char3">
    <w:name w:val="Char3"/>
    <w:basedOn w:val="Normal"/>
    <w:semiHidden/>
    <w:rsid w:val="00F41B0E"/>
    <w:pPr>
      <w:spacing w:after="160" w:line="240" w:lineRule="exact"/>
    </w:pPr>
    <w:rPr>
      <w:rFonts w:ascii="Arial" w:hAnsi="Arial" w:cs="Arial"/>
      <w:sz w:val="22"/>
      <w:szCs w:val="22"/>
    </w:rPr>
  </w:style>
  <w:style w:type="paragraph" w:customStyle="1" w:styleId="Char2">
    <w:name w:val="Char2"/>
    <w:basedOn w:val="Normal"/>
    <w:semiHidden/>
    <w:rsid w:val="00880ADB"/>
    <w:pPr>
      <w:spacing w:after="160" w:line="240" w:lineRule="exact"/>
    </w:pPr>
    <w:rPr>
      <w:rFonts w:ascii="Arial" w:hAnsi="Arial" w:cs="Arial"/>
      <w:sz w:val="22"/>
      <w:szCs w:val="22"/>
    </w:rPr>
  </w:style>
  <w:style w:type="paragraph" w:customStyle="1" w:styleId="CharChar2CharCharCharChar">
    <w:name w:val="Char Char2 Char Char Char Char"/>
    <w:basedOn w:val="Normal"/>
    <w:rsid w:val="007863C6"/>
    <w:pPr>
      <w:spacing w:after="160" w:line="240" w:lineRule="exact"/>
    </w:pPr>
    <w:rPr>
      <w:rFonts w:ascii="Verdana" w:hAnsi="Verdana" w:cs="Verdana"/>
      <w:sz w:val="20"/>
      <w:szCs w:val="20"/>
    </w:rPr>
  </w:style>
  <w:style w:type="paragraph" w:styleId="Header">
    <w:name w:val="header"/>
    <w:basedOn w:val="Normal"/>
    <w:link w:val="HeaderChar"/>
    <w:uiPriority w:val="99"/>
    <w:unhideWhenUsed/>
    <w:rsid w:val="00C160DF"/>
    <w:pPr>
      <w:tabs>
        <w:tab w:val="center" w:pos="4513"/>
        <w:tab w:val="right" w:pos="9026"/>
      </w:tabs>
    </w:pPr>
  </w:style>
  <w:style w:type="character" w:customStyle="1" w:styleId="HeaderChar">
    <w:name w:val="Header Char"/>
    <w:basedOn w:val="DefaultParagraphFont"/>
    <w:link w:val="Header"/>
    <w:uiPriority w:val="99"/>
    <w:rsid w:val="00C160DF"/>
    <w:rPr>
      <w:rFonts w:eastAsia="Times New Roman" w:cs="Times New Roman"/>
      <w:szCs w:val="28"/>
    </w:rPr>
  </w:style>
  <w:style w:type="paragraph" w:customStyle="1" w:styleId="Char1">
    <w:name w:val="Char1"/>
    <w:basedOn w:val="Normal"/>
    <w:rsid w:val="00112EBB"/>
    <w:pPr>
      <w:spacing w:after="160" w:line="240" w:lineRule="exact"/>
    </w:pPr>
    <w:rPr>
      <w:rFonts w:ascii="Arial" w:hAnsi="Arial" w:cs="Arial"/>
      <w:sz w:val="22"/>
      <w:szCs w:val="22"/>
    </w:rPr>
  </w:style>
  <w:style w:type="character" w:customStyle="1" w:styleId="text">
    <w:name w:val="text"/>
    <w:basedOn w:val="DefaultParagraphFont"/>
    <w:rsid w:val="000E2BE7"/>
  </w:style>
  <w:style w:type="character" w:customStyle="1" w:styleId="card-send-timesendtime">
    <w:name w:val="card-send-time__sendtime"/>
    <w:basedOn w:val="DefaultParagraphFont"/>
    <w:rsid w:val="000E2BE7"/>
  </w:style>
  <w:style w:type="character" w:customStyle="1" w:styleId="Vnbnnidung2">
    <w:name w:val="Văn bản nội dung (2)_"/>
    <w:link w:val="Vnbnnidung20"/>
    <w:rsid w:val="00D004F4"/>
    <w:rPr>
      <w:szCs w:val="28"/>
      <w:shd w:val="clear" w:color="auto" w:fill="FFFFFF"/>
    </w:rPr>
  </w:style>
  <w:style w:type="paragraph" w:customStyle="1" w:styleId="Vnbnnidung20">
    <w:name w:val="Văn bản nội dung (2)"/>
    <w:basedOn w:val="Normal"/>
    <w:link w:val="Vnbnnidung2"/>
    <w:rsid w:val="00D004F4"/>
    <w:pPr>
      <w:widowControl w:val="0"/>
      <w:shd w:val="clear" w:color="auto" w:fill="FFFFFF"/>
      <w:spacing w:line="321" w:lineRule="exact"/>
    </w:pPr>
    <w:rPr>
      <w:rFonts w:eastAsiaTheme="minorHAnsi" w:cstheme="minorBidi"/>
    </w:rPr>
  </w:style>
  <w:style w:type="paragraph" w:customStyle="1" w:styleId="rtejustify">
    <w:name w:val="rtejustify"/>
    <w:basedOn w:val="Normal"/>
    <w:uiPriority w:val="99"/>
    <w:rsid w:val="00350DC8"/>
    <w:pPr>
      <w:spacing w:before="100" w:beforeAutospacing="1" w:after="100" w:afterAutospacing="1"/>
    </w:pPr>
    <w:rPr>
      <w:sz w:val="24"/>
      <w:szCs w:val="24"/>
    </w:rPr>
  </w:style>
  <w:style w:type="character" w:customStyle="1" w:styleId="Tiu1">
    <w:name w:val="Tiêu đề #1_"/>
    <w:link w:val="Tiu10"/>
    <w:rsid w:val="00487BCB"/>
    <w:rPr>
      <w:b/>
      <w:bCs/>
      <w:sz w:val="26"/>
      <w:szCs w:val="26"/>
      <w:shd w:val="clear" w:color="auto" w:fill="FFFFFF"/>
    </w:rPr>
  </w:style>
  <w:style w:type="paragraph" w:customStyle="1" w:styleId="Tiu10">
    <w:name w:val="Tiêu đề #1"/>
    <w:basedOn w:val="Normal"/>
    <w:link w:val="Tiu1"/>
    <w:rsid w:val="00487BCB"/>
    <w:pPr>
      <w:widowControl w:val="0"/>
      <w:shd w:val="clear" w:color="auto" w:fill="FFFFFF"/>
      <w:spacing w:line="320" w:lineRule="exact"/>
      <w:jc w:val="center"/>
      <w:outlineLvl w:val="0"/>
    </w:pPr>
    <w:rPr>
      <w:rFonts w:eastAsiaTheme="minorHAnsi" w:cstheme="minorBidi"/>
      <w:b/>
      <w:bCs/>
      <w:sz w:val="26"/>
      <w:szCs w:val="26"/>
    </w:rPr>
  </w:style>
  <w:style w:type="character" w:customStyle="1" w:styleId="fontstyle21">
    <w:name w:val="fontstyle21"/>
    <w:rsid w:val="00487BCB"/>
    <w:rPr>
      <w:rFonts w:ascii="TimesNewRomanPSMT" w:eastAsia="TimesNewRomanPSMT" w:hAnsi="TimesNewRomanPSMT" w:cs="TimesNewRomanPSMT"/>
      <w:b w:val="0"/>
      <w:bCs w:val="0"/>
      <w:i w:val="0"/>
      <w:iCs w:val="0"/>
      <w:color w:val="000000"/>
      <w:sz w:val="28"/>
      <w:szCs w:val="28"/>
    </w:rPr>
  </w:style>
  <w:style w:type="character" w:customStyle="1" w:styleId="Vnbnnidung">
    <w:name w:val="Văn bản nội dung_"/>
    <w:basedOn w:val="DefaultParagraphFont"/>
    <w:link w:val="Vnbnnidung0"/>
    <w:rsid w:val="005C357D"/>
    <w:rPr>
      <w:rFonts w:eastAsia="Times New Roman" w:cs="Times New Roman"/>
      <w:color w:val="151515"/>
      <w:sz w:val="26"/>
      <w:szCs w:val="26"/>
    </w:rPr>
  </w:style>
  <w:style w:type="paragraph" w:customStyle="1" w:styleId="Vnbnnidung0">
    <w:name w:val="Văn bản nội dung"/>
    <w:basedOn w:val="Normal"/>
    <w:link w:val="Vnbnnidung"/>
    <w:rsid w:val="005C357D"/>
    <w:pPr>
      <w:widowControl w:val="0"/>
      <w:spacing w:after="100" w:line="310" w:lineRule="auto"/>
      <w:ind w:firstLine="400"/>
    </w:pPr>
    <w:rPr>
      <w:color w:val="151515"/>
      <w:sz w:val="26"/>
      <w:szCs w:val="26"/>
    </w:rPr>
  </w:style>
  <w:style w:type="character" w:customStyle="1" w:styleId="emoji-sizer">
    <w:name w:val="emoji-sizer"/>
    <w:basedOn w:val="DefaultParagraphFont"/>
    <w:rsid w:val="00B81715"/>
  </w:style>
  <w:style w:type="paragraph" w:customStyle="1" w:styleId="CharChar21">
    <w:name w:val="Char Char21"/>
    <w:basedOn w:val="Normal"/>
    <w:semiHidden/>
    <w:rsid w:val="001B512C"/>
    <w:pPr>
      <w:spacing w:after="160" w:line="240" w:lineRule="exact"/>
    </w:pPr>
    <w:rPr>
      <w:rFonts w:ascii="Arial" w:hAnsi="Arial"/>
      <w:sz w:val="22"/>
      <w:szCs w:val="22"/>
    </w:rPr>
  </w:style>
  <w:style w:type="character" w:customStyle="1" w:styleId="VnbanccchChar1">
    <w:name w:val="Văn bản cước chú Char1"/>
    <w:aliases w:val="Văn bản Cước chú Char,footnote text Char1,fn Char"/>
    <w:qFormat/>
    <w:locked/>
    <w:rsid w:val="0036786F"/>
  </w:style>
  <w:style w:type="paragraph" w:styleId="BodyText22">
    <w:name w:val="Body Text 2"/>
    <w:basedOn w:val="Normal"/>
    <w:link w:val="BodyText2Char"/>
    <w:rsid w:val="0036786F"/>
    <w:pPr>
      <w:spacing w:line="480" w:lineRule="auto"/>
    </w:pPr>
  </w:style>
  <w:style w:type="character" w:customStyle="1" w:styleId="BodyText2Char">
    <w:name w:val="Body Text 2 Char"/>
    <w:basedOn w:val="DefaultParagraphFont"/>
    <w:link w:val="BodyText22"/>
    <w:rsid w:val="0036786F"/>
    <w:rPr>
      <w:rFonts w:eastAsia="Times New Roman" w:cs="Times New Roman"/>
      <w:szCs w:val="28"/>
    </w:rPr>
  </w:style>
  <w:style w:type="character" w:customStyle="1" w:styleId="fontstyle01">
    <w:name w:val="fontstyle01"/>
    <w:rsid w:val="0048304C"/>
    <w:rPr>
      <w:rFonts w:ascii="TimesNewRomanPS-BoldMT" w:hAnsi="TimesNewRomanPS-BoldMT" w:hint="default"/>
      <w:b/>
      <w:bCs/>
      <w:i w:val="0"/>
      <w:iCs w:val="0"/>
      <w:color w:val="000000"/>
      <w:sz w:val="28"/>
      <w:szCs w:val="28"/>
    </w:rPr>
  </w:style>
  <w:style w:type="character" w:customStyle="1" w:styleId="Vnbnnidung4">
    <w:name w:val="Văn bản nội dung (4)_"/>
    <w:link w:val="Vnbnnidung40"/>
    <w:rsid w:val="004A6A54"/>
    <w:rPr>
      <w:b/>
      <w:bCs/>
      <w:szCs w:val="28"/>
      <w:shd w:val="clear" w:color="auto" w:fill="FFFFFF"/>
    </w:rPr>
  </w:style>
  <w:style w:type="paragraph" w:customStyle="1" w:styleId="Vnbnnidung40">
    <w:name w:val="Văn bản nội dung (4)"/>
    <w:basedOn w:val="Normal"/>
    <w:link w:val="Vnbnnidung4"/>
    <w:rsid w:val="004A6A54"/>
    <w:pPr>
      <w:widowControl w:val="0"/>
      <w:shd w:val="clear" w:color="auto" w:fill="FFFFFF"/>
      <w:spacing w:line="318" w:lineRule="exact"/>
      <w:ind w:hanging="1540"/>
      <w:jc w:val="center"/>
    </w:pPr>
    <w:rPr>
      <w:rFonts w:eastAsiaTheme="minorHAnsi" w:cstheme="minorBidi"/>
      <w:b/>
      <w:bCs/>
    </w:rPr>
  </w:style>
  <w:style w:type="paragraph" w:customStyle="1" w:styleId="msonormalc9c1c1">
    <w:name w:val="msonormal c9 c1 c1"/>
    <w:basedOn w:val="Normal"/>
    <w:rsid w:val="00A00506"/>
    <w:pPr>
      <w:spacing w:before="100" w:beforeAutospacing="1" w:after="100" w:afterAutospacing="1"/>
    </w:pPr>
    <w:rPr>
      <w:color w:val="0000FF"/>
      <w:sz w:val="24"/>
      <w:szCs w:val="24"/>
    </w:rPr>
  </w:style>
  <w:style w:type="paragraph" w:customStyle="1" w:styleId="Char0">
    <w:name w:val="Char"/>
    <w:basedOn w:val="Normal"/>
    <w:semiHidden/>
    <w:rsid w:val="003A5178"/>
    <w:pPr>
      <w:spacing w:after="160" w:line="240" w:lineRule="exact"/>
    </w:pPr>
    <w:rPr>
      <w:rFonts w:ascii="Arial" w:hAnsi="Arial" w:cs="Arial"/>
      <w:sz w:val="22"/>
      <w:szCs w:val="22"/>
    </w:rPr>
  </w:style>
  <w:style w:type="paragraph" w:customStyle="1" w:styleId="CharChar0">
    <w:name w:val="Char Char"/>
    <w:basedOn w:val="Normal"/>
    <w:semiHidden/>
    <w:rsid w:val="00462660"/>
    <w:pPr>
      <w:spacing w:after="160" w:line="240" w:lineRule="exact"/>
    </w:pPr>
    <w:rPr>
      <w:rFonts w:ascii=".VnArial" w:eastAsia=".VnTime" w:hAnsi=".VnArial" w:cs=".Vn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0564">
      <w:bodyDiv w:val="1"/>
      <w:marLeft w:val="0"/>
      <w:marRight w:val="0"/>
      <w:marTop w:val="0"/>
      <w:marBottom w:val="0"/>
      <w:divBdr>
        <w:top w:val="none" w:sz="0" w:space="0" w:color="auto"/>
        <w:left w:val="none" w:sz="0" w:space="0" w:color="auto"/>
        <w:bottom w:val="none" w:sz="0" w:space="0" w:color="auto"/>
        <w:right w:val="none" w:sz="0" w:space="0" w:color="auto"/>
      </w:divBdr>
    </w:div>
    <w:div w:id="166945902">
      <w:bodyDiv w:val="1"/>
      <w:marLeft w:val="0"/>
      <w:marRight w:val="0"/>
      <w:marTop w:val="0"/>
      <w:marBottom w:val="0"/>
      <w:divBdr>
        <w:top w:val="none" w:sz="0" w:space="0" w:color="auto"/>
        <w:left w:val="none" w:sz="0" w:space="0" w:color="auto"/>
        <w:bottom w:val="none" w:sz="0" w:space="0" w:color="auto"/>
        <w:right w:val="none" w:sz="0" w:space="0" w:color="auto"/>
      </w:divBdr>
    </w:div>
    <w:div w:id="219708472">
      <w:bodyDiv w:val="1"/>
      <w:marLeft w:val="0"/>
      <w:marRight w:val="0"/>
      <w:marTop w:val="0"/>
      <w:marBottom w:val="0"/>
      <w:divBdr>
        <w:top w:val="none" w:sz="0" w:space="0" w:color="auto"/>
        <w:left w:val="none" w:sz="0" w:space="0" w:color="auto"/>
        <w:bottom w:val="none" w:sz="0" w:space="0" w:color="auto"/>
        <w:right w:val="none" w:sz="0" w:space="0" w:color="auto"/>
      </w:divBdr>
    </w:div>
    <w:div w:id="238028659">
      <w:bodyDiv w:val="1"/>
      <w:marLeft w:val="0"/>
      <w:marRight w:val="0"/>
      <w:marTop w:val="0"/>
      <w:marBottom w:val="0"/>
      <w:divBdr>
        <w:top w:val="none" w:sz="0" w:space="0" w:color="auto"/>
        <w:left w:val="none" w:sz="0" w:space="0" w:color="auto"/>
        <w:bottom w:val="none" w:sz="0" w:space="0" w:color="auto"/>
        <w:right w:val="none" w:sz="0" w:space="0" w:color="auto"/>
      </w:divBdr>
    </w:div>
    <w:div w:id="239145093">
      <w:bodyDiv w:val="1"/>
      <w:marLeft w:val="0"/>
      <w:marRight w:val="0"/>
      <w:marTop w:val="0"/>
      <w:marBottom w:val="0"/>
      <w:divBdr>
        <w:top w:val="none" w:sz="0" w:space="0" w:color="auto"/>
        <w:left w:val="none" w:sz="0" w:space="0" w:color="auto"/>
        <w:bottom w:val="none" w:sz="0" w:space="0" w:color="auto"/>
        <w:right w:val="none" w:sz="0" w:space="0" w:color="auto"/>
      </w:divBdr>
    </w:div>
    <w:div w:id="325593343">
      <w:bodyDiv w:val="1"/>
      <w:marLeft w:val="0"/>
      <w:marRight w:val="0"/>
      <w:marTop w:val="0"/>
      <w:marBottom w:val="0"/>
      <w:divBdr>
        <w:top w:val="none" w:sz="0" w:space="0" w:color="auto"/>
        <w:left w:val="none" w:sz="0" w:space="0" w:color="auto"/>
        <w:bottom w:val="none" w:sz="0" w:space="0" w:color="auto"/>
        <w:right w:val="none" w:sz="0" w:space="0" w:color="auto"/>
      </w:divBdr>
    </w:div>
    <w:div w:id="414396675">
      <w:bodyDiv w:val="1"/>
      <w:marLeft w:val="0"/>
      <w:marRight w:val="0"/>
      <w:marTop w:val="0"/>
      <w:marBottom w:val="0"/>
      <w:divBdr>
        <w:top w:val="none" w:sz="0" w:space="0" w:color="auto"/>
        <w:left w:val="none" w:sz="0" w:space="0" w:color="auto"/>
        <w:bottom w:val="none" w:sz="0" w:space="0" w:color="auto"/>
        <w:right w:val="none" w:sz="0" w:space="0" w:color="auto"/>
      </w:divBdr>
    </w:div>
    <w:div w:id="418135653">
      <w:bodyDiv w:val="1"/>
      <w:marLeft w:val="0"/>
      <w:marRight w:val="0"/>
      <w:marTop w:val="0"/>
      <w:marBottom w:val="0"/>
      <w:divBdr>
        <w:top w:val="none" w:sz="0" w:space="0" w:color="auto"/>
        <w:left w:val="none" w:sz="0" w:space="0" w:color="auto"/>
        <w:bottom w:val="none" w:sz="0" w:space="0" w:color="auto"/>
        <w:right w:val="none" w:sz="0" w:space="0" w:color="auto"/>
      </w:divBdr>
    </w:div>
    <w:div w:id="440026909">
      <w:bodyDiv w:val="1"/>
      <w:marLeft w:val="0"/>
      <w:marRight w:val="0"/>
      <w:marTop w:val="0"/>
      <w:marBottom w:val="0"/>
      <w:divBdr>
        <w:top w:val="none" w:sz="0" w:space="0" w:color="auto"/>
        <w:left w:val="none" w:sz="0" w:space="0" w:color="auto"/>
        <w:bottom w:val="none" w:sz="0" w:space="0" w:color="auto"/>
        <w:right w:val="none" w:sz="0" w:space="0" w:color="auto"/>
      </w:divBdr>
      <w:divsChild>
        <w:div w:id="219444514">
          <w:marLeft w:val="240"/>
          <w:marRight w:val="240"/>
          <w:marTop w:val="0"/>
          <w:marBottom w:val="105"/>
          <w:divBdr>
            <w:top w:val="none" w:sz="0" w:space="0" w:color="auto"/>
            <w:left w:val="none" w:sz="0" w:space="0" w:color="auto"/>
            <w:bottom w:val="none" w:sz="0" w:space="0" w:color="auto"/>
            <w:right w:val="none" w:sz="0" w:space="0" w:color="auto"/>
          </w:divBdr>
          <w:divsChild>
            <w:div w:id="1850170842">
              <w:marLeft w:val="150"/>
              <w:marRight w:val="0"/>
              <w:marTop w:val="0"/>
              <w:marBottom w:val="0"/>
              <w:divBdr>
                <w:top w:val="none" w:sz="0" w:space="0" w:color="auto"/>
                <w:left w:val="none" w:sz="0" w:space="0" w:color="auto"/>
                <w:bottom w:val="none" w:sz="0" w:space="0" w:color="auto"/>
                <w:right w:val="none" w:sz="0" w:space="0" w:color="auto"/>
              </w:divBdr>
              <w:divsChild>
                <w:div w:id="1970209131">
                  <w:marLeft w:val="0"/>
                  <w:marRight w:val="0"/>
                  <w:marTop w:val="0"/>
                  <w:marBottom w:val="0"/>
                  <w:divBdr>
                    <w:top w:val="none" w:sz="0" w:space="0" w:color="auto"/>
                    <w:left w:val="none" w:sz="0" w:space="0" w:color="auto"/>
                    <w:bottom w:val="none" w:sz="0" w:space="0" w:color="auto"/>
                    <w:right w:val="none" w:sz="0" w:space="0" w:color="auto"/>
                  </w:divBdr>
                  <w:divsChild>
                    <w:div w:id="450125206">
                      <w:marLeft w:val="0"/>
                      <w:marRight w:val="0"/>
                      <w:marTop w:val="0"/>
                      <w:marBottom w:val="0"/>
                      <w:divBdr>
                        <w:top w:val="none" w:sz="0" w:space="0" w:color="auto"/>
                        <w:left w:val="none" w:sz="0" w:space="0" w:color="auto"/>
                        <w:bottom w:val="none" w:sz="0" w:space="0" w:color="auto"/>
                        <w:right w:val="none" w:sz="0" w:space="0" w:color="auto"/>
                      </w:divBdr>
                      <w:divsChild>
                        <w:div w:id="1102993992">
                          <w:marLeft w:val="0"/>
                          <w:marRight w:val="0"/>
                          <w:marTop w:val="0"/>
                          <w:marBottom w:val="60"/>
                          <w:divBdr>
                            <w:top w:val="none" w:sz="0" w:space="0" w:color="auto"/>
                            <w:left w:val="none" w:sz="0" w:space="0" w:color="auto"/>
                            <w:bottom w:val="none" w:sz="0" w:space="0" w:color="auto"/>
                            <w:right w:val="none" w:sz="0" w:space="0" w:color="auto"/>
                          </w:divBdr>
                          <w:divsChild>
                            <w:div w:id="94909188">
                              <w:marLeft w:val="0"/>
                              <w:marRight w:val="0"/>
                              <w:marTop w:val="0"/>
                              <w:marBottom w:val="0"/>
                              <w:divBdr>
                                <w:top w:val="none" w:sz="0" w:space="0" w:color="auto"/>
                                <w:left w:val="none" w:sz="0" w:space="0" w:color="auto"/>
                                <w:bottom w:val="none" w:sz="0" w:space="0" w:color="auto"/>
                                <w:right w:val="none" w:sz="0" w:space="0" w:color="auto"/>
                              </w:divBdr>
                              <w:divsChild>
                                <w:div w:id="576476062">
                                  <w:marLeft w:val="75"/>
                                  <w:marRight w:val="75"/>
                                  <w:marTop w:val="0"/>
                                  <w:marBottom w:val="0"/>
                                  <w:divBdr>
                                    <w:top w:val="none" w:sz="0" w:space="0" w:color="auto"/>
                                    <w:left w:val="none" w:sz="0" w:space="0" w:color="auto"/>
                                    <w:bottom w:val="none" w:sz="0" w:space="0" w:color="auto"/>
                                    <w:right w:val="none" w:sz="0" w:space="0" w:color="auto"/>
                                  </w:divBdr>
                                  <w:divsChild>
                                    <w:div w:id="184751460">
                                      <w:marLeft w:val="0"/>
                                      <w:marRight w:val="0"/>
                                      <w:marTop w:val="100"/>
                                      <w:marBottom w:val="100"/>
                                      <w:divBdr>
                                        <w:top w:val="none" w:sz="0" w:space="0" w:color="auto"/>
                                        <w:left w:val="none" w:sz="0" w:space="0" w:color="auto"/>
                                        <w:bottom w:val="none" w:sz="0" w:space="0" w:color="auto"/>
                                        <w:right w:val="none" w:sz="0" w:space="0" w:color="auto"/>
                                      </w:divBdr>
                                      <w:divsChild>
                                        <w:div w:id="2130781757">
                                          <w:marLeft w:val="30"/>
                                          <w:marRight w:val="30"/>
                                          <w:marTop w:val="0"/>
                                          <w:marBottom w:val="0"/>
                                          <w:divBdr>
                                            <w:top w:val="none" w:sz="0" w:space="0" w:color="auto"/>
                                            <w:left w:val="none" w:sz="0" w:space="0" w:color="auto"/>
                                            <w:bottom w:val="none" w:sz="0" w:space="0" w:color="auto"/>
                                            <w:right w:val="none" w:sz="0" w:space="0" w:color="auto"/>
                                          </w:divBdr>
                                        </w:div>
                                      </w:divsChild>
                                    </w:div>
                                    <w:div w:id="770204853">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663116557">
                              <w:marLeft w:val="0"/>
                              <w:marRight w:val="0"/>
                              <w:marTop w:val="150"/>
                              <w:marBottom w:val="0"/>
                              <w:divBdr>
                                <w:top w:val="none" w:sz="0" w:space="0" w:color="auto"/>
                                <w:left w:val="none" w:sz="0" w:space="0" w:color="auto"/>
                                <w:bottom w:val="none" w:sz="0" w:space="0" w:color="auto"/>
                                <w:right w:val="none" w:sz="0" w:space="0" w:color="auto"/>
                              </w:divBdr>
                            </w:div>
                            <w:div w:id="18381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15115">
          <w:marLeft w:val="225"/>
          <w:marRight w:val="225"/>
          <w:marTop w:val="0"/>
          <w:marBottom w:val="105"/>
          <w:divBdr>
            <w:top w:val="none" w:sz="0" w:space="0" w:color="auto"/>
            <w:left w:val="none" w:sz="0" w:space="0" w:color="auto"/>
            <w:bottom w:val="none" w:sz="0" w:space="0" w:color="auto"/>
            <w:right w:val="none" w:sz="0" w:space="0" w:color="auto"/>
          </w:divBdr>
        </w:div>
      </w:divsChild>
    </w:div>
    <w:div w:id="488786010">
      <w:bodyDiv w:val="1"/>
      <w:marLeft w:val="0"/>
      <w:marRight w:val="0"/>
      <w:marTop w:val="0"/>
      <w:marBottom w:val="0"/>
      <w:divBdr>
        <w:top w:val="none" w:sz="0" w:space="0" w:color="auto"/>
        <w:left w:val="none" w:sz="0" w:space="0" w:color="auto"/>
        <w:bottom w:val="none" w:sz="0" w:space="0" w:color="auto"/>
        <w:right w:val="none" w:sz="0" w:space="0" w:color="auto"/>
      </w:divBdr>
    </w:div>
    <w:div w:id="512767887">
      <w:bodyDiv w:val="1"/>
      <w:marLeft w:val="0"/>
      <w:marRight w:val="0"/>
      <w:marTop w:val="0"/>
      <w:marBottom w:val="0"/>
      <w:divBdr>
        <w:top w:val="none" w:sz="0" w:space="0" w:color="auto"/>
        <w:left w:val="none" w:sz="0" w:space="0" w:color="auto"/>
        <w:bottom w:val="none" w:sz="0" w:space="0" w:color="auto"/>
        <w:right w:val="none" w:sz="0" w:space="0" w:color="auto"/>
      </w:divBdr>
      <w:divsChild>
        <w:div w:id="411247153">
          <w:marLeft w:val="0"/>
          <w:marRight w:val="0"/>
          <w:marTop w:val="0"/>
          <w:marBottom w:val="0"/>
          <w:divBdr>
            <w:top w:val="none" w:sz="0" w:space="0" w:color="auto"/>
            <w:left w:val="none" w:sz="0" w:space="0" w:color="auto"/>
            <w:bottom w:val="none" w:sz="0" w:space="0" w:color="auto"/>
            <w:right w:val="none" w:sz="0" w:space="0" w:color="auto"/>
          </w:divBdr>
          <w:divsChild>
            <w:div w:id="357858850">
              <w:marLeft w:val="0"/>
              <w:marRight w:val="0"/>
              <w:marTop w:val="0"/>
              <w:marBottom w:val="0"/>
              <w:divBdr>
                <w:top w:val="none" w:sz="0" w:space="0" w:color="auto"/>
                <w:left w:val="none" w:sz="0" w:space="0" w:color="auto"/>
                <w:bottom w:val="none" w:sz="0" w:space="0" w:color="auto"/>
                <w:right w:val="none" w:sz="0" w:space="0" w:color="auto"/>
              </w:divBdr>
              <w:divsChild>
                <w:div w:id="1920628698">
                  <w:marLeft w:val="0"/>
                  <w:marRight w:val="-105"/>
                  <w:marTop w:val="0"/>
                  <w:marBottom w:val="0"/>
                  <w:divBdr>
                    <w:top w:val="none" w:sz="0" w:space="0" w:color="auto"/>
                    <w:left w:val="none" w:sz="0" w:space="0" w:color="auto"/>
                    <w:bottom w:val="none" w:sz="0" w:space="0" w:color="auto"/>
                    <w:right w:val="none" w:sz="0" w:space="0" w:color="auto"/>
                  </w:divBdr>
                  <w:divsChild>
                    <w:div w:id="1489783766">
                      <w:marLeft w:val="0"/>
                      <w:marRight w:val="0"/>
                      <w:marTop w:val="0"/>
                      <w:marBottom w:val="420"/>
                      <w:divBdr>
                        <w:top w:val="none" w:sz="0" w:space="0" w:color="auto"/>
                        <w:left w:val="none" w:sz="0" w:space="0" w:color="auto"/>
                        <w:bottom w:val="none" w:sz="0" w:space="0" w:color="auto"/>
                        <w:right w:val="none" w:sz="0" w:space="0" w:color="auto"/>
                      </w:divBdr>
                      <w:divsChild>
                        <w:div w:id="1002900430">
                          <w:marLeft w:val="240"/>
                          <w:marRight w:val="240"/>
                          <w:marTop w:val="0"/>
                          <w:marBottom w:val="165"/>
                          <w:divBdr>
                            <w:top w:val="none" w:sz="0" w:space="0" w:color="auto"/>
                            <w:left w:val="none" w:sz="0" w:space="0" w:color="auto"/>
                            <w:bottom w:val="none" w:sz="0" w:space="0" w:color="auto"/>
                            <w:right w:val="none" w:sz="0" w:space="0" w:color="auto"/>
                          </w:divBdr>
                          <w:divsChild>
                            <w:div w:id="286785848">
                              <w:marLeft w:val="150"/>
                              <w:marRight w:val="0"/>
                              <w:marTop w:val="0"/>
                              <w:marBottom w:val="0"/>
                              <w:divBdr>
                                <w:top w:val="none" w:sz="0" w:space="0" w:color="auto"/>
                                <w:left w:val="none" w:sz="0" w:space="0" w:color="auto"/>
                                <w:bottom w:val="none" w:sz="0" w:space="0" w:color="auto"/>
                                <w:right w:val="none" w:sz="0" w:space="0" w:color="auto"/>
                              </w:divBdr>
                              <w:divsChild>
                                <w:div w:id="1766149573">
                                  <w:marLeft w:val="0"/>
                                  <w:marRight w:val="0"/>
                                  <w:marTop w:val="0"/>
                                  <w:marBottom w:val="0"/>
                                  <w:divBdr>
                                    <w:top w:val="none" w:sz="0" w:space="0" w:color="auto"/>
                                    <w:left w:val="none" w:sz="0" w:space="0" w:color="auto"/>
                                    <w:bottom w:val="none" w:sz="0" w:space="0" w:color="auto"/>
                                    <w:right w:val="none" w:sz="0" w:space="0" w:color="auto"/>
                                  </w:divBdr>
                                  <w:divsChild>
                                    <w:div w:id="947617333">
                                      <w:marLeft w:val="0"/>
                                      <w:marRight w:val="0"/>
                                      <w:marTop w:val="0"/>
                                      <w:marBottom w:val="0"/>
                                      <w:divBdr>
                                        <w:top w:val="none" w:sz="0" w:space="0" w:color="auto"/>
                                        <w:left w:val="none" w:sz="0" w:space="0" w:color="auto"/>
                                        <w:bottom w:val="none" w:sz="0" w:space="0" w:color="auto"/>
                                        <w:right w:val="none" w:sz="0" w:space="0" w:color="auto"/>
                                      </w:divBdr>
                                      <w:divsChild>
                                        <w:div w:id="776874105">
                                          <w:marLeft w:val="0"/>
                                          <w:marRight w:val="0"/>
                                          <w:marTop w:val="0"/>
                                          <w:marBottom w:val="60"/>
                                          <w:divBdr>
                                            <w:top w:val="none" w:sz="0" w:space="0" w:color="auto"/>
                                            <w:left w:val="none" w:sz="0" w:space="0" w:color="auto"/>
                                            <w:bottom w:val="none" w:sz="0" w:space="0" w:color="auto"/>
                                            <w:right w:val="none" w:sz="0" w:space="0" w:color="auto"/>
                                          </w:divBdr>
                                          <w:divsChild>
                                            <w:div w:id="468521139">
                                              <w:marLeft w:val="0"/>
                                              <w:marRight w:val="0"/>
                                              <w:marTop w:val="150"/>
                                              <w:marBottom w:val="0"/>
                                              <w:divBdr>
                                                <w:top w:val="none" w:sz="0" w:space="0" w:color="auto"/>
                                                <w:left w:val="none" w:sz="0" w:space="0" w:color="auto"/>
                                                <w:bottom w:val="none" w:sz="0" w:space="0" w:color="auto"/>
                                                <w:right w:val="none" w:sz="0" w:space="0" w:color="auto"/>
                                              </w:divBdr>
                                            </w:div>
                                            <w:div w:id="12526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9301">
      <w:bodyDiv w:val="1"/>
      <w:marLeft w:val="0"/>
      <w:marRight w:val="0"/>
      <w:marTop w:val="0"/>
      <w:marBottom w:val="0"/>
      <w:divBdr>
        <w:top w:val="none" w:sz="0" w:space="0" w:color="auto"/>
        <w:left w:val="none" w:sz="0" w:space="0" w:color="auto"/>
        <w:bottom w:val="none" w:sz="0" w:space="0" w:color="auto"/>
        <w:right w:val="none" w:sz="0" w:space="0" w:color="auto"/>
      </w:divBdr>
      <w:divsChild>
        <w:div w:id="1969895023">
          <w:marLeft w:val="0"/>
          <w:marRight w:val="0"/>
          <w:marTop w:val="0"/>
          <w:marBottom w:val="0"/>
          <w:divBdr>
            <w:top w:val="none" w:sz="0" w:space="0" w:color="auto"/>
            <w:left w:val="none" w:sz="0" w:space="0" w:color="auto"/>
            <w:bottom w:val="none" w:sz="0" w:space="0" w:color="auto"/>
            <w:right w:val="none" w:sz="0" w:space="0" w:color="auto"/>
          </w:divBdr>
          <w:divsChild>
            <w:div w:id="140924042">
              <w:marLeft w:val="0"/>
              <w:marRight w:val="0"/>
              <w:marTop w:val="0"/>
              <w:marBottom w:val="0"/>
              <w:divBdr>
                <w:top w:val="none" w:sz="0" w:space="0" w:color="auto"/>
                <w:left w:val="none" w:sz="0" w:space="0" w:color="auto"/>
                <w:bottom w:val="none" w:sz="0" w:space="0" w:color="auto"/>
                <w:right w:val="none" w:sz="0" w:space="0" w:color="auto"/>
              </w:divBdr>
              <w:divsChild>
                <w:div w:id="1633367731">
                  <w:marLeft w:val="0"/>
                  <w:marRight w:val="-105"/>
                  <w:marTop w:val="0"/>
                  <w:marBottom w:val="0"/>
                  <w:divBdr>
                    <w:top w:val="none" w:sz="0" w:space="0" w:color="auto"/>
                    <w:left w:val="none" w:sz="0" w:space="0" w:color="auto"/>
                    <w:bottom w:val="none" w:sz="0" w:space="0" w:color="auto"/>
                    <w:right w:val="none" w:sz="0" w:space="0" w:color="auto"/>
                  </w:divBdr>
                  <w:divsChild>
                    <w:div w:id="968247740">
                      <w:marLeft w:val="0"/>
                      <w:marRight w:val="0"/>
                      <w:marTop w:val="0"/>
                      <w:marBottom w:val="420"/>
                      <w:divBdr>
                        <w:top w:val="none" w:sz="0" w:space="0" w:color="auto"/>
                        <w:left w:val="none" w:sz="0" w:space="0" w:color="auto"/>
                        <w:bottom w:val="none" w:sz="0" w:space="0" w:color="auto"/>
                        <w:right w:val="none" w:sz="0" w:space="0" w:color="auto"/>
                      </w:divBdr>
                      <w:divsChild>
                        <w:div w:id="149295750">
                          <w:marLeft w:val="240"/>
                          <w:marRight w:val="240"/>
                          <w:marTop w:val="0"/>
                          <w:marBottom w:val="165"/>
                          <w:divBdr>
                            <w:top w:val="none" w:sz="0" w:space="0" w:color="auto"/>
                            <w:left w:val="none" w:sz="0" w:space="0" w:color="auto"/>
                            <w:bottom w:val="none" w:sz="0" w:space="0" w:color="auto"/>
                            <w:right w:val="none" w:sz="0" w:space="0" w:color="auto"/>
                          </w:divBdr>
                          <w:divsChild>
                            <w:div w:id="681586788">
                              <w:marLeft w:val="150"/>
                              <w:marRight w:val="0"/>
                              <w:marTop w:val="0"/>
                              <w:marBottom w:val="0"/>
                              <w:divBdr>
                                <w:top w:val="none" w:sz="0" w:space="0" w:color="auto"/>
                                <w:left w:val="none" w:sz="0" w:space="0" w:color="auto"/>
                                <w:bottom w:val="none" w:sz="0" w:space="0" w:color="auto"/>
                                <w:right w:val="none" w:sz="0" w:space="0" w:color="auto"/>
                              </w:divBdr>
                              <w:divsChild>
                                <w:div w:id="608396333">
                                  <w:marLeft w:val="0"/>
                                  <w:marRight w:val="0"/>
                                  <w:marTop w:val="0"/>
                                  <w:marBottom w:val="0"/>
                                  <w:divBdr>
                                    <w:top w:val="none" w:sz="0" w:space="0" w:color="auto"/>
                                    <w:left w:val="none" w:sz="0" w:space="0" w:color="auto"/>
                                    <w:bottom w:val="none" w:sz="0" w:space="0" w:color="auto"/>
                                    <w:right w:val="none" w:sz="0" w:space="0" w:color="auto"/>
                                  </w:divBdr>
                                  <w:divsChild>
                                    <w:div w:id="1223130295">
                                      <w:marLeft w:val="0"/>
                                      <w:marRight w:val="0"/>
                                      <w:marTop w:val="0"/>
                                      <w:marBottom w:val="0"/>
                                      <w:divBdr>
                                        <w:top w:val="none" w:sz="0" w:space="0" w:color="auto"/>
                                        <w:left w:val="none" w:sz="0" w:space="0" w:color="auto"/>
                                        <w:bottom w:val="none" w:sz="0" w:space="0" w:color="auto"/>
                                        <w:right w:val="none" w:sz="0" w:space="0" w:color="auto"/>
                                      </w:divBdr>
                                      <w:divsChild>
                                        <w:div w:id="1811245846">
                                          <w:marLeft w:val="0"/>
                                          <w:marRight w:val="0"/>
                                          <w:marTop w:val="0"/>
                                          <w:marBottom w:val="60"/>
                                          <w:divBdr>
                                            <w:top w:val="none" w:sz="0" w:space="0" w:color="auto"/>
                                            <w:left w:val="none" w:sz="0" w:space="0" w:color="auto"/>
                                            <w:bottom w:val="none" w:sz="0" w:space="0" w:color="auto"/>
                                            <w:right w:val="none" w:sz="0" w:space="0" w:color="auto"/>
                                          </w:divBdr>
                                          <w:divsChild>
                                            <w:div w:id="771436749">
                                              <w:marLeft w:val="0"/>
                                              <w:marRight w:val="0"/>
                                              <w:marTop w:val="0"/>
                                              <w:marBottom w:val="0"/>
                                              <w:divBdr>
                                                <w:top w:val="none" w:sz="0" w:space="0" w:color="auto"/>
                                                <w:left w:val="none" w:sz="0" w:space="0" w:color="auto"/>
                                                <w:bottom w:val="none" w:sz="0" w:space="0" w:color="auto"/>
                                                <w:right w:val="none" w:sz="0" w:space="0" w:color="auto"/>
                                              </w:divBdr>
                                            </w:div>
                                            <w:div w:id="811483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2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1940">
      <w:bodyDiv w:val="1"/>
      <w:marLeft w:val="0"/>
      <w:marRight w:val="0"/>
      <w:marTop w:val="0"/>
      <w:marBottom w:val="0"/>
      <w:divBdr>
        <w:top w:val="none" w:sz="0" w:space="0" w:color="auto"/>
        <w:left w:val="none" w:sz="0" w:space="0" w:color="auto"/>
        <w:bottom w:val="none" w:sz="0" w:space="0" w:color="auto"/>
        <w:right w:val="none" w:sz="0" w:space="0" w:color="auto"/>
      </w:divBdr>
      <w:divsChild>
        <w:div w:id="630020266">
          <w:marLeft w:val="240"/>
          <w:marRight w:val="240"/>
          <w:marTop w:val="0"/>
          <w:marBottom w:val="105"/>
          <w:divBdr>
            <w:top w:val="none" w:sz="0" w:space="0" w:color="auto"/>
            <w:left w:val="none" w:sz="0" w:space="0" w:color="auto"/>
            <w:bottom w:val="none" w:sz="0" w:space="0" w:color="auto"/>
            <w:right w:val="none" w:sz="0" w:space="0" w:color="auto"/>
          </w:divBdr>
          <w:divsChild>
            <w:div w:id="586303280">
              <w:marLeft w:val="150"/>
              <w:marRight w:val="0"/>
              <w:marTop w:val="0"/>
              <w:marBottom w:val="0"/>
              <w:divBdr>
                <w:top w:val="none" w:sz="0" w:space="0" w:color="auto"/>
                <w:left w:val="none" w:sz="0" w:space="0" w:color="auto"/>
                <w:bottom w:val="none" w:sz="0" w:space="0" w:color="auto"/>
                <w:right w:val="none" w:sz="0" w:space="0" w:color="auto"/>
              </w:divBdr>
              <w:divsChild>
                <w:div w:id="1070038659">
                  <w:marLeft w:val="0"/>
                  <w:marRight w:val="0"/>
                  <w:marTop w:val="0"/>
                  <w:marBottom w:val="0"/>
                  <w:divBdr>
                    <w:top w:val="none" w:sz="0" w:space="0" w:color="auto"/>
                    <w:left w:val="none" w:sz="0" w:space="0" w:color="auto"/>
                    <w:bottom w:val="none" w:sz="0" w:space="0" w:color="auto"/>
                    <w:right w:val="none" w:sz="0" w:space="0" w:color="auto"/>
                  </w:divBdr>
                  <w:divsChild>
                    <w:div w:id="132991827">
                      <w:marLeft w:val="0"/>
                      <w:marRight w:val="0"/>
                      <w:marTop w:val="0"/>
                      <w:marBottom w:val="0"/>
                      <w:divBdr>
                        <w:top w:val="none" w:sz="0" w:space="0" w:color="auto"/>
                        <w:left w:val="none" w:sz="0" w:space="0" w:color="auto"/>
                        <w:bottom w:val="none" w:sz="0" w:space="0" w:color="auto"/>
                        <w:right w:val="none" w:sz="0" w:space="0" w:color="auto"/>
                      </w:divBdr>
                      <w:divsChild>
                        <w:div w:id="121120257">
                          <w:marLeft w:val="0"/>
                          <w:marRight w:val="0"/>
                          <w:marTop w:val="0"/>
                          <w:marBottom w:val="60"/>
                          <w:divBdr>
                            <w:top w:val="none" w:sz="0" w:space="0" w:color="auto"/>
                            <w:left w:val="none" w:sz="0" w:space="0" w:color="auto"/>
                            <w:bottom w:val="none" w:sz="0" w:space="0" w:color="auto"/>
                            <w:right w:val="none" w:sz="0" w:space="0" w:color="auto"/>
                          </w:divBdr>
                          <w:divsChild>
                            <w:div w:id="231888926">
                              <w:marLeft w:val="0"/>
                              <w:marRight w:val="0"/>
                              <w:marTop w:val="150"/>
                              <w:marBottom w:val="0"/>
                              <w:divBdr>
                                <w:top w:val="none" w:sz="0" w:space="0" w:color="auto"/>
                                <w:left w:val="none" w:sz="0" w:space="0" w:color="auto"/>
                                <w:bottom w:val="none" w:sz="0" w:space="0" w:color="auto"/>
                                <w:right w:val="none" w:sz="0" w:space="0" w:color="auto"/>
                              </w:divBdr>
                            </w:div>
                            <w:div w:id="9627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2192">
          <w:marLeft w:val="225"/>
          <w:marRight w:val="225"/>
          <w:marTop w:val="0"/>
          <w:marBottom w:val="105"/>
          <w:divBdr>
            <w:top w:val="none" w:sz="0" w:space="0" w:color="auto"/>
            <w:left w:val="none" w:sz="0" w:space="0" w:color="auto"/>
            <w:bottom w:val="none" w:sz="0" w:space="0" w:color="auto"/>
            <w:right w:val="none" w:sz="0" w:space="0" w:color="auto"/>
          </w:divBdr>
        </w:div>
      </w:divsChild>
    </w:div>
    <w:div w:id="641815834">
      <w:bodyDiv w:val="1"/>
      <w:marLeft w:val="0"/>
      <w:marRight w:val="0"/>
      <w:marTop w:val="0"/>
      <w:marBottom w:val="0"/>
      <w:divBdr>
        <w:top w:val="none" w:sz="0" w:space="0" w:color="auto"/>
        <w:left w:val="none" w:sz="0" w:space="0" w:color="auto"/>
        <w:bottom w:val="none" w:sz="0" w:space="0" w:color="auto"/>
        <w:right w:val="none" w:sz="0" w:space="0" w:color="auto"/>
      </w:divBdr>
    </w:div>
    <w:div w:id="777406952">
      <w:bodyDiv w:val="1"/>
      <w:marLeft w:val="0"/>
      <w:marRight w:val="0"/>
      <w:marTop w:val="0"/>
      <w:marBottom w:val="0"/>
      <w:divBdr>
        <w:top w:val="none" w:sz="0" w:space="0" w:color="auto"/>
        <w:left w:val="none" w:sz="0" w:space="0" w:color="auto"/>
        <w:bottom w:val="none" w:sz="0" w:space="0" w:color="auto"/>
        <w:right w:val="none" w:sz="0" w:space="0" w:color="auto"/>
      </w:divBdr>
    </w:div>
    <w:div w:id="840395030">
      <w:bodyDiv w:val="1"/>
      <w:marLeft w:val="0"/>
      <w:marRight w:val="0"/>
      <w:marTop w:val="0"/>
      <w:marBottom w:val="0"/>
      <w:divBdr>
        <w:top w:val="none" w:sz="0" w:space="0" w:color="auto"/>
        <w:left w:val="none" w:sz="0" w:space="0" w:color="auto"/>
        <w:bottom w:val="none" w:sz="0" w:space="0" w:color="auto"/>
        <w:right w:val="none" w:sz="0" w:space="0" w:color="auto"/>
      </w:divBdr>
    </w:div>
    <w:div w:id="857550731">
      <w:bodyDiv w:val="1"/>
      <w:marLeft w:val="0"/>
      <w:marRight w:val="0"/>
      <w:marTop w:val="0"/>
      <w:marBottom w:val="0"/>
      <w:divBdr>
        <w:top w:val="none" w:sz="0" w:space="0" w:color="auto"/>
        <w:left w:val="none" w:sz="0" w:space="0" w:color="auto"/>
        <w:bottom w:val="none" w:sz="0" w:space="0" w:color="auto"/>
        <w:right w:val="none" w:sz="0" w:space="0" w:color="auto"/>
      </w:divBdr>
    </w:div>
    <w:div w:id="921793125">
      <w:bodyDiv w:val="1"/>
      <w:marLeft w:val="0"/>
      <w:marRight w:val="0"/>
      <w:marTop w:val="0"/>
      <w:marBottom w:val="0"/>
      <w:divBdr>
        <w:top w:val="none" w:sz="0" w:space="0" w:color="auto"/>
        <w:left w:val="none" w:sz="0" w:space="0" w:color="auto"/>
        <w:bottom w:val="none" w:sz="0" w:space="0" w:color="auto"/>
        <w:right w:val="none" w:sz="0" w:space="0" w:color="auto"/>
      </w:divBdr>
    </w:div>
    <w:div w:id="947932482">
      <w:bodyDiv w:val="1"/>
      <w:marLeft w:val="0"/>
      <w:marRight w:val="0"/>
      <w:marTop w:val="0"/>
      <w:marBottom w:val="0"/>
      <w:divBdr>
        <w:top w:val="none" w:sz="0" w:space="0" w:color="auto"/>
        <w:left w:val="none" w:sz="0" w:space="0" w:color="auto"/>
        <w:bottom w:val="none" w:sz="0" w:space="0" w:color="auto"/>
        <w:right w:val="none" w:sz="0" w:space="0" w:color="auto"/>
      </w:divBdr>
    </w:div>
    <w:div w:id="967318159">
      <w:bodyDiv w:val="1"/>
      <w:marLeft w:val="0"/>
      <w:marRight w:val="0"/>
      <w:marTop w:val="0"/>
      <w:marBottom w:val="0"/>
      <w:divBdr>
        <w:top w:val="none" w:sz="0" w:space="0" w:color="auto"/>
        <w:left w:val="none" w:sz="0" w:space="0" w:color="auto"/>
        <w:bottom w:val="none" w:sz="0" w:space="0" w:color="auto"/>
        <w:right w:val="none" w:sz="0" w:space="0" w:color="auto"/>
      </w:divBdr>
      <w:divsChild>
        <w:div w:id="1835215842">
          <w:marLeft w:val="0"/>
          <w:marRight w:val="0"/>
          <w:marTop w:val="0"/>
          <w:marBottom w:val="0"/>
          <w:divBdr>
            <w:top w:val="none" w:sz="0" w:space="0" w:color="auto"/>
            <w:left w:val="none" w:sz="0" w:space="0" w:color="auto"/>
            <w:bottom w:val="none" w:sz="0" w:space="0" w:color="auto"/>
            <w:right w:val="none" w:sz="0" w:space="0" w:color="auto"/>
          </w:divBdr>
          <w:divsChild>
            <w:div w:id="283077929">
              <w:marLeft w:val="0"/>
              <w:marRight w:val="0"/>
              <w:marTop w:val="0"/>
              <w:marBottom w:val="0"/>
              <w:divBdr>
                <w:top w:val="none" w:sz="0" w:space="0" w:color="auto"/>
                <w:left w:val="none" w:sz="0" w:space="0" w:color="auto"/>
                <w:bottom w:val="none" w:sz="0" w:space="0" w:color="auto"/>
                <w:right w:val="none" w:sz="0" w:space="0" w:color="auto"/>
              </w:divBdr>
              <w:divsChild>
                <w:div w:id="2032104046">
                  <w:marLeft w:val="0"/>
                  <w:marRight w:val="0"/>
                  <w:marTop w:val="0"/>
                  <w:marBottom w:val="60"/>
                  <w:divBdr>
                    <w:top w:val="none" w:sz="0" w:space="0" w:color="auto"/>
                    <w:left w:val="none" w:sz="0" w:space="0" w:color="auto"/>
                    <w:bottom w:val="none" w:sz="0" w:space="0" w:color="auto"/>
                    <w:right w:val="none" w:sz="0" w:space="0" w:color="auto"/>
                  </w:divBdr>
                  <w:divsChild>
                    <w:div w:id="368188164">
                      <w:marLeft w:val="0"/>
                      <w:marRight w:val="0"/>
                      <w:marTop w:val="0"/>
                      <w:marBottom w:val="0"/>
                      <w:divBdr>
                        <w:top w:val="none" w:sz="0" w:space="0" w:color="auto"/>
                        <w:left w:val="none" w:sz="0" w:space="0" w:color="auto"/>
                        <w:bottom w:val="none" w:sz="0" w:space="0" w:color="auto"/>
                        <w:right w:val="none" w:sz="0" w:space="0" w:color="auto"/>
                      </w:divBdr>
                    </w:div>
                    <w:div w:id="1784298093">
                      <w:marLeft w:val="0"/>
                      <w:marRight w:val="0"/>
                      <w:marTop w:val="150"/>
                      <w:marBottom w:val="0"/>
                      <w:divBdr>
                        <w:top w:val="none" w:sz="0" w:space="0" w:color="auto"/>
                        <w:left w:val="none" w:sz="0" w:space="0" w:color="auto"/>
                        <w:bottom w:val="none" w:sz="0" w:space="0" w:color="auto"/>
                        <w:right w:val="none" w:sz="0" w:space="0" w:color="auto"/>
                      </w:divBdr>
                    </w:div>
                    <w:div w:id="2074739939">
                      <w:marLeft w:val="0"/>
                      <w:marRight w:val="0"/>
                      <w:marTop w:val="0"/>
                      <w:marBottom w:val="0"/>
                      <w:divBdr>
                        <w:top w:val="none" w:sz="0" w:space="0" w:color="auto"/>
                        <w:left w:val="none" w:sz="0" w:space="0" w:color="auto"/>
                        <w:bottom w:val="none" w:sz="0" w:space="0" w:color="auto"/>
                        <w:right w:val="none" w:sz="0" w:space="0" w:color="auto"/>
                      </w:divBdr>
                      <w:divsChild>
                        <w:div w:id="1881745277">
                          <w:marLeft w:val="0"/>
                          <w:marRight w:val="0"/>
                          <w:marTop w:val="0"/>
                          <w:marBottom w:val="0"/>
                          <w:divBdr>
                            <w:top w:val="none" w:sz="0" w:space="0" w:color="auto"/>
                            <w:left w:val="none" w:sz="0" w:space="0" w:color="auto"/>
                            <w:bottom w:val="none" w:sz="0" w:space="0" w:color="auto"/>
                            <w:right w:val="none" w:sz="0" w:space="0" w:color="auto"/>
                          </w:divBdr>
                          <w:divsChild>
                            <w:div w:id="313872519">
                              <w:marLeft w:val="0"/>
                              <w:marRight w:val="0"/>
                              <w:marTop w:val="0"/>
                              <w:marBottom w:val="0"/>
                              <w:divBdr>
                                <w:top w:val="none" w:sz="0" w:space="0" w:color="auto"/>
                                <w:left w:val="none" w:sz="0" w:space="0" w:color="auto"/>
                                <w:bottom w:val="none" w:sz="0" w:space="0" w:color="auto"/>
                                <w:right w:val="none" w:sz="0" w:space="0" w:color="auto"/>
                              </w:divBdr>
                              <w:divsChild>
                                <w:div w:id="1410925699">
                                  <w:marLeft w:val="0"/>
                                  <w:marRight w:val="0"/>
                                  <w:marTop w:val="0"/>
                                  <w:marBottom w:val="0"/>
                                  <w:divBdr>
                                    <w:top w:val="none" w:sz="0" w:space="0" w:color="auto"/>
                                    <w:left w:val="none" w:sz="0" w:space="0" w:color="auto"/>
                                    <w:bottom w:val="none" w:sz="0" w:space="0" w:color="auto"/>
                                    <w:right w:val="none" w:sz="0" w:space="0" w:color="auto"/>
                                  </w:divBdr>
                                  <w:divsChild>
                                    <w:div w:id="1919317524">
                                      <w:marLeft w:val="105"/>
                                      <w:marRight w:val="105"/>
                                      <w:marTop w:val="90"/>
                                      <w:marBottom w:val="150"/>
                                      <w:divBdr>
                                        <w:top w:val="none" w:sz="0" w:space="0" w:color="auto"/>
                                        <w:left w:val="none" w:sz="0" w:space="0" w:color="auto"/>
                                        <w:bottom w:val="none" w:sz="0" w:space="0" w:color="auto"/>
                                        <w:right w:val="none" w:sz="0" w:space="0" w:color="auto"/>
                                      </w:divBdr>
                                    </w:div>
                                    <w:div w:id="163864474">
                                      <w:marLeft w:val="105"/>
                                      <w:marRight w:val="105"/>
                                      <w:marTop w:val="90"/>
                                      <w:marBottom w:val="150"/>
                                      <w:divBdr>
                                        <w:top w:val="none" w:sz="0" w:space="0" w:color="auto"/>
                                        <w:left w:val="none" w:sz="0" w:space="0" w:color="auto"/>
                                        <w:bottom w:val="none" w:sz="0" w:space="0" w:color="auto"/>
                                        <w:right w:val="none" w:sz="0" w:space="0" w:color="auto"/>
                                      </w:divBdr>
                                    </w:div>
                                    <w:div w:id="926768412">
                                      <w:marLeft w:val="105"/>
                                      <w:marRight w:val="105"/>
                                      <w:marTop w:val="90"/>
                                      <w:marBottom w:val="150"/>
                                      <w:divBdr>
                                        <w:top w:val="none" w:sz="0" w:space="0" w:color="auto"/>
                                        <w:left w:val="none" w:sz="0" w:space="0" w:color="auto"/>
                                        <w:bottom w:val="none" w:sz="0" w:space="0" w:color="auto"/>
                                        <w:right w:val="none" w:sz="0" w:space="0" w:color="auto"/>
                                      </w:divBdr>
                                    </w:div>
                                    <w:div w:id="296885250">
                                      <w:marLeft w:val="105"/>
                                      <w:marRight w:val="105"/>
                                      <w:marTop w:val="90"/>
                                      <w:marBottom w:val="150"/>
                                      <w:divBdr>
                                        <w:top w:val="none" w:sz="0" w:space="0" w:color="auto"/>
                                        <w:left w:val="none" w:sz="0" w:space="0" w:color="auto"/>
                                        <w:bottom w:val="none" w:sz="0" w:space="0" w:color="auto"/>
                                        <w:right w:val="none" w:sz="0" w:space="0" w:color="auto"/>
                                      </w:divBdr>
                                    </w:div>
                                    <w:div w:id="427429432">
                                      <w:marLeft w:val="105"/>
                                      <w:marRight w:val="105"/>
                                      <w:marTop w:val="90"/>
                                      <w:marBottom w:val="150"/>
                                      <w:divBdr>
                                        <w:top w:val="none" w:sz="0" w:space="0" w:color="auto"/>
                                        <w:left w:val="none" w:sz="0" w:space="0" w:color="auto"/>
                                        <w:bottom w:val="none" w:sz="0" w:space="0" w:color="auto"/>
                                        <w:right w:val="none" w:sz="0" w:space="0" w:color="auto"/>
                                      </w:divBdr>
                                    </w:div>
                                    <w:div w:id="3767831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861149">
      <w:bodyDiv w:val="1"/>
      <w:marLeft w:val="0"/>
      <w:marRight w:val="0"/>
      <w:marTop w:val="0"/>
      <w:marBottom w:val="0"/>
      <w:divBdr>
        <w:top w:val="none" w:sz="0" w:space="0" w:color="auto"/>
        <w:left w:val="none" w:sz="0" w:space="0" w:color="auto"/>
        <w:bottom w:val="none" w:sz="0" w:space="0" w:color="auto"/>
        <w:right w:val="none" w:sz="0" w:space="0" w:color="auto"/>
      </w:divBdr>
    </w:div>
    <w:div w:id="1032729930">
      <w:bodyDiv w:val="1"/>
      <w:marLeft w:val="0"/>
      <w:marRight w:val="0"/>
      <w:marTop w:val="0"/>
      <w:marBottom w:val="0"/>
      <w:divBdr>
        <w:top w:val="none" w:sz="0" w:space="0" w:color="auto"/>
        <w:left w:val="none" w:sz="0" w:space="0" w:color="auto"/>
        <w:bottom w:val="none" w:sz="0" w:space="0" w:color="auto"/>
        <w:right w:val="none" w:sz="0" w:space="0" w:color="auto"/>
      </w:divBdr>
    </w:div>
    <w:div w:id="1052726910">
      <w:bodyDiv w:val="1"/>
      <w:marLeft w:val="0"/>
      <w:marRight w:val="0"/>
      <w:marTop w:val="0"/>
      <w:marBottom w:val="0"/>
      <w:divBdr>
        <w:top w:val="none" w:sz="0" w:space="0" w:color="auto"/>
        <w:left w:val="none" w:sz="0" w:space="0" w:color="auto"/>
        <w:bottom w:val="none" w:sz="0" w:space="0" w:color="auto"/>
        <w:right w:val="none" w:sz="0" w:space="0" w:color="auto"/>
      </w:divBdr>
    </w:div>
    <w:div w:id="1107505481">
      <w:bodyDiv w:val="1"/>
      <w:marLeft w:val="0"/>
      <w:marRight w:val="0"/>
      <w:marTop w:val="0"/>
      <w:marBottom w:val="0"/>
      <w:divBdr>
        <w:top w:val="none" w:sz="0" w:space="0" w:color="auto"/>
        <w:left w:val="none" w:sz="0" w:space="0" w:color="auto"/>
        <w:bottom w:val="none" w:sz="0" w:space="0" w:color="auto"/>
        <w:right w:val="none" w:sz="0" w:space="0" w:color="auto"/>
      </w:divBdr>
    </w:div>
    <w:div w:id="1150563277">
      <w:bodyDiv w:val="1"/>
      <w:marLeft w:val="0"/>
      <w:marRight w:val="0"/>
      <w:marTop w:val="0"/>
      <w:marBottom w:val="0"/>
      <w:divBdr>
        <w:top w:val="none" w:sz="0" w:space="0" w:color="auto"/>
        <w:left w:val="none" w:sz="0" w:space="0" w:color="auto"/>
        <w:bottom w:val="none" w:sz="0" w:space="0" w:color="auto"/>
        <w:right w:val="none" w:sz="0" w:space="0" w:color="auto"/>
      </w:divBdr>
      <w:divsChild>
        <w:div w:id="1547794028">
          <w:marLeft w:val="0"/>
          <w:marRight w:val="0"/>
          <w:marTop w:val="0"/>
          <w:marBottom w:val="0"/>
          <w:divBdr>
            <w:top w:val="none" w:sz="0" w:space="0" w:color="auto"/>
            <w:left w:val="none" w:sz="0" w:space="0" w:color="auto"/>
            <w:bottom w:val="none" w:sz="0" w:space="0" w:color="auto"/>
            <w:right w:val="none" w:sz="0" w:space="0" w:color="auto"/>
          </w:divBdr>
          <w:divsChild>
            <w:div w:id="1679037257">
              <w:marLeft w:val="0"/>
              <w:marRight w:val="0"/>
              <w:marTop w:val="0"/>
              <w:marBottom w:val="0"/>
              <w:divBdr>
                <w:top w:val="none" w:sz="0" w:space="0" w:color="auto"/>
                <w:left w:val="none" w:sz="0" w:space="0" w:color="auto"/>
                <w:bottom w:val="none" w:sz="0" w:space="0" w:color="auto"/>
                <w:right w:val="none" w:sz="0" w:space="0" w:color="auto"/>
              </w:divBdr>
              <w:divsChild>
                <w:div w:id="161363611">
                  <w:marLeft w:val="0"/>
                  <w:marRight w:val="-105"/>
                  <w:marTop w:val="0"/>
                  <w:marBottom w:val="0"/>
                  <w:divBdr>
                    <w:top w:val="none" w:sz="0" w:space="0" w:color="auto"/>
                    <w:left w:val="none" w:sz="0" w:space="0" w:color="auto"/>
                    <w:bottom w:val="none" w:sz="0" w:space="0" w:color="auto"/>
                    <w:right w:val="none" w:sz="0" w:space="0" w:color="auto"/>
                  </w:divBdr>
                  <w:divsChild>
                    <w:div w:id="799883999">
                      <w:marLeft w:val="0"/>
                      <w:marRight w:val="0"/>
                      <w:marTop w:val="0"/>
                      <w:marBottom w:val="420"/>
                      <w:divBdr>
                        <w:top w:val="none" w:sz="0" w:space="0" w:color="auto"/>
                        <w:left w:val="none" w:sz="0" w:space="0" w:color="auto"/>
                        <w:bottom w:val="none" w:sz="0" w:space="0" w:color="auto"/>
                        <w:right w:val="none" w:sz="0" w:space="0" w:color="auto"/>
                      </w:divBdr>
                      <w:divsChild>
                        <w:div w:id="1126463241">
                          <w:marLeft w:val="240"/>
                          <w:marRight w:val="240"/>
                          <w:marTop w:val="0"/>
                          <w:marBottom w:val="165"/>
                          <w:divBdr>
                            <w:top w:val="none" w:sz="0" w:space="0" w:color="auto"/>
                            <w:left w:val="none" w:sz="0" w:space="0" w:color="auto"/>
                            <w:bottom w:val="none" w:sz="0" w:space="0" w:color="auto"/>
                            <w:right w:val="none" w:sz="0" w:space="0" w:color="auto"/>
                          </w:divBdr>
                          <w:divsChild>
                            <w:div w:id="1713650180">
                              <w:marLeft w:val="150"/>
                              <w:marRight w:val="0"/>
                              <w:marTop w:val="0"/>
                              <w:marBottom w:val="0"/>
                              <w:divBdr>
                                <w:top w:val="none" w:sz="0" w:space="0" w:color="auto"/>
                                <w:left w:val="none" w:sz="0" w:space="0" w:color="auto"/>
                                <w:bottom w:val="none" w:sz="0" w:space="0" w:color="auto"/>
                                <w:right w:val="none" w:sz="0" w:space="0" w:color="auto"/>
                              </w:divBdr>
                              <w:divsChild>
                                <w:div w:id="1978097566">
                                  <w:marLeft w:val="0"/>
                                  <w:marRight w:val="0"/>
                                  <w:marTop w:val="0"/>
                                  <w:marBottom w:val="0"/>
                                  <w:divBdr>
                                    <w:top w:val="none" w:sz="0" w:space="0" w:color="auto"/>
                                    <w:left w:val="none" w:sz="0" w:space="0" w:color="auto"/>
                                    <w:bottom w:val="none" w:sz="0" w:space="0" w:color="auto"/>
                                    <w:right w:val="none" w:sz="0" w:space="0" w:color="auto"/>
                                  </w:divBdr>
                                  <w:divsChild>
                                    <w:div w:id="2139298607">
                                      <w:marLeft w:val="0"/>
                                      <w:marRight w:val="0"/>
                                      <w:marTop w:val="0"/>
                                      <w:marBottom w:val="0"/>
                                      <w:divBdr>
                                        <w:top w:val="none" w:sz="0" w:space="0" w:color="auto"/>
                                        <w:left w:val="none" w:sz="0" w:space="0" w:color="auto"/>
                                        <w:bottom w:val="none" w:sz="0" w:space="0" w:color="auto"/>
                                        <w:right w:val="none" w:sz="0" w:space="0" w:color="auto"/>
                                      </w:divBdr>
                                      <w:divsChild>
                                        <w:div w:id="1030497302">
                                          <w:marLeft w:val="0"/>
                                          <w:marRight w:val="0"/>
                                          <w:marTop w:val="0"/>
                                          <w:marBottom w:val="60"/>
                                          <w:divBdr>
                                            <w:top w:val="none" w:sz="0" w:space="0" w:color="auto"/>
                                            <w:left w:val="none" w:sz="0" w:space="0" w:color="auto"/>
                                            <w:bottom w:val="none" w:sz="0" w:space="0" w:color="auto"/>
                                            <w:right w:val="none" w:sz="0" w:space="0" w:color="auto"/>
                                          </w:divBdr>
                                          <w:divsChild>
                                            <w:div w:id="911155941">
                                              <w:marLeft w:val="0"/>
                                              <w:marRight w:val="0"/>
                                              <w:marTop w:val="0"/>
                                              <w:marBottom w:val="0"/>
                                              <w:divBdr>
                                                <w:top w:val="none" w:sz="0" w:space="0" w:color="auto"/>
                                                <w:left w:val="none" w:sz="0" w:space="0" w:color="auto"/>
                                                <w:bottom w:val="none" w:sz="0" w:space="0" w:color="auto"/>
                                                <w:right w:val="none" w:sz="0" w:space="0" w:color="auto"/>
                                              </w:divBdr>
                                            </w:div>
                                            <w:div w:id="1222015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61498">
      <w:bodyDiv w:val="1"/>
      <w:marLeft w:val="0"/>
      <w:marRight w:val="0"/>
      <w:marTop w:val="0"/>
      <w:marBottom w:val="0"/>
      <w:divBdr>
        <w:top w:val="none" w:sz="0" w:space="0" w:color="auto"/>
        <w:left w:val="none" w:sz="0" w:space="0" w:color="auto"/>
        <w:bottom w:val="none" w:sz="0" w:space="0" w:color="auto"/>
        <w:right w:val="none" w:sz="0" w:space="0" w:color="auto"/>
      </w:divBdr>
    </w:div>
    <w:div w:id="1218971945">
      <w:bodyDiv w:val="1"/>
      <w:marLeft w:val="0"/>
      <w:marRight w:val="0"/>
      <w:marTop w:val="0"/>
      <w:marBottom w:val="0"/>
      <w:divBdr>
        <w:top w:val="none" w:sz="0" w:space="0" w:color="auto"/>
        <w:left w:val="none" w:sz="0" w:space="0" w:color="auto"/>
        <w:bottom w:val="none" w:sz="0" w:space="0" w:color="auto"/>
        <w:right w:val="none" w:sz="0" w:space="0" w:color="auto"/>
      </w:divBdr>
    </w:div>
    <w:div w:id="1245644698">
      <w:bodyDiv w:val="1"/>
      <w:marLeft w:val="0"/>
      <w:marRight w:val="0"/>
      <w:marTop w:val="0"/>
      <w:marBottom w:val="0"/>
      <w:divBdr>
        <w:top w:val="none" w:sz="0" w:space="0" w:color="auto"/>
        <w:left w:val="none" w:sz="0" w:space="0" w:color="auto"/>
        <w:bottom w:val="none" w:sz="0" w:space="0" w:color="auto"/>
        <w:right w:val="none" w:sz="0" w:space="0" w:color="auto"/>
      </w:divBdr>
    </w:div>
    <w:div w:id="1263143549">
      <w:bodyDiv w:val="1"/>
      <w:marLeft w:val="0"/>
      <w:marRight w:val="0"/>
      <w:marTop w:val="0"/>
      <w:marBottom w:val="0"/>
      <w:divBdr>
        <w:top w:val="none" w:sz="0" w:space="0" w:color="auto"/>
        <w:left w:val="none" w:sz="0" w:space="0" w:color="auto"/>
        <w:bottom w:val="none" w:sz="0" w:space="0" w:color="auto"/>
        <w:right w:val="none" w:sz="0" w:space="0" w:color="auto"/>
      </w:divBdr>
      <w:divsChild>
        <w:div w:id="179009212">
          <w:marLeft w:val="240"/>
          <w:marRight w:val="240"/>
          <w:marTop w:val="0"/>
          <w:marBottom w:val="105"/>
          <w:divBdr>
            <w:top w:val="none" w:sz="0" w:space="0" w:color="auto"/>
            <w:left w:val="none" w:sz="0" w:space="0" w:color="auto"/>
            <w:bottom w:val="none" w:sz="0" w:space="0" w:color="auto"/>
            <w:right w:val="none" w:sz="0" w:space="0" w:color="auto"/>
          </w:divBdr>
          <w:divsChild>
            <w:div w:id="282154020">
              <w:marLeft w:val="150"/>
              <w:marRight w:val="0"/>
              <w:marTop w:val="0"/>
              <w:marBottom w:val="0"/>
              <w:divBdr>
                <w:top w:val="none" w:sz="0" w:space="0" w:color="auto"/>
                <w:left w:val="none" w:sz="0" w:space="0" w:color="auto"/>
                <w:bottom w:val="none" w:sz="0" w:space="0" w:color="auto"/>
                <w:right w:val="none" w:sz="0" w:space="0" w:color="auto"/>
              </w:divBdr>
              <w:divsChild>
                <w:div w:id="1653634840">
                  <w:marLeft w:val="0"/>
                  <w:marRight w:val="0"/>
                  <w:marTop w:val="0"/>
                  <w:marBottom w:val="0"/>
                  <w:divBdr>
                    <w:top w:val="none" w:sz="0" w:space="0" w:color="auto"/>
                    <w:left w:val="none" w:sz="0" w:space="0" w:color="auto"/>
                    <w:bottom w:val="none" w:sz="0" w:space="0" w:color="auto"/>
                    <w:right w:val="none" w:sz="0" w:space="0" w:color="auto"/>
                  </w:divBdr>
                  <w:divsChild>
                    <w:div w:id="1748654095">
                      <w:marLeft w:val="0"/>
                      <w:marRight w:val="0"/>
                      <w:marTop w:val="0"/>
                      <w:marBottom w:val="0"/>
                      <w:divBdr>
                        <w:top w:val="none" w:sz="0" w:space="0" w:color="auto"/>
                        <w:left w:val="none" w:sz="0" w:space="0" w:color="auto"/>
                        <w:bottom w:val="none" w:sz="0" w:space="0" w:color="auto"/>
                        <w:right w:val="none" w:sz="0" w:space="0" w:color="auto"/>
                      </w:divBdr>
                      <w:divsChild>
                        <w:div w:id="21438976">
                          <w:marLeft w:val="0"/>
                          <w:marRight w:val="0"/>
                          <w:marTop w:val="0"/>
                          <w:marBottom w:val="60"/>
                          <w:divBdr>
                            <w:top w:val="none" w:sz="0" w:space="0" w:color="auto"/>
                            <w:left w:val="none" w:sz="0" w:space="0" w:color="auto"/>
                            <w:bottom w:val="none" w:sz="0" w:space="0" w:color="auto"/>
                            <w:right w:val="none" w:sz="0" w:space="0" w:color="auto"/>
                          </w:divBdr>
                          <w:divsChild>
                            <w:div w:id="812871831">
                              <w:marLeft w:val="0"/>
                              <w:marRight w:val="0"/>
                              <w:marTop w:val="150"/>
                              <w:marBottom w:val="0"/>
                              <w:divBdr>
                                <w:top w:val="none" w:sz="0" w:space="0" w:color="auto"/>
                                <w:left w:val="none" w:sz="0" w:space="0" w:color="auto"/>
                                <w:bottom w:val="none" w:sz="0" w:space="0" w:color="auto"/>
                                <w:right w:val="none" w:sz="0" w:space="0" w:color="auto"/>
                              </w:divBdr>
                            </w:div>
                            <w:div w:id="11837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822864">
          <w:marLeft w:val="225"/>
          <w:marRight w:val="225"/>
          <w:marTop w:val="0"/>
          <w:marBottom w:val="105"/>
          <w:divBdr>
            <w:top w:val="none" w:sz="0" w:space="0" w:color="auto"/>
            <w:left w:val="none" w:sz="0" w:space="0" w:color="auto"/>
            <w:bottom w:val="none" w:sz="0" w:space="0" w:color="auto"/>
            <w:right w:val="none" w:sz="0" w:space="0" w:color="auto"/>
          </w:divBdr>
        </w:div>
      </w:divsChild>
    </w:div>
    <w:div w:id="1268582507">
      <w:bodyDiv w:val="1"/>
      <w:marLeft w:val="0"/>
      <w:marRight w:val="0"/>
      <w:marTop w:val="0"/>
      <w:marBottom w:val="0"/>
      <w:divBdr>
        <w:top w:val="none" w:sz="0" w:space="0" w:color="auto"/>
        <w:left w:val="none" w:sz="0" w:space="0" w:color="auto"/>
        <w:bottom w:val="none" w:sz="0" w:space="0" w:color="auto"/>
        <w:right w:val="none" w:sz="0" w:space="0" w:color="auto"/>
      </w:divBdr>
    </w:div>
    <w:div w:id="1292714049">
      <w:bodyDiv w:val="1"/>
      <w:marLeft w:val="0"/>
      <w:marRight w:val="0"/>
      <w:marTop w:val="0"/>
      <w:marBottom w:val="0"/>
      <w:divBdr>
        <w:top w:val="none" w:sz="0" w:space="0" w:color="auto"/>
        <w:left w:val="none" w:sz="0" w:space="0" w:color="auto"/>
        <w:bottom w:val="none" w:sz="0" w:space="0" w:color="auto"/>
        <w:right w:val="none" w:sz="0" w:space="0" w:color="auto"/>
      </w:divBdr>
    </w:div>
    <w:div w:id="1312055819">
      <w:bodyDiv w:val="1"/>
      <w:marLeft w:val="0"/>
      <w:marRight w:val="0"/>
      <w:marTop w:val="0"/>
      <w:marBottom w:val="0"/>
      <w:divBdr>
        <w:top w:val="none" w:sz="0" w:space="0" w:color="auto"/>
        <w:left w:val="none" w:sz="0" w:space="0" w:color="auto"/>
        <w:bottom w:val="none" w:sz="0" w:space="0" w:color="auto"/>
        <w:right w:val="none" w:sz="0" w:space="0" w:color="auto"/>
      </w:divBdr>
    </w:div>
    <w:div w:id="1329558478">
      <w:bodyDiv w:val="1"/>
      <w:marLeft w:val="0"/>
      <w:marRight w:val="0"/>
      <w:marTop w:val="0"/>
      <w:marBottom w:val="0"/>
      <w:divBdr>
        <w:top w:val="none" w:sz="0" w:space="0" w:color="auto"/>
        <w:left w:val="none" w:sz="0" w:space="0" w:color="auto"/>
        <w:bottom w:val="none" w:sz="0" w:space="0" w:color="auto"/>
        <w:right w:val="none" w:sz="0" w:space="0" w:color="auto"/>
      </w:divBdr>
    </w:div>
    <w:div w:id="1341934732">
      <w:bodyDiv w:val="1"/>
      <w:marLeft w:val="0"/>
      <w:marRight w:val="0"/>
      <w:marTop w:val="0"/>
      <w:marBottom w:val="0"/>
      <w:divBdr>
        <w:top w:val="none" w:sz="0" w:space="0" w:color="auto"/>
        <w:left w:val="none" w:sz="0" w:space="0" w:color="auto"/>
        <w:bottom w:val="none" w:sz="0" w:space="0" w:color="auto"/>
        <w:right w:val="none" w:sz="0" w:space="0" w:color="auto"/>
      </w:divBdr>
    </w:div>
    <w:div w:id="1525947396">
      <w:bodyDiv w:val="1"/>
      <w:marLeft w:val="0"/>
      <w:marRight w:val="0"/>
      <w:marTop w:val="0"/>
      <w:marBottom w:val="0"/>
      <w:divBdr>
        <w:top w:val="none" w:sz="0" w:space="0" w:color="auto"/>
        <w:left w:val="none" w:sz="0" w:space="0" w:color="auto"/>
        <w:bottom w:val="none" w:sz="0" w:space="0" w:color="auto"/>
        <w:right w:val="none" w:sz="0" w:space="0" w:color="auto"/>
      </w:divBdr>
    </w:div>
    <w:div w:id="1683626974">
      <w:bodyDiv w:val="1"/>
      <w:marLeft w:val="0"/>
      <w:marRight w:val="0"/>
      <w:marTop w:val="0"/>
      <w:marBottom w:val="0"/>
      <w:divBdr>
        <w:top w:val="none" w:sz="0" w:space="0" w:color="auto"/>
        <w:left w:val="none" w:sz="0" w:space="0" w:color="auto"/>
        <w:bottom w:val="none" w:sz="0" w:space="0" w:color="auto"/>
        <w:right w:val="none" w:sz="0" w:space="0" w:color="auto"/>
      </w:divBdr>
      <w:divsChild>
        <w:div w:id="1191651143">
          <w:marLeft w:val="0"/>
          <w:marRight w:val="0"/>
          <w:marTop w:val="0"/>
          <w:marBottom w:val="0"/>
          <w:divBdr>
            <w:top w:val="none" w:sz="0" w:space="0" w:color="auto"/>
            <w:left w:val="none" w:sz="0" w:space="0" w:color="auto"/>
            <w:bottom w:val="none" w:sz="0" w:space="0" w:color="auto"/>
            <w:right w:val="none" w:sz="0" w:space="0" w:color="auto"/>
          </w:divBdr>
          <w:divsChild>
            <w:div w:id="438452527">
              <w:marLeft w:val="0"/>
              <w:marRight w:val="0"/>
              <w:marTop w:val="0"/>
              <w:marBottom w:val="0"/>
              <w:divBdr>
                <w:top w:val="none" w:sz="0" w:space="0" w:color="auto"/>
                <w:left w:val="none" w:sz="0" w:space="0" w:color="auto"/>
                <w:bottom w:val="none" w:sz="0" w:space="0" w:color="auto"/>
                <w:right w:val="none" w:sz="0" w:space="0" w:color="auto"/>
              </w:divBdr>
              <w:divsChild>
                <w:div w:id="890045007">
                  <w:marLeft w:val="0"/>
                  <w:marRight w:val="0"/>
                  <w:marTop w:val="0"/>
                  <w:marBottom w:val="60"/>
                  <w:divBdr>
                    <w:top w:val="none" w:sz="0" w:space="0" w:color="auto"/>
                    <w:left w:val="none" w:sz="0" w:space="0" w:color="auto"/>
                    <w:bottom w:val="none" w:sz="0" w:space="0" w:color="auto"/>
                    <w:right w:val="none" w:sz="0" w:space="0" w:color="auto"/>
                  </w:divBdr>
                  <w:divsChild>
                    <w:div w:id="1377388330">
                      <w:marLeft w:val="0"/>
                      <w:marRight w:val="0"/>
                      <w:marTop w:val="0"/>
                      <w:marBottom w:val="0"/>
                      <w:divBdr>
                        <w:top w:val="none" w:sz="0" w:space="0" w:color="auto"/>
                        <w:left w:val="none" w:sz="0" w:space="0" w:color="auto"/>
                        <w:bottom w:val="none" w:sz="0" w:space="0" w:color="auto"/>
                        <w:right w:val="none" w:sz="0" w:space="0" w:color="auto"/>
                      </w:divBdr>
                      <w:divsChild>
                        <w:div w:id="400908120">
                          <w:marLeft w:val="75"/>
                          <w:marRight w:val="75"/>
                          <w:marTop w:val="0"/>
                          <w:marBottom w:val="0"/>
                          <w:divBdr>
                            <w:top w:val="none" w:sz="0" w:space="0" w:color="auto"/>
                            <w:left w:val="none" w:sz="0" w:space="0" w:color="auto"/>
                            <w:bottom w:val="none" w:sz="0" w:space="0" w:color="auto"/>
                            <w:right w:val="none" w:sz="0" w:space="0" w:color="auto"/>
                          </w:divBdr>
                          <w:divsChild>
                            <w:div w:id="1728143481">
                              <w:marLeft w:val="45"/>
                              <w:marRight w:val="0"/>
                              <w:marTop w:val="15"/>
                              <w:marBottom w:val="30"/>
                              <w:divBdr>
                                <w:top w:val="none" w:sz="0" w:space="0" w:color="auto"/>
                                <w:left w:val="none" w:sz="0" w:space="0" w:color="auto"/>
                                <w:bottom w:val="none" w:sz="0" w:space="0" w:color="auto"/>
                                <w:right w:val="none" w:sz="0" w:space="0" w:color="auto"/>
                              </w:divBdr>
                            </w:div>
                            <w:div w:id="1962761392">
                              <w:marLeft w:val="0"/>
                              <w:marRight w:val="0"/>
                              <w:marTop w:val="100"/>
                              <w:marBottom w:val="100"/>
                              <w:divBdr>
                                <w:top w:val="none" w:sz="0" w:space="0" w:color="auto"/>
                                <w:left w:val="none" w:sz="0" w:space="0" w:color="auto"/>
                                <w:bottom w:val="none" w:sz="0" w:space="0" w:color="auto"/>
                                <w:right w:val="none" w:sz="0" w:space="0" w:color="auto"/>
                              </w:divBdr>
                              <w:divsChild>
                                <w:div w:id="101627211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270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1478">
      <w:bodyDiv w:val="1"/>
      <w:marLeft w:val="0"/>
      <w:marRight w:val="0"/>
      <w:marTop w:val="0"/>
      <w:marBottom w:val="0"/>
      <w:divBdr>
        <w:top w:val="none" w:sz="0" w:space="0" w:color="auto"/>
        <w:left w:val="none" w:sz="0" w:space="0" w:color="auto"/>
        <w:bottom w:val="none" w:sz="0" w:space="0" w:color="auto"/>
        <w:right w:val="none" w:sz="0" w:space="0" w:color="auto"/>
      </w:divBdr>
    </w:div>
    <w:div w:id="1729110506">
      <w:bodyDiv w:val="1"/>
      <w:marLeft w:val="0"/>
      <w:marRight w:val="0"/>
      <w:marTop w:val="0"/>
      <w:marBottom w:val="0"/>
      <w:divBdr>
        <w:top w:val="none" w:sz="0" w:space="0" w:color="auto"/>
        <w:left w:val="none" w:sz="0" w:space="0" w:color="auto"/>
        <w:bottom w:val="none" w:sz="0" w:space="0" w:color="auto"/>
        <w:right w:val="none" w:sz="0" w:space="0" w:color="auto"/>
      </w:divBdr>
    </w:div>
    <w:div w:id="1802649556">
      <w:bodyDiv w:val="1"/>
      <w:marLeft w:val="0"/>
      <w:marRight w:val="0"/>
      <w:marTop w:val="0"/>
      <w:marBottom w:val="0"/>
      <w:divBdr>
        <w:top w:val="none" w:sz="0" w:space="0" w:color="auto"/>
        <w:left w:val="none" w:sz="0" w:space="0" w:color="auto"/>
        <w:bottom w:val="none" w:sz="0" w:space="0" w:color="auto"/>
        <w:right w:val="none" w:sz="0" w:space="0" w:color="auto"/>
      </w:divBdr>
    </w:div>
    <w:div w:id="1866019113">
      <w:bodyDiv w:val="1"/>
      <w:marLeft w:val="0"/>
      <w:marRight w:val="0"/>
      <w:marTop w:val="0"/>
      <w:marBottom w:val="0"/>
      <w:divBdr>
        <w:top w:val="none" w:sz="0" w:space="0" w:color="auto"/>
        <w:left w:val="none" w:sz="0" w:space="0" w:color="auto"/>
        <w:bottom w:val="none" w:sz="0" w:space="0" w:color="auto"/>
        <w:right w:val="none" w:sz="0" w:space="0" w:color="auto"/>
      </w:divBdr>
    </w:div>
    <w:div w:id="2031758530">
      <w:bodyDiv w:val="1"/>
      <w:marLeft w:val="0"/>
      <w:marRight w:val="0"/>
      <w:marTop w:val="0"/>
      <w:marBottom w:val="0"/>
      <w:divBdr>
        <w:top w:val="none" w:sz="0" w:space="0" w:color="auto"/>
        <w:left w:val="none" w:sz="0" w:space="0" w:color="auto"/>
        <w:bottom w:val="none" w:sz="0" w:space="0" w:color="auto"/>
        <w:right w:val="none" w:sz="0" w:space="0" w:color="auto"/>
      </w:divBdr>
    </w:div>
    <w:div w:id="2106340077">
      <w:bodyDiv w:val="1"/>
      <w:marLeft w:val="0"/>
      <w:marRight w:val="0"/>
      <w:marTop w:val="0"/>
      <w:marBottom w:val="0"/>
      <w:divBdr>
        <w:top w:val="none" w:sz="0" w:space="0" w:color="auto"/>
        <w:left w:val="none" w:sz="0" w:space="0" w:color="auto"/>
        <w:bottom w:val="none" w:sz="0" w:space="0" w:color="auto"/>
        <w:right w:val="none" w:sz="0" w:space="0" w:color="auto"/>
      </w:divBdr>
    </w:div>
    <w:div w:id="2134906844">
      <w:bodyDiv w:val="1"/>
      <w:marLeft w:val="0"/>
      <w:marRight w:val="0"/>
      <w:marTop w:val="0"/>
      <w:marBottom w:val="0"/>
      <w:divBdr>
        <w:top w:val="none" w:sz="0" w:space="0" w:color="auto"/>
        <w:left w:val="none" w:sz="0" w:space="0" w:color="auto"/>
        <w:bottom w:val="none" w:sz="0" w:space="0" w:color="auto"/>
        <w:right w:val="none" w:sz="0" w:space="0" w:color="auto"/>
      </w:divBdr>
    </w:div>
    <w:div w:id="21473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7DDE-25F5-4E2B-94C5-2D702B23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11722</TotalTime>
  <Pages>32</Pages>
  <Words>11341</Words>
  <Characters>64644</Characters>
  <Application>Microsoft Office Word</Application>
  <DocSecurity>0</DocSecurity>
  <Lines>538</Lines>
  <Paragraphs>151</Paragraphs>
  <ScaleCrop>false</ScaleCrop>
  <HeadingPairs>
    <vt:vector size="6" baseType="variant">
      <vt:variant>
        <vt:lpstr>Title</vt:lpstr>
      </vt:variant>
      <vt:variant>
        <vt:i4>1</vt:i4>
      </vt:variant>
      <vt:variant>
        <vt:lpstr>Headings</vt:lpstr>
      </vt:variant>
      <vt:variant>
        <vt:i4>2</vt:i4>
      </vt:variant>
      <vt:variant>
        <vt:lpstr>Tiêu đề</vt:lpstr>
      </vt:variant>
      <vt:variant>
        <vt:i4>1</vt:i4>
      </vt:variant>
    </vt:vector>
  </HeadingPairs>
  <TitlesOfParts>
    <vt:vector size="4" baseType="lpstr">
      <vt:lpstr/>
      <vt:lpstr/>
      <vt:lpstr>BÁO CÁO</vt:lpstr>
      <vt:lpstr/>
    </vt:vector>
  </TitlesOfParts>
  <Company/>
  <LinksUpToDate>false</LinksUpToDate>
  <CharactersWithSpaces>75834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VNN.R9</cp:lastModifiedBy>
  <cp:revision>445</cp:revision>
  <cp:lastPrinted>2024-11-22T01:24:00Z</cp:lastPrinted>
  <dcterms:created xsi:type="dcterms:W3CDTF">2022-07-05T06:53:00Z</dcterms:created>
  <dcterms:modified xsi:type="dcterms:W3CDTF">2024-12-05T09:32:00Z</dcterms:modified>
</cp:coreProperties>
</file>