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0" w:type="dxa"/>
        <w:tblInd w:w="139" w:type="dxa"/>
        <w:tblLayout w:type="fixed"/>
        <w:tblLook w:val="0000" w:firstRow="0" w:lastRow="0" w:firstColumn="0" w:lastColumn="0" w:noHBand="0" w:noVBand="0"/>
      </w:tblPr>
      <w:tblGrid>
        <w:gridCol w:w="3189"/>
        <w:gridCol w:w="5781"/>
      </w:tblGrid>
      <w:tr w:rsidR="00AC39A5" w:rsidRPr="00AC39A5" w:rsidTr="00CA4DA7">
        <w:trPr>
          <w:cantSplit/>
          <w:trHeight w:val="1257"/>
        </w:trPr>
        <w:tc>
          <w:tcPr>
            <w:tcW w:w="3189" w:type="dxa"/>
          </w:tcPr>
          <w:p w:rsidR="0078074E" w:rsidRPr="00AC39A5" w:rsidRDefault="0078074E" w:rsidP="00CA4DA7">
            <w:pPr>
              <w:pStyle w:val="Thnvnban2"/>
              <w:rPr>
                <w:rFonts w:ascii="Times New Roman" w:hAnsi="Times New Roman"/>
                <w:bCs/>
                <w:sz w:val="26"/>
                <w:szCs w:val="26"/>
              </w:rPr>
            </w:pPr>
            <w:r w:rsidRPr="00AC39A5">
              <w:rPr>
                <w:rFonts w:ascii="Times New Roman" w:hAnsi="Times New Roman"/>
                <w:bCs/>
                <w:sz w:val="26"/>
                <w:szCs w:val="26"/>
              </w:rPr>
              <w:t>ỦY BAN NHÂN DÂN</w:t>
            </w:r>
          </w:p>
          <w:p w:rsidR="0078074E" w:rsidRPr="00AC39A5" w:rsidRDefault="0078074E" w:rsidP="00CA4DA7">
            <w:pPr>
              <w:pStyle w:val="Thnvnban2"/>
              <w:rPr>
                <w:rFonts w:ascii="Times New Roman" w:hAnsi="Times New Roman"/>
              </w:rPr>
            </w:pPr>
            <w:r w:rsidRPr="00AC39A5">
              <w:rPr>
                <w:rFonts w:ascii="Times New Roman" w:hAnsi="Times New Roman"/>
                <w:bCs/>
                <w:sz w:val="26"/>
                <w:szCs w:val="26"/>
              </w:rPr>
              <w:t>HUYỆN TỦA CHÙA</w:t>
            </w:r>
          </w:p>
          <w:p w:rsidR="0078074E" w:rsidRPr="00AC39A5" w:rsidRDefault="0060204E" w:rsidP="00CA4DA7">
            <w:pPr>
              <w:jc w:val="center"/>
            </w:pPr>
            <w:r w:rsidRPr="00AC39A5">
              <w:rPr>
                <w:noProof/>
                <w:lang w:val="vi-VN" w:eastAsia="vi-VN"/>
              </w:rPr>
              <mc:AlternateContent>
                <mc:Choice Requires="wps">
                  <w:drawing>
                    <wp:anchor distT="4294967295" distB="4294967295" distL="114300" distR="114300" simplePos="0" relativeHeight="251660288" behindDoc="0" locked="0" layoutInCell="1" allowOverlap="1" wp14:anchorId="1B51147F" wp14:editId="108C0C0E">
                      <wp:simplePos x="0" y="0"/>
                      <wp:positionH relativeFrom="column">
                        <wp:posOffset>645160</wp:posOffset>
                      </wp:positionH>
                      <wp:positionV relativeFrom="paragraph">
                        <wp:posOffset>10794</wp:posOffset>
                      </wp:positionV>
                      <wp:extent cx="494030" cy="0"/>
                      <wp:effectExtent l="0" t="0" r="2032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57EE80A9"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pt,.85pt" to="89.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f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"/>
                  </w:pict>
                </mc:Fallback>
              </mc:AlternateContent>
            </w:r>
          </w:p>
          <w:p w:rsidR="0078074E" w:rsidRPr="00AC39A5" w:rsidRDefault="0078074E" w:rsidP="00CA4DA7">
            <w:pPr>
              <w:jc w:val="center"/>
            </w:pPr>
            <w:r w:rsidRPr="00AC39A5">
              <w:t xml:space="preserve">Số:    </w:t>
            </w:r>
            <w:r w:rsidR="001179A4">
              <w:t xml:space="preserve">   </w:t>
            </w:r>
            <w:r w:rsidRPr="00AC39A5">
              <w:t>/QĐ-UBND</w:t>
            </w:r>
          </w:p>
          <w:p w:rsidR="00AF5867" w:rsidRPr="00AC39A5" w:rsidRDefault="00AF5867" w:rsidP="00CA4DA7">
            <w:pPr>
              <w:jc w:val="center"/>
            </w:pPr>
          </w:p>
        </w:tc>
        <w:tc>
          <w:tcPr>
            <w:tcW w:w="5781" w:type="dxa"/>
          </w:tcPr>
          <w:p w:rsidR="0078074E" w:rsidRPr="00AC39A5" w:rsidRDefault="0078074E" w:rsidP="00CA4DA7">
            <w:pPr>
              <w:pStyle w:val="Thnvnban2"/>
              <w:rPr>
                <w:rFonts w:ascii="Times New Roman" w:hAnsi="Times New Roman"/>
                <w:bCs/>
                <w:sz w:val="26"/>
                <w:szCs w:val="26"/>
              </w:rPr>
            </w:pPr>
            <w:r w:rsidRPr="00AC39A5">
              <w:rPr>
                <w:rFonts w:ascii="Times New Roman" w:hAnsi="Times New Roman"/>
                <w:bCs/>
                <w:sz w:val="26"/>
                <w:szCs w:val="26"/>
              </w:rPr>
              <w:t>CỘNG HÒA XÃ HỘI CHỦ NGHĨA VIỆT NAM</w:t>
            </w:r>
          </w:p>
          <w:p w:rsidR="0078074E" w:rsidRPr="00AC39A5" w:rsidRDefault="0078074E" w:rsidP="00CA4DA7">
            <w:pPr>
              <w:jc w:val="center"/>
              <w:rPr>
                <w:b/>
                <w:bCs/>
              </w:rPr>
            </w:pPr>
            <w:r w:rsidRPr="00AC39A5">
              <w:rPr>
                <w:b/>
                <w:bCs/>
              </w:rPr>
              <w:t>Độc lập - Tự do - Hạnh phúc</w:t>
            </w:r>
          </w:p>
          <w:p w:rsidR="0078074E" w:rsidRPr="00AC39A5" w:rsidRDefault="0060204E" w:rsidP="00CA4DA7">
            <w:pPr>
              <w:jc w:val="right"/>
              <w:rPr>
                <w:bCs/>
                <w:i/>
              </w:rPr>
            </w:pPr>
            <w:r w:rsidRPr="00AC39A5">
              <w:rPr>
                <w:noProof/>
                <w:lang w:val="vi-VN" w:eastAsia="vi-VN"/>
              </w:rPr>
              <mc:AlternateContent>
                <mc:Choice Requires="wps">
                  <w:drawing>
                    <wp:anchor distT="4294967295" distB="4294967295" distL="114300" distR="114300" simplePos="0" relativeHeight="251661312" behindDoc="0" locked="0" layoutInCell="1" allowOverlap="1" wp14:anchorId="6B5E608F" wp14:editId="1EAB308F">
                      <wp:simplePos x="0" y="0"/>
                      <wp:positionH relativeFrom="column">
                        <wp:posOffset>732460</wp:posOffset>
                      </wp:positionH>
                      <wp:positionV relativeFrom="paragraph">
                        <wp:posOffset>22860</wp:posOffset>
                      </wp:positionV>
                      <wp:extent cx="2085340" cy="0"/>
                      <wp:effectExtent l="0" t="0" r="101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5pt,1.8pt" to="221.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V3e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"/>
                  </w:pict>
                </mc:Fallback>
              </mc:AlternateContent>
            </w:r>
          </w:p>
          <w:p w:rsidR="0078074E" w:rsidRPr="007F50CB" w:rsidRDefault="0078074E" w:rsidP="007F50CB">
            <w:pPr>
              <w:jc w:val="center"/>
              <w:rPr>
                <w:lang w:val="vi-VN"/>
              </w:rPr>
            </w:pPr>
            <w:r w:rsidRPr="00AC39A5">
              <w:rPr>
                <w:bCs/>
                <w:i/>
              </w:rPr>
              <w:t>Tủa Chùa, ngày      tháng 01 năm 202</w:t>
            </w:r>
            <w:r w:rsidR="007F50CB">
              <w:rPr>
                <w:bCs/>
                <w:i/>
                <w:lang w:val="vi-VN"/>
              </w:rPr>
              <w:t>1</w:t>
            </w:r>
          </w:p>
        </w:tc>
      </w:tr>
    </w:tbl>
    <w:p w:rsidR="0078074E" w:rsidRPr="00AC39A5" w:rsidRDefault="0078074E" w:rsidP="0078074E">
      <w:pPr>
        <w:rPr>
          <w:sz w:val="8"/>
          <w:szCs w:val="32"/>
        </w:rPr>
      </w:pPr>
    </w:p>
    <w:p w:rsidR="0078074E" w:rsidRPr="00AC39A5" w:rsidRDefault="0078074E" w:rsidP="0078074E">
      <w:pPr>
        <w:pStyle w:val="mc6"/>
        <w:spacing w:before="0" w:after="0"/>
        <w:jc w:val="center"/>
        <w:rPr>
          <w:sz w:val="4"/>
          <w:szCs w:val="28"/>
        </w:rPr>
      </w:pPr>
    </w:p>
    <w:p w:rsidR="0078074E" w:rsidRPr="00AC39A5" w:rsidRDefault="0078074E" w:rsidP="00DC68FC">
      <w:pPr>
        <w:pStyle w:val="mc6"/>
        <w:spacing w:before="0" w:after="0"/>
        <w:jc w:val="center"/>
        <w:rPr>
          <w:sz w:val="28"/>
          <w:szCs w:val="28"/>
        </w:rPr>
      </w:pPr>
      <w:r w:rsidRPr="00AC39A5">
        <w:rPr>
          <w:sz w:val="28"/>
          <w:szCs w:val="28"/>
        </w:rPr>
        <w:t>QUYẾT ĐỊNH</w:t>
      </w:r>
    </w:p>
    <w:p w:rsidR="0078074E" w:rsidRPr="00AC39A5" w:rsidRDefault="0078074E" w:rsidP="00DC68FC">
      <w:pPr>
        <w:jc w:val="center"/>
        <w:rPr>
          <w:b/>
          <w:iCs/>
          <w:szCs w:val="22"/>
        </w:rPr>
      </w:pPr>
      <w:r w:rsidRPr="00AC39A5">
        <w:rPr>
          <w:b/>
          <w:iCs/>
          <w:spacing w:val="-2"/>
          <w:szCs w:val="22"/>
        </w:rPr>
        <w:t>Về việc ban hành Chương trình g</w:t>
      </w:r>
      <w:r w:rsidRPr="00AC39A5">
        <w:rPr>
          <w:b/>
          <w:spacing w:val="-2"/>
        </w:rPr>
        <w:t xml:space="preserve">iải pháp </w:t>
      </w:r>
      <w:r w:rsidRPr="00AC39A5">
        <w:rPr>
          <w:b/>
          <w:iCs/>
          <w:szCs w:val="22"/>
        </w:rPr>
        <w:t>chỉ đạo điều hành thực hiện nhiệm vụ phát triển kinh tế - xã hội, đảm bảo quốc phòng - an ninh</w:t>
      </w:r>
    </w:p>
    <w:p w:rsidR="0078074E" w:rsidRPr="007F50CB" w:rsidRDefault="0078074E" w:rsidP="00DC68FC">
      <w:pPr>
        <w:jc w:val="center"/>
        <w:rPr>
          <w:b/>
          <w:iCs/>
          <w:szCs w:val="22"/>
          <w:lang w:val="vi-VN"/>
        </w:rPr>
      </w:pPr>
      <w:proofErr w:type="gramStart"/>
      <w:r w:rsidRPr="00AC39A5">
        <w:rPr>
          <w:b/>
          <w:iCs/>
          <w:szCs w:val="22"/>
        </w:rPr>
        <w:t>và</w:t>
      </w:r>
      <w:proofErr w:type="gramEnd"/>
      <w:r w:rsidRPr="00AC39A5">
        <w:rPr>
          <w:b/>
          <w:iCs/>
          <w:szCs w:val="22"/>
        </w:rPr>
        <w:t xml:space="preserve"> dự toán ngân sách năm 202</w:t>
      </w:r>
      <w:r w:rsidR="007F50CB">
        <w:rPr>
          <w:b/>
          <w:iCs/>
          <w:szCs w:val="22"/>
          <w:lang w:val="vi-VN"/>
        </w:rPr>
        <w:t>1</w:t>
      </w:r>
    </w:p>
    <w:p w:rsidR="0078074E" w:rsidRPr="00AC39A5" w:rsidRDefault="0060204E" w:rsidP="0078074E">
      <w:pPr>
        <w:ind w:left="-57" w:right="-57"/>
        <w:jc w:val="center"/>
        <w:rPr>
          <w:b/>
          <w:sz w:val="12"/>
        </w:rPr>
      </w:pPr>
      <w:r w:rsidRPr="00AC39A5">
        <w:rPr>
          <w:b/>
          <w:noProof/>
          <w:sz w:val="2"/>
          <w:lang w:val="vi-VN" w:eastAsia="vi-VN"/>
        </w:rPr>
        <mc:AlternateContent>
          <mc:Choice Requires="wps">
            <w:drawing>
              <wp:anchor distT="4294967295" distB="4294967295" distL="114300" distR="114300" simplePos="0" relativeHeight="251659264" behindDoc="0" locked="0" layoutInCell="1" allowOverlap="1" wp14:anchorId="2D910935" wp14:editId="301B0FDF">
                <wp:simplePos x="0" y="0"/>
                <wp:positionH relativeFrom="column">
                  <wp:posOffset>2156460</wp:posOffset>
                </wp:positionH>
                <wp:positionV relativeFrom="paragraph">
                  <wp:posOffset>56514</wp:posOffset>
                </wp:positionV>
                <wp:extent cx="1503680" cy="0"/>
                <wp:effectExtent l="0" t="0" r="2032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7843A6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8pt,4.45pt" to="288.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yDT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6dNsD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"/>
            </w:pict>
          </mc:Fallback>
        </mc:AlternateContent>
      </w:r>
    </w:p>
    <w:p w:rsidR="0078074E" w:rsidRPr="00AC39A5" w:rsidRDefault="0078074E" w:rsidP="009D1CB3">
      <w:pPr>
        <w:pStyle w:val="mc6"/>
        <w:spacing w:before="120" w:after="120"/>
        <w:jc w:val="center"/>
        <w:rPr>
          <w:sz w:val="28"/>
          <w:szCs w:val="28"/>
        </w:rPr>
      </w:pPr>
      <w:r w:rsidRPr="00AC39A5">
        <w:rPr>
          <w:sz w:val="28"/>
          <w:szCs w:val="28"/>
        </w:rPr>
        <w:t>ỦY BAN NHÂN DÂN HUYỆN TỦA CHÙA</w:t>
      </w:r>
    </w:p>
    <w:p w:rsidR="0078074E" w:rsidRPr="00AC39A5" w:rsidRDefault="0078074E" w:rsidP="0078074E">
      <w:pPr>
        <w:rPr>
          <w:sz w:val="2"/>
          <w:szCs w:val="10"/>
        </w:rPr>
      </w:pPr>
    </w:p>
    <w:p w:rsidR="00DC68FC" w:rsidRPr="009F3928" w:rsidRDefault="00DC68FC" w:rsidP="00DC68FC">
      <w:pPr>
        <w:spacing w:before="60" w:after="60"/>
        <w:ind w:firstLine="720"/>
        <w:jc w:val="both"/>
        <w:rPr>
          <w:i/>
          <w:lang w:val="vi-VN"/>
        </w:rPr>
      </w:pPr>
      <w:r w:rsidRPr="009F3928">
        <w:rPr>
          <w:i/>
        </w:rPr>
        <w:t>Căn cứ Luật Tổ chức chính quyền địa phương ngày 19 tháng 6 năm 2015;</w:t>
      </w:r>
      <w:r w:rsidRPr="009F3928">
        <w:rPr>
          <w:i/>
          <w:lang w:val="vi-VN"/>
        </w:rPr>
        <w:t xml:space="preserve"> Luật sửa đổi</w:t>
      </w:r>
      <w:r w:rsidR="00DC7C5F">
        <w:rPr>
          <w:i/>
          <w:lang w:val="vi-VN"/>
        </w:rPr>
        <w:t xml:space="preserve">, bổ sung một số điều của Luật </w:t>
      </w:r>
      <w:r w:rsidR="00DC7C5F">
        <w:rPr>
          <w:i/>
        </w:rPr>
        <w:t>T</w:t>
      </w:r>
      <w:r w:rsidR="00A31CE8">
        <w:rPr>
          <w:i/>
          <w:lang w:val="vi-VN"/>
        </w:rPr>
        <w:t>ổ</w:t>
      </w:r>
      <w:r w:rsidRPr="009F3928">
        <w:rPr>
          <w:i/>
          <w:lang w:val="vi-VN"/>
        </w:rPr>
        <w:t xml:space="preserve"> chức Chính phủ và </w:t>
      </w:r>
      <w:r w:rsidRPr="009F3928">
        <w:rPr>
          <w:i/>
        </w:rPr>
        <w:t xml:space="preserve">Luật Tổ chức chính quyền địa phương ngày </w:t>
      </w:r>
      <w:r w:rsidRPr="009F3928">
        <w:rPr>
          <w:i/>
          <w:lang w:val="vi-VN"/>
        </w:rPr>
        <w:t>22</w:t>
      </w:r>
      <w:r w:rsidRPr="009F3928">
        <w:rPr>
          <w:i/>
        </w:rPr>
        <w:t xml:space="preserve"> tháng </w:t>
      </w:r>
      <w:r w:rsidRPr="009F3928">
        <w:rPr>
          <w:i/>
          <w:lang w:val="vi-VN"/>
        </w:rPr>
        <w:t>11</w:t>
      </w:r>
      <w:r w:rsidRPr="009F3928">
        <w:rPr>
          <w:i/>
        </w:rPr>
        <w:t xml:space="preserve"> năm 201</w:t>
      </w:r>
      <w:r w:rsidRPr="009F3928">
        <w:rPr>
          <w:i/>
          <w:lang w:val="vi-VN"/>
        </w:rPr>
        <w:t>9;</w:t>
      </w:r>
    </w:p>
    <w:p w:rsidR="00DC68FC" w:rsidRPr="009F3928" w:rsidRDefault="00DC68FC" w:rsidP="00DC68FC">
      <w:pPr>
        <w:spacing w:before="60" w:after="60"/>
        <w:jc w:val="both"/>
        <w:rPr>
          <w:i/>
        </w:rPr>
      </w:pPr>
      <w:r w:rsidRPr="009F3928">
        <w:rPr>
          <w:i/>
        </w:rPr>
        <w:tab/>
        <w:t xml:space="preserve">Căn cứ Quyết định số </w:t>
      </w:r>
      <w:r w:rsidRPr="009F3928">
        <w:rPr>
          <w:i/>
          <w:lang w:val="vi-VN"/>
        </w:rPr>
        <w:t>1336</w:t>
      </w:r>
      <w:r w:rsidRPr="009F3928">
        <w:rPr>
          <w:i/>
        </w:rPr>
        <w:t>/QĐ-UBND ngày 09 tháng 12 năm 20</w:t>
      </w:r>
      <w:r w:rsidRPr="009F3928">
        <w:rPr>
          <w:i/>
          <w:lang w:val="vi-VN"/>
        </w:rPr>
        <w:t>20</w:t>
      </w:r>
      <w:r w:rsidRPr="009F3928">
        <w:rPr>
          <w:i/>
        </w:rPr>
        <w:t xml:space="preserve"> của Ủy ban nhân dân tỉnh Điện Biên về việc giao chỉ tiêu phát triển kinh tế - xã hội, đảm bảo quốc phòng an ninh năm 202</w:t>
      </w:r>
      <w:r w:rsidRPr="009F3928">
        <w:rPr>
          <w:i/>
          <w:lang w:val="vi-VN"/>
        </w:rPr>
        <w:t>1,</w:t>
      </w:r>
      <w:r w:rsidRPr="009F3928">
        <w:rPr>
          <w:i/>
        </w:rPr>
        <w:t xml:space="preserve"> tỉnh Điện Biên;</w:t>
      </w:r>
    </w:p>
    <w:p w:rsidR="00DC68FC" w:rsidRPr="009F3928" w:rsidRDefault="00DC68FC" w:rsidP="00DC68FC">
      <w:pPr>
        <w:spacing w:before="60" w:after="60"/>
        <w:jc w:val="both"/>
        <w:rPr>
          <w:i/>
        </w:rPr>
      </w:pPr>
      <w:r w:rsidRPr="009F3928">
        <w:rPr>
          <w:i/>
          <w:color w:val="000000"/>
        </w:rPr>
        <w:tab/>
      </w:r>
      <w:r w:rsidRPr="009F3928">
        <w:rPr>
          <w:i/>
        </w:rPr>
        <w:t xml:space="preserve">Căn cứ </w:t>
      </w:r>
      <w:r w:rsidRPr="009F3928">
        <w:rPr>
          <w:i/>
          <w:spacing w:val="-2"/>
        </w:rPr>
        <w:t xml:space="preserve">Nghị quyết số </w:t>
      </w:r>
      <w:r w:rsidRPr="009F3928">
        <w:rPr>
          <w:i/>
          <w:spacing w:val="-2"/>
          <w:lang w:val="vi-VN"/>
        </w:rPr>
        <w:t>30</w:t>
      </w:r>
      <w:r w:rsidRPr="009F3928">
        <w:rPr>
          <w:i/>
          <w:spacing w:val="-2"/>
        </w:rPr>
        <w:t xml:space="preserve">/NQ-HĐND ngày </w:t>
      </w:r>
      <w:r w:rsidRPr="009F3928">
        <w:rPr>
          <w:i/>
          <w:spacing w:val="-2"/>
          <w:lang w:val="vi-VN"/>
        </w:rPr>
        <w:t>18</w:t>
      </w:r>
      <w:r w:rsidRPr="009F3928">
        <w:rPr>
          <w:i/>
          <w:spacing w:val="-2"/>
        </w:rPr>
        <w:t xml:space="preserve"> tháng 12 năm 20</w:t>
      </w:r>
      <w:r w:rsidRPr="009F3928">
        <w:rPr>
          <w:i/>
          <w:spacing w:val="-2"/>
          <w:lang w:val="vi-VN"/>
        </w:rPr>
        <w:t>20</w:t>
      </w:r>
      <w:r w:rsidRPr="009F3928">
        <w:rPr>
          <w:i/>
          <w:spacing w:val="-2"/>
        </w:rPr>
        <w:t xml:space="preserve"> của Hội đồng nhân dân huyện Tủa Chùa </w:t>
      </w:r>
      <w:r w:rsidR="00DC7C5F">
        <w:rPr>
          <w:i/>
          <w:spacing w:val="-2"/>
          <w:lang w:val="vi-VN"/>
        </w:rPr>
        <w:t>khóa XX</w:t>
      </w:r>
      <w:r w:rsidR="00DC7C5F">
        <w:rPr>
          <w:i/>
          <w:spacing w:val="-2"/>
        </w:rPr>
        <w:t>,</w:t>
      </w:r>
      <w:r>
        <w:rPr>
          <w:i/>
          <w:spacing w:val="-2"/>
          <w:lang w:val="vi-VN"/>
        </w:rPr>
        <w:t xml:space="preserve"> kỳ họp thứ 14 </w:t>
      </w:r>
      <w:r w:rsidRPr="009F3928">
        <w:rPr>
          <w:i/>
          <w:spacing w:val="-2"/>
        </w:rPr>
        <w:t>về mục tiêu, chỉ tiêu, nhiệm vụ phát triển kinh tế - xã hội, bảo đảm quốc phòng - an ninh năm 202</w:t>
      </w:r>
      <w:r w:rsidRPr="009F3928">
        <w:rPr>
          <w:i/>
          <w:spacing w:val="-2"/>
          <w:lang w:val="vi-VN"/>
        </w:rPr>
        <w:t>1</w:t>
      </w:r>
      <w:r w:rsidRPr="009F3928">
        <w:rPr>
          <w:i/>
          <w:spacing w:val="-2"/>
        </w:rPr>
        <w:t>;</w:t>
      </w:r>
    </w:p>
    <w:p w:rsidR="0078074E" w:rsidRPr="00550D23" w:rsidRDefault="00DC7C5F" w:rsidP="00DC68FC">
      <w:pPr>
        <w:spacing w:before="60" w:after="60"/>
        <w:ind w:firstLine="720"/>
        <w:jc w:val="both"/>
        <w:rPr>
          <w:i/>
          <w:lang w:val="nl-NL"/>
        </w:rPr>
      </w:pPr>
      <w:r>
        <w:rPr>
          <w:i/>
          <w:lang w:val="nl-NL"/>
        </w:rPr>
        <w:t>Theo</w:t>
      </w:r>
      <w:r w:rsidR="0078074E" w:rsidRPr="002303F5">
        <w:rPr>
          <w:i/>
          <w:lang w:val="nl-NL"/>
        </w:rPr>
        <w:t xml:space="preserve"> đề nghị của Trưởng phòng Tài chính - Kế hoạch huyện</w:t>
      </w:r>
      <w:r w:rsidR="00550D23" w:rsidRPr="002303F5">
        <w:rPr>
          <w:i/>
          <w:lang w:val="nl-NL"/>
        </w:rPr>
        <w:t>.</w:t>
      </w:r>
    </w:p>
    <w:p w:rsidR="0078074E" w:rsidRPr="00AC39A5" w:rsidRDefault="0078074E" w:rsidP="00705962">
      <w:pPr>
        <w:pStyle w:val="Thnvnban"/>
        <w:tabs>
          <w:tab w:val="left" w:pos="1920"/>
        </w:tabs>
        <w:spacing w:before="120"/>
        <w:jc w:val="center"/>
        <w:rPr>
          <w:b/>
          <w:bCs/>
          <w:sz w:val="28"/>
          <w:szCs w:val="28"/>
          <w:lang w:val="nl-NL"/>
        </w:rPr>
      </w:pPr>
      <w:r w:rsidRPr="00AC39A5">
        <w:rPr>
          <w:b/>
          <w:bCs/>
          <w:sz w:val="28"/>
          <w:szCs w:val="28"/>
          <w:lang w:val="nl-NL"/>
        </w:rPr>
        <w:t>QUYẾT ĐỊNH:</w:t>
      </w:r>
    </w:p>
    <w:p w:rsidR="0078074E" w:rsidRPr="00E76947" w:rsidRDefault="0078074E" w:rsidP="00DC68FC">
      <w:pPr>
        <w:spacing w:before="60" w:after="60"/>
        <w:ind w:firstLine="720"/>
        <w:jc w:val="both"/>
        <w:rPr>
          <w:spacing w:val="-4"/>
          <w:lang w:val="nl-NL"/>
        </w:rPr>
      </w:pPr>
      <w:r w:rsidRPr="00E76947">
        <w:rPr>
          <w:b/>
          <w:spacing w:val="-4"/>
          <w:lang w:val="nl-NL"/>
        </w:rPr>
        <w:t>Điều 1.</w:t>
      </w:r>
      <w:r w:rsidRPr="00E76947">
        <w:rPr>
          <w:spacing w:val="-4"/>
          <w:lang w:val="nl-NL"/>
        </w:rPr>
        <w:t xml:space="preserve"> Ban hành kèm theo Quyết định này Chương trình giải pháp chỉ đạo điều hành thực hiện nhiệm vụ phát triển kinh tế - xã hội, đảm bảo quốc phòng - an ninh và dự toán thu, chi ngân sách năm 202</w:t>
      </w:r>
      <w:r w:rsidR="00794D8C" w:rsidRPr="00E76947">
        <w:rPr>
          <w:spacing w:val="-4"/>
          <w:lang w:val="vi-VN"/>
        </w:rPr>
        <w:t>1</w:t>
      </w:r>
      <w:r w:rsidRPr="00E76947">
        <w:rPr>
          <w:spacing w:val="-4"/>
          <w:lang w:val="nl-NL"/>
        </w:rPr>
        <w:t>.</w:t>
      </w:r>
    </w:p>
    <w:p w:rsidR="0078074E" w:rsidRPr="00705962" w:rsidRDefault="0078074E" w:rsidP="00DC68FC">
      <w:pPr>
        <w:pStyle w:val="Thtlthnvnban"/>
        <w:spacing w:before="60" w:after="60"/>
        <w:ind w:left="0" w:firstLine="720"/>
        <w:jc w:val="both"/>
        <w:rPr>
          <w:spacing w:val="-10"/>
          <w:lang w:val="nl-NL"/>
        </w:rPr>
      </w:pPr>
      <w:r w:rsidRPr="00705962">
        <w:rPr>
          <w:b/>
          <w:bCs/>
          <w:spacing w:val="-10"/>
          <w:lang w:val="nl-NL"/>
        </w:rPr>
        <w:t>Điều 2.</w:t>
      </w:r>
      <w:r w:rsidRPr="00705962">
        <w:rPr>
          <w:spacing w:val="-10"/>
          <w:lang w:val="nl-NL"/>
        </w:rPr>
        <w:t xml:space="preserve"> Căn cứ Quyết định này, thủ trưởng các cơ quan, phòng</w:t>
      </w:r>
      <w:r w:rsidR="002B456F" w:rsidRPr="00705962">
        <w:rPr>
          <w:spacing w:val="-10"/>
          <w:lang w:val="nl-NL"/>
        </w:rPr>
        <w:t>,</w:t>
      </w:r>
      <w:r w:rsidRPr="00705962">
        <w:rPr>
          <w:spacing w:val="-10"/>
          <w:lang w:val="nl-NL"/>
        </w:rPr>
        <w:t xml:space="preserve"> ban huyện, Chủ tịch Ủy ban nhân dân các xã, thị trấn và các đơn vị liên quan có trách nhiệm tổ chức triển khai thực hiện, phấn đấu hoàn thành các mục tiêu, nhiệm vụ kế hoạch đã đề ra.</w:t>
      </w:r>
    </w:p>
    <w:p w:rsidR="0078074E" w:rsidRPr="00AC39A5" w:rsidRDefault="0078074E" w:rsidP="00DC68FC">
      <w:pPr>
        <w:pStyle w:val="Thtlthnvnban"/>
        <w:spacing w:before="60" w:after="60"/>
        <w:ind w:left="0" w:firstLine="720"/>
        <w:jc w:val="both"/>
        <w:rPr>
          <w:lang w:val="nl-NL"/>
        </w:rPr>
      </w:pPr>
      <w:r w:rsidRPr="00AC39A5">
        <w:rPr>
          <w:b/>
          <w:bCs/>
          <w:lang w:val="nl-NL"/>
        </w:rPr>
        <w:t>Điều 3.</w:t>
      </w:r>
      <w:r w:rsidRPr="00AC39A5">
        <w:rPr>
          <w:lang w:val="nl-NL"/>
        </w:rPr>
        <w:t xml:space="preserve"> Quyết định có hiệu lực kể từ ngày ký. </w:t>
      </w:r>
    </w:p>
    <w:p w:rsidR="0078074E" w:rsidRPr="00AC39A5" w:rsidRDefault="0078074E" w:rsidP="00DC68FC">
      <w:pPr>
        <w:pStyle w:val="Thtlthnvnban"/>
        <w:spacing w:before="60" w:after="60"/>
        <w:ind w:left="0" w:firstLine="720"/>
        <w:jc w:val="both"/>
        <w:rPr>
          <w:lang w:val="nl-NL"/>
        </w:rPr>
      </w:pPr>
      <w:r w:rsidRPr="00AC39A5">
        <w:rPr>
          <w:lang w:val="nl-NL"/>
        </w:rPr>
        <w:t>Chánh Văn phòng Hội đồng nhân dân và Ủy ban nhân dân huyện; Trưởng phòng Tài chính - Kế hoạch huyện; thủ trưởng các cơ quan, phòng, ban huyện; Chủ tịch Ủy ban nhân dân các xã, thị trấn và các đơn vị có liên quan chịu trách nhiệm thi hành Quyết định này./.</w:t>
      </w:r>
    </w:p>
    <w:tbl>
      <w:tblPr>
        <w:tblW w:w="9170" w:type="dxa"/>
        <w:jc w:val="center"/>
        <w:tblInd w:w="10" w:type="dxa"/>
        <w:tblLayout w:type="fixed"/>
        <w:tblLook w:val="0000" w:firstRow="0" w:lastRow="0" w:firstColumn="0" w:lastColumn="0" w:noHBand="0" w:noVBand="0"/>
      </w:tblPr>
      <w:tblGrid>
        <w:gridCol w:w="98"/>
        <w:gridCol w:w="3081"/>
        <w:gridCol w:w="1540"/>
        <w:gridCol w:w="4397"/>
        <w:gridCol w:w="54"/>
      </w:tblGrid>
      <w:tr w:rsidR="00AC39A5" w:rsidRPr="00AC39A5" w:rsidTr="004D4717">
        <w:trPr>
          <w:gridAfter w:val="1"/>
          <w:wAfter w:w="54" w:type="dxa"/>
          <w:jc w:val="center"/>
        </w:trPr>
        <w:tc>
          <w:tcPr>
            <w:tcW w:w="4719" w:type="dxa"/>
            <w:gridSpan w:val="3"/>
          </w:tcPr>
          <w:p w:rsidR="0078074E" w:rsidRPr="00AC39A5" w:rsidRDefault="0078074E" w:rsidP="00DC68FC">
            <w:pPr>
              <w:ind w:left="-57" w:right="-57"/>
              <w:rPr>
                <w:b/>
                <w:bCs/>
                <w:i/>
                <w:iCs/>
                <w:sz w:val="24"/>
                <w:lang w:val="nl-NL"/>
              </w:rPr>
            </w:pPr>
            <w:r w:rsidRPr="00AC39A5">
              <w:rPr>
                <w:b/>
                <w:bCs/>
                <w:i/>
                <w:iCs/>
                <w:sz w:val="24"/>
                <w:lang w:val="nl-NL"/>
              </w:rPr>
              <w:t xml:space="preserve"> Nơi nhận:</w:t>
            </w:r>
          </w:p>
          <w:p w:rsidR="0078074E" w:rsidRPr="00AC39A5" w:rsidRDefault="0078074E" w:rsidP="00DC68FC">
            <w:pPr>
              <w:ind w:left="-57" w:right="-57"/>
              <w:jc w:val="both"/>
              <w:rPr>
                <w:sz w:val="22"/>
                <w:lang w:val="nl-NL"/>
              </w:rPr>
            </w:pPr>
            <w:r w:rsidRPr="00AC39A5">
              <w:rPr>
                <w:sz w:val="22"/>
                <w:lang w:val="nl-NL"/>
              </w:rPr>
              <w:t>- Như</w:t>
            </w:r>
            <w:r w:rsidRPr="00AC39A5">
              <w:rPr>
                <w:sz w:val="22"/>
                <w:lang w:val="nl-NL"/>
              </w:rPr>
              <w:softHyphen/>
            </w:r>
            <w:r w:rsidRPr="00AC39A5">
              <w:rPr>
                <w:sz w:val="22"/>
                <w:lang w:val="nl-NL"/>
              </w:rPr>
              <w:softHyphen/>
              <w:t xml:space="preserve"> Điều 3;</w:t>
            </w:r>
          </w:p>
          <w:p w:rsidR="0078074E" w:rsidRPr="00AC39A5" w:rsidRDefault="0078074E" w:rsidP="00DC68FC">
            <w:pPr>
              <w:ind w:left="-57" w:right="-57"/>
              <w:jc w:val="both"/>
              <w:rPr>
                <w:sz w:val="22"/>
                <w:lang w:val="nl-NL"/>
              </w:rPr>
            </w:pPr>
            <w:r w:rsidRPr="00AC39A5">
              <w:rPr>
                <w:sz w:val="22"/>
                <w:lang w:val="nl-NL"/>
              </w:rPr>
              <w:t>- UBND tỉnh Điện Biên;</w:t>
            </w:r>
          </w:p>
          <w:p w:rsidR="0078074E" w:rsidRPr="00AC39A5" w:rsidRDefault="0078074E" w:rsidP="00DC68FC">
            <w:pPr>
              <w:ind w:left="-57" w:right="-57"/>
              <w:jc w:val="both"/>
              <w:rPr>
                <w:sz w:val="22"/>
                <w:lang w:val="nl-NL"/>
              </w:rPr>
            </w:pPr>
            <w:r w:rsidRPr="00AC39A5">
              <w:rPr>
                <w:sz w:val="22"/>
                <w:lang w:val="nl-NL"/>
              </w:rPr>
              <w:t>- Sở Kế hoạch và Đầu tư tỉnh Điện Biên;</w:t>
            </w:r>
          </w:p>
          <w:p w:rsidR="0078074E" w:rsidRPr="00AC39A5" w:rsidRDefault="0078074E" w:rsidP="00DC68FC">
            <w:pPr>
              <w:ind w:left="-57" w:right="-57"/>
              <w:jc w:val="both"/>
              <w:rPr>
                <w:sz w:val="22"/>
                <w:lang w:val="nl-NL"/>
              </w:rPr>
            </w:pPr>
            <w:r w:rsidRPr="00AC39A5">
              <w:rPr>
                <w:sz w:val="22"/>
                <w:lang w:val="nl-NL"/>
              </w:rPr>
              <w:t>- TT. Huyện ủy;</w:t>
            </w:r>
          </w:p>
          <w:p w:rsidR="0078074E" w:rsidRPr="00AC39A5" w:rsidRDefault="0078074E" w:rsidP="00DC68FC">
            <w:pPr>
              <w:ind w:left="-57" w:right="-57"/>
              <w:jc w:val="both"/>
              <w:rPr>
                <w:sz w:val="22"/>
                <w:lang w:val="nl-NL"/>
              </w:rPr>
            </w:pPr>
            <w:r w:rsidRPr="00AC39A5">
              <w:rPr>
                <w:sz w:val="22"/>
                <w:lang w:val="nl-NL"/>
              </w:rPr>
              <w:t>- TT. HĐND huyện;</w:t>
            </w:r>
          </w:p>
          <w:p w:rsidR="0078074E" w:rsidRPr="00AC39A5" w:rsidRDefault="0078074E" w:rsidP="00DC68FC">
            <w:pPr>
              <w:ind w:left="-57" w:right="-57"/>
              <w:jc w:val="both"/>
              <w:rPr>
                <w:sz w:val="22"/>
                <w:lang w:val="nl-NL"/>
              </w:rPr>
            </w:pPr>
            <w:r w:rsidRPr="00AC39A5">
              <w:rPr>
                <w:sz w:val="22"/>
                <w:lang w:val="nl-NL"/>
              </w:rPr>
              <w:t>- Thành viên UBND huyện;</w:t>
            </w:r>
          </w:p>
          <w:p w:rsidR="0078074E" w:rsidRPr="00AC39A5" w:rsidRDefault="0078074E" w:rsidP="00DC68FC">
            <w:pPr>
              <w:ind w:left="-57" w:right="-57"/>
              <w:jc w:val="both"/>
              <w:rPr>
                <w:sz w:val="22"/>
                <w:lang w:val="nl-NL"/>
              </w:rPr>
            </w:pPr>
            <w:r w:rsidRPr="00AC39A5">
              <w:rPr>
                <w:sz w:val="22"/>
                <w:lang w:val="nl-NL"/>
              </w:rPr>
              <w:t>- UBMTTQVN và các đoàn thể huyện;</w:t>
            </w:r>
          </w:p>
          <w:p w:rsidR="0078074E" w:rsidRPr="00AC39A5" w:rsidRDefault="0078074E" w:rsidP="00DC68FC">
            <w:pPr>
              <w:ind w:left="-57" w:right="-57"/>
              <w:jc w:val="both"/>
            </w:pPr>
            <w:r w:rsidRPr="00AC39A5">
              <w:rPr>
                <w:sz w:val="22"/>
              </w:rPr>
              <w:t>- Lư</w:t>
            </w:r>
            <w:r w:rsidRPr="00AC39A5">
              <w:rPr>
                <w:sz w:val="22"/>
              </w:rPr>
              <w:softHyphen/>
            </w:r>
            <w:r w:rsidRPr="00AC39A5">
              <w:rPr>
                <w:sz w:val="22"/>
              </w:rPr>
              <w:softHyphen/>
              <w:t>u: VT, TC-KH.</w:t>
            </w:r>
          </w:p>
        </w:tc>
        <w:tc>
          <w:tcPr>
            <w:tcW w:w="4397" w:type="dxa"/>
          </w:tcPr>
          <w:p w:rsidR="0078074E" w:rsidRPr="002A70A3" w:rsidRDefault="0078074E" w:rsidP="002A70A3">
            <w:pPr>
              <w:jc w:val="center"/>
              <w:rPr>
                <w:b/>
              </w:rPr>
            </w:pPr>
            <w:r w:rsidRPr="002A70A3">
              <w:rPr>
                <w:b/>
              </w:rPr>
              <w:t xml:space="preserve">TM. ỦY BAN NHÂN DÂN </w:t>
            </w:r>
          </w:p>
          <w:p w:rsidR="0078074E" w:rsidRPr="002A70A3" w:rsidRDefault="0078074E" w:rsidP="002A70A3">
            <w:pPr>
              <w:jc w:val="center"/>
              <w:rPr>
                <w:b/>
              </w:rPr>
            </w:pPr>
            <w:r w:rsidRPr="002A70A3">
              <w:rPr>
                <w:b/>
              </w:rPr>
              <w:t>CHỦ TỊCH</w:t>
            </w:r>
          </w:p>
          <w:p w:rsidR="0078074E" w:rsidRPr="00AC39A5" w:rsidRDefault="0078074E" w:rsidP="00DC68FC">
            <w:pPr>
              <w:spacing w:before="60" w:after="60"/>
              <w:jc w:val="center"/>
              <w:rPr>
                <w:b/>
                <w:sz w:val="26"/>
              </w:rPr>
            </w:pPr>
          </w:p>
          <w:p w:rsidR="0078074E" w:rsidRPr="00AC39A5" w:rsidRDefault="0078074E" w:rsidP="00DC68FC">
            <w:pPr>
              <w:spacing w:before="60" w:after="60"/>
              <w:rPr>
                <w:sz w:val="34"/>
                <w:lang w:val="en-GB"/>
              </w:rPr>
            </w:pPr>
          </w:p>
          <w:p w:rsidR="0078074E" w:rsidRDefault="0078074E" w:rsidP="00DC68FC">
            <w:pPr>
              <w:spacing w:before="60" w:after="60"/>
            </w:pPr>
          </w:p>
          <w:p w:rsidR="002B456F" w:rsidRDefault="002B456F" w:rsidP="00DC68FC">
            <w:pPr>
              <w:spacing w:before="60" w:after="60"/>
            </w:pPr>
          </w:p>
          <w:p w:rsidR="002B456F" w:rsidRPr="00AC39A5" w:rsidRDefault="002B456F" w:rsidP="00DC68FC">
            <w:pPr>
              <w:spacing w:before="60" w:after="60"/>
            </w:pPr>
          </w:p>
          <w:p w:rsidR="0078074E" w:rsidRPr="00794D8C" w:rsidRDefault="00794D8C" w:rsidP="002B456F">
            <w:pPr>
              <w:spacing w:before="120"/>
              <w:jc w:val="center"/>
              <w:rPr>
                <w:b/>
                <w:lang w:val="vi-VN"/>
              </w:rPr>
            </w:pPr>
            <w:r>
              <w:rPr>
                <w:b/>
                <w:lang w:val="vi-VN"/>
              </w:rPr>
              <w:t>Hoàng Tuyết Ban</w:t>
            </w:r>
          </w:p>
        </w:tc>
      </w:tr>
      <w:tr w:rsidR="00AC39A5" w:rsidRPr="00AC39A5" w:rsidTr="004D4717">
        <w:tblPrEx>
          <w:jc w:val="left"/>
        </w:tblPrEx>
        <w:trPr>
          <w:gridBefore w:val="1"/>
          <w:wBefore w:w="98" w:type="dxa"/>
          <w:cantSplit/>
          <w:trHeight w:val="729"/>
        </w:trPr>
        <w:tc>
          <w:tcPr>
            <w:tcW w:w="3081" w:type="dxa"/>
          </w:tcPr>
          <w:p w:rsidR="0078074E" w:rsidRPr="00AC39A5" w:rsidRDefault="0078074E" w:rsidP="00CA4DA7">
            <w:pPr>
              <w:pStyle w:val="Thnvnban2"/>
              <w:rPr>
                <w:rFonts w:ascii="Times New Roman" w:hAnsi="Times New Roman"/>
                <w:bCs/>
                <w:sz w:val="26"/>
                <w:szCs w:val="26"/>
              </w:rPr>
            </w:pPr>
            <w:r w:rsidRPr="00AC39A5">
              <w:rPr>
                <w:rFonts w:ascii="Times New Roman" w:hAnsi="Times New Roman"/>
                <w:b w:val="0"/>
                <w:szCs w:val="28"/>
              </w:rPr>
              <w:lastRenderedPageBreak/>
              <w:br w:type="page"/>
            </w:r>
            <w:r w:rsidRPr="00AC39A5">
              <w:rPr>
                <w:rFonts w:ascii="Times New Roman" w:hAnsi="Times New Roman"/>
                <w:sz w:val="26"/>
                <w:szCs w:val="26"/>
              </w:rPr>
              <w:t>ỦY</w:t>
            </w:r>
            <w:r w:rsidRPr="00AC39A5">
              <w:rPr>
                <w:rFonts w:ascii="Times New Roman" w:hAnsi="Times New Roman"/>
                <w:bCs/>
                <w:sz w:val="26"/>
                <w:szCs w:val="26"/>
              </w:rPr>
              <w:t xml:space="preserve"> BAN NHÂN DÂN</w:t>
            </w:r>
          </w:p>
          <w:p w:rsidR="0078074E" w:rsidRPr="00AC39A5" w:rsidRDefault="0078074E" w:rsidP="00CA4DA7">
            <w:pPr>
              <w:pStyle w:val="Thnvnban2"/>
              <w:rPr>
                <w:rFonts w:ascii="Times New Roman" w:hAnsi="Times New Roman"/>
              </w:rPr>
            </w:pPr>
            <w:r w:rsidRPr="00AC39A5">
              <w:rPr>
                <w:rFonts w:ascii="Times New Roman" w:hAnsi="Times New Roman"/>
                <w:bCs/>
                <w:sz w:val="26"/>
                <w:szCs w:val="26"/>
              </w:rPr>
              <w:t>HUYỆN TỦA CHÙA</w:t>
            </w:r>
          </w:p>
          <w:p w:rsidR="0078074E" w:rsidRPr="00AC39A5" w:rsidRDefault="0060204E" w:rsidP="00CA4DA7">
            <w:pPr>
              <w:jc w:val="center"/>
            </w:pPr>
            <w:r w:rsidRPr="00AC39A5">
              <w:rPr>
                <w:noProof/>
                <w:lang w:val="vi-VN" w:eastAsia="vi-VN"/>
              </w:rPr>
              <mc:AlternateContent>
                <mc:Choice Requires="wps">
                  <w:drawing>
                    <wp:anchor distT="4294967295" distB="4294967295" distL="114300" distR="114300" simplePos="0" relativeHeight="251663360" behindDoc="0" locked="0" layoutInCell="1" allowOverlap="1" wp14:anchorId="26BE2DF7" wp14:editId="68F61B12">
                      <wp:simplePos x="0" y="0"/>
                      <wp:positionH relativeFrom="column">
                        <wp:posOffset>662305</wp:posOffset>
                      </wp:positionH>
                      <wp:positionV relativeFrom="paragraph">
                        <wp:posOffset>50164</wp:posOffset>
                      </wp:positionV>
                      <wp:extent cx="49403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07AD4E4"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15pt,3.95pt" to="91.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A7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"/>
                  </w:pict>
                </mc:Fallback>
              </mc:AlternateContent>
            </w:r>
          </w:p>
        </w:tc>
        <w:tc>
          <w:tcPr>
            <w:tcW w:w="5991" w:type="dxa"/>
            <w:gridSpan w:val="3"/>
          </w:tcPr>
          <w:p w:rsidR="0078074E" w:rsidRPr="00AC39A5" w:rsidRDefault="0078074E" w:rsidP="00CA4DA7">
            <w:pPr>
              <w:pStyle w:val="Thnvnban2"/>
              <w:rPr>
                <w:rFonts w:ascii="Times New Roman" w:hAnsi="Times New Roman"/>
                <w:bCs/>
                <w:sz w:val="26"/>
                <w:szCs w:val="26"/>
              </w:rPr>
            </w:pPr>
            <w:r w:rsidRPr="00AC39A5">
              <w:rPr>
                <w:rFonts w:ascii="Times New Roman" w:hAnsi="Times New Roman"/>
                <w:bCs/>
                <w:sz w:val="26"/>
                <w:szCs w:val="26"/>
              </w:rPr>
              <w:t>CỘNG HOÀ XÃ HỘI CHỦ NGHĨA VIỆT NAM</w:t>
            </w:r>
          </w:p>
          <w:p w:rsidR="0078074E" w:rsidRPr="00AC39A5" w:rsidRDefault="0078074E" w:rsidP="00CA4DA7">
            <w:pPr>
              <w:jc w:val="center"/>
              <w:rPr>
                <w:b/>
                <w:bCs/>
              </w:rPr>
            </w:pPr>
            <w:r w:rsidRPr="00AC39A5">
              <w:rPr>
                <w:b/>
                <w:bCs/>
              </w:rPr>
              <w:t>Độc lập - Tự do - Hạnh phúc</w:t>
            </w:r>
          </w:p>
          <w:p w:rsidR="0078074E" w:rsidRPr="00AC39A5" w:rsidRDefault="0060204E" w:rsidP="00CA4DA7">
            <w:pPr>
              <w:rPr>
                <w:bCs/>
                <w:i/>
                <w:sz w:val="26"/>
              </w:rPr>
            </w:pPr>
            <w:r w:rsidRPr="00AC39A5">
              <w:rPr>
                <w:bCs/>
                <w:i/>
                <w:noProof/>
                <w:sz w:val="26"/>
                <w:lang w:val="vi-VN" w:eastAsia="vi-VN"/>
              </w:rPr>
              <mc:AlternateContent>
                <mc:Choice Requires="wps">
                  <w:drawing>
                    <wp:anchor distT="4294967295" distB="4294967295" distL="114300" distR="114300" simplePos="0" relativeHeight="251664384" behindDoc="0" locked="0" layoutInCell="1" allowOverlap="1" wp14:anchorId="4479602C" wp14:editId="7F6B61A1">
                      <wp:simplePos x="0" y="0"/>
                      <wp:positionH relativeFrom="column">
                        <wp:posOffset>820724</wp:posOffset>
                      </wp:positionH>
                      <wp:positionV relativeFrom="paragraph">
                        <wp:posOffset>20320</wp:posOffset>
                      </wp:positionV>
                      <wp:extent cx="2044700" cy="0"/>
                      <wp:effectExtent l="0" t="0" r="127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6pt,1.6pt" to="22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kmHA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"/>
                  </w:pict>
                </mc:Fallback>
              </mc:AlternateContent>
            </w:r>
          </w:p>
        </w:tc>
      </w:tr>
    </w:tbl>
    <w:p w:rsidR="0078074E" w:rsidRPr="00AC39A5" w:rsidRDefault="0078074E" w:rsidP="0078074E">
      <w:pPr>
        <w:rPr>
          <w:sz w:val="16"/>
          <w:szCs w:val="32"/>
        </w:rPr>
      </w:pPr>
    </w:p>
    <w:p w:rsidR="0078074E" w:rsidRPr="00AC39A5" w:rsidRDefault="0078074E" w:rsidP="004D4717">
      <w:pPr>
        <w:spacing w:before="120"/>
        <w:jc w:val="center"/>
        <w:rPr>
          <w:b/>
        </w:rPr>
      </w:pPr>
      <w:r w:rsidRPr="00AC39A5">
        <w:rPr>
          <w:b/>
        </w:rPr>
        <w:t>CHƯƠNG TRÌNH</w:t>
      </w:r>
    </w:p>
    <w:p w:rsidR="0078074E" w:rsidRPr="00407715" w:rsidRDefault="0078074E" w:rsidP="0078074E">
      <w:pPr>
        <w:jc w:val="center"/>
        <w:rPr>
          <w:b/>
          <w:iCs/>
          <w:szCs w:val="22"/>
          <w:lang w:val="vi-VN"/>
        </w:rPr>
      </w:pPr>
      <w:r w:rsidRPr="00AC39A5">
        <w:rPr>
          <w:b/>
          <w:iCs/>
          <w:szCs w:val="22"/>
        </w:rPr>
        <w:t xml:space="preserve">Giải pháp chỉ đạo, điều hành thực hiện nhiệm vụ phát triển kinh tế - xã hội đảm bảo quốc phòng - an ninh và dự toán </w:t>
      </w:r>
      <w:proofErr w:type="gramStart"/>
      <w:r w:rsidRPr="00AC39A5">
        <w:rPr>
          <w:b/>
          <w:iCs/>
          <w:szCs w:val="22"/>
        </w:rPr>
        <w:t>thu</w:t>
      </w:r>
      <w:proofErr w:type="gramEnd"/>
      <w:r w:rsidRPr="00AC39A5">
        <w:rPr>
          <w:b/>
          <w:iCs/>
          <w:szCs w:val="22"/>
        </w:rPr>
        <w:t>, chi ngân sách năm 202</w:t>
      </w:r>
      <w:r w:rsidR="00407715">
        <w:rPr>
          <w:b/>
          <w:iCs/>
          <w:szCs w:val="22"/>
          <w:lang w:val="vi-VN"/>
        </w:rPr>
        <w:t>1</w:t>
      </w:r>
    </w:p>
    <w:p w:rsidR="0078074E" w:rsidRPr="00AC39A5" w:rsidRDefault="0078074E" w:rsidP="0078074E">
      <w:pPr>
        <w:jc w:val="center"/>
        <w:rPr>
          <w:i/>
          <w:iCs/>
          <w:spacing w:val="-10"/>
          <w:sz w:val="26"/>
          <w:szCs w:val="26"/>
        </w:rPr>
      </w:pPr>
      <w:r w:rsidRPr="00AC39A5">
        <w:rPr>
          <w:i/>
          <w:iCs/>
          <w:spacing w:val="-10"/>
          <w:sz w:val="26"/>
          <w:szCs w:val="26"/>
        </w:rPr>
        <w:t>(</w:t>
      </w:r>
      <w:proofErr w:type="gramStart"/>
      <w:r w:rsidRPr="00AC39A5">
        <w:rPr>
          <w:i/>
          <w:iCs/>
          <w:spacing w:val="-10"/>
          <w:sz w:val="26"/>
          <w:szCs w:val="26"/>
        </w:rPr>
        <w:t>kèm</w:t>
      </w:r>
      <w:proofErr w:type="gramEnd"/>
      <w:r w:rsidRPr="00AC39A5">
        <w:rPr>
          <w:i/>
          <w:iCs/>
          <w:spacing w:val="-10"/>
          <w:sz w:val="26"/>
          <w:szCs w:val="26"/>
        </w:rPr>
        <w:t xml:space="preserve"> theo Quyết định số</w:t>
      </w:r>
      <w:r w:rsidR="006A37A1">
        <w:rPr>
          <w:i/>
          <w:iCs/>
          <w:spacing w:val="-10"/>
          <w:sz w:val="26"/>
          <w:szCs w:val="26"/>
          <w:lang w:val="vi-VN"/>
        </w:rPr>
        <w:t xml:space="preserve">  </w:t>
      </w:r>
      <w:r w:rsidRPr="00AC39A5">
        <w:rPr>
          <w:i/>
          <w:iCs/>
          <w:spacing w:val="-10"/>
          <w:sz w:val="26"/>
          <w:szCs w:val="26"/>
        </w:rPr>
        <w:t xml:space="preserve">   </w:t>
      </w:r>
      <w:r w:rsidR="00126DD7" w:rsidRPr="00AC39A5">
        <w:rPr>
          <w:i/>
          <w:iCs/>
          <w:spacing w:val="-10"/>
          <w:sz w:val="26"/>
          <w:szCs w:val="26"/>
        </w:rPr>
        <w:t xml:space="preserve"> </w:t>
      </w:r>
      <w:r w:rsidRPr="00AC39A5">
        <w:rPr>
          <w:i/>
          <w:iCs/>
          <w:spacing w:val="-10"/>
          <w:sz w:val="26"/>
          <w:szCs w:val="26"/>
        </w:rPr>
        <w:t xml:space="preserve"> /QĐ-UBNĐ ngày    /01/202</w:t>
      </w:r>
      <w:r w:rsidR="00407715">
        <w:rPr>
          <w:i/>
          <w:iCs/>
          <w:spacing w:val="-10"/>
          <w:sz w:val="26"/>
          <w:szCs w:val="26"/>
          <w:lang w:val="vi-VN"/>
        </w:rPr>
        <w:t>1</w:t>
      </w:r>
      <w:r w:rsidRPr="00AC39A5">
        <w:rPr>
          <w:i/>
          <w:iCs/>
          <w:spacing w:val="-10"/>
          <w:sz w:val="26"/>
          <w:szCs w:val="26"/>
        </w:rPr>
        <w:t xml:space="preserve"> của UBND huyện Tủa Chùa)</w:t>
      </w:r>
    </w:p>
    <w:p w:rsidR="0078074E" w:rsidRPr="00AC39A5" w:rsidRDefault="0060204E" w:rsidP="0078074E">
      <w:pPr>
        <w:spacing w:before="120" w:after="120"/>
        <w:jc w:val="center"/>
        <w:rPr>
          <w:b/>
          <w:sz w:val="20"/>
        </w:rPr>
      </w:pPr>
      <w:r w:rsidRPr="00AC39A5">
        <w:rPr>
          <w:b/>
          <w:noProof/>
          <w:sz w:val="20"/>
          <w:lang w:val="vi-VN" w:eastAsia="vi-VN"/>
        </w:rPr>
        <mc:AlternateContent>
          <mc:Choice Requires="wps">
            <w:drawing>
              <wp:anchor distT="4294967295" distB="4294967295" distL="114300" distR="114300" simplePos="0" relativeHeight="251662336" behindDoc="0" locked="0" layoutInCell="1" allowOverlap="1" wp14:anchorId="2575B706" wp14:editId="2FFB242B">
                <wp:simplePos x="0" y="0"/>
                <wp:positionH relativeFrom="column">
                  <wp:posOffset>1497330</wp:posOffset>
                </wp:positionH>
                <wp:positionV relativeFrom="paragraph">
                  <wp:posOffset>47624</wp:posOffset>
                </wp:positionV>
                <wp:extent cx="2844800" cy="0"/>
                <wp:effectExtent l="0" t="0" r="127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7AE20F6"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7.9pt,3.75pt" to="341.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JO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ef5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"/>
            </w:pict>
          </mc:Fallback>
        </mc:AlternateContent>
      </w:r>
    </w:p>
    <w:p w:rsidR="0078074E" w:rsidRPr="00407715" w:rsidRDefault="0078074E" w:rsidP="0078074E">
      <w:pPr>
        <w:spacing w:before="240" w:after="120"/>
        <w:ind w:right="-45" w:firstLine="720"/>
        <w:jc w:val="both"/>
        <w:rPr>
          <w:b/>
          <w:spacing w:val="-4"/>
          <w:lang w:val="vi-VN"/>
        </w:rPr>
      </w:pPr>
      <w:r w:rsidRPr="00AC39A5">
        <w:rPr>
          <w:b/>
          <w:spacing w:val="-4"/>
        </w:rPr>
        <w:t>I. Khái quát nhiệm vụ chủ yếu của kế hoạch năm 202</w:t>
      </w:r>
      <w:r w:rsidR="00407715">
        <w:rPr>
          <w:b/>
          <w:spacing w:val="-4"/>
          <w:lang w:val="vi-VN"/>
        </w:rPr>
        <w:t>1</w:t>
      </w:r>
    </w:p>
    <w:p w:rsidR="002606B2" w:rsidRPr="00B30B9A" w:rsidRDefault="0078074E" w:rsidP="003062E8">
      <w:pPr>
        <w:pStyle w:val="body-text"/>
        <w:shd w:val="clear" w:color="auto" w:fill="FFFFFF"/>
        <w:spacing w:before="120" w:beforeAutospacing="0" w:after="120" w:afterAutospacing="0"/>
        <w:ind w:firstLine="720"/>
        <w:jc w:val="both"/>
        <w:rPr>
          <w:i/>
          <w:spacing w:val="-4"/>
          <w:sz w:val="28"/>
          <w:szCs w:val="28"/>
          <w:lang w:val="vi-VN"/>
        </w:rPr>
      </w:pPr>
      <w:r w:rsidRPr="00B30B9A">
        <w:rPr>
          <w:spacing w:val="-4"/>
          <w:sz w:val="28"/>
          <w:szCs w:val="28"/>
        </w:rPr>
        <w:t xml:space="preserve">- </w:t>
      </w:r>
      <w:r w:rsidR="00036A7D" w:rsidRPr="00B30B9A">
        <w:rPr>
          <w:spacing w:val="-4"/>
          <w:sz w:val="28"/>
          <w:szCs w:val="28"/>
        </w:rPr>
        <w:t>Năm 202</w:t>
      </w:r>
      <w:r w:rsidR="00036A7D" w:rsidRPr="00B30B9A">
        <w:rPr>
          <w:spacing w:val="-4"/>
          <w:sz w:val="28"/>
          <w:szCs w:val="28"/>
          <w:lang w:val="vi-VN"/>
        </w:rPr>
        <w:t>1</w:t>
      </w:r>
      <w:r w:rsidR="00036A7D" w:rsidRPr="00B30B9A">
        <w:rPr>
          <w:spacing w:val="-4"/>
          <w:sz w:val="28"/>
          <w:szCs w:val="28"/>
        </w:rPr>
        <w:t xml:space="preserve">, là năm </w:t>
      </w:r>
      <w:r w:rsidR="00036A7D" w:rsidRPr="00B30B9A">
        <w:rPr>
          <w:spacing w:val="-4"/>
          <w:sz w:val="28"/>
          <w:szCs w:val="28"/>
          <w:lang w:val="vi-VN"/>
        </w:rPr>
        <w:t>đầu</w:t>
      </w:r>
      <w:r w:rsidR="00036A7D" w:rsidRPr="00B30B9A">
        <w:rPr>
          <w:spacing w:val="-4"/>
          <w:sz w:val="28"/>
          <w:szCs w:val="28"/>
        </w:rPr>
        <w:t xml:space="preserve"> thực hiện Nghị quyết của BCH Đảng bộ huyện và Kế hoạch phát triển kinh tế - xã hội 5 năm </w:t>
      </w:r>
      <w:r w:rsidR="00036A7D" w:rsidRPr="00B30B9A">
        <w:rPr>
          <w:spacing w:val="-4"/>
          <w:sz w:val="28"/>
          <w:szCs w:val="28"/>
          <w:lang w:val="vi-VN"/>
        </w:rPr>
        <w:t>2021</w:t>
      </w:r>
      <w:r w:rsidR="00036A7D" w:rsidRPr="00B30B9A">
        <w:rPr>
          <w:spacing w:val="-4"/>
          <w:sz w:val="28"/>
          <w:szCs w:val="28"/>
        </w:rPr>
        <w:t>-202</w:t>
      </w:r>
      <w:r w:rsidR="00036A7D" w:rsidRPr="00B30B9A">
        <w:rPr>
          <w:spacing w:val="-4"/>
          <w:sz w:val="28"/>
          <w:szCs w:val="28"/>
          <w:lang w:val="vi-VN"/>
        </w:rPr>
        <w:t>5</w:t>
      </w:r>
      <w:r w:rsidR="00036A7D" w:rsidRPr="00B30B9A">
        <w:rPr>
          <w:spacing w:val="-4"/>
          <w:sz w:val="28"/>
          <w:szCs w:val="28"/>
          <w:shd w:val="clear" w:color="auto" w:fill="FFFFFF"/>
          <w:lang w:val="vi-VN"/>
        </w:rPr>
        <w:t xml:space="preserve">; </w:t>
      </w:r>
      <w:r w:rsidR="003062E8" w:rsidRPr="00B30B9A">
        <w:rPr>
          <w:spacing w:val="-4"/>
          <w:sz w:val="28"/>
          <w:szCs w:val="28"/>
        </w:rPr>
        <w:t xml:space="preserve">đồng thời là năm </w:t>
      </w:r>
      <w:r w:rsidR="003062E8" w:rsidRPr="00B30B9A">
        <w:rPr>
          <w:spacing w:val="-4"/>
          <w:sz w:val="28"/>
          <w:szCs w:val="28"/>
          <w:lang w:val="vi-VN"/>
        </w:rPr>
        <w:t xml:space="preserve">tạo đà cho kế hoạch </w:t>
      </w:r>
      <w:r w:rsidR="003062E8" w:rsidRPr="00B30B9A">
        <w:rPr>
          <w:spacing w:val="-4"/>
          <w:sz w:val="28"/>
          <w:szCs w:val="28"/>
        </w:rPr>
        <w:t>phát triển kinh tế xã hội</w:t>
      </w:r>
      <w:r w:rsidR="003062E8" w:rsidRPr="00B30B9A">
        <w:rPr>
          <w:spacing w:val="-4"/>
          <w:sz w:val="28"/>
          <w:szCs w:val="28"/>
          <w:lang w:val="vi-VN"/>
        </w:rPr>
        <w:t xml:space="preserve"> 5 năm </w:t>
      </w:r>
      <w:r w:rsidR="003062E8" w:rsidRPr="00B30B9A">
        <w:rPr>
          <w:spacing w:val="-4"/>
          <w:sz w:val="28"/>
          <w:szCs w:val="28"/>
        </w:rPr>
        <w:t xml:space="preserve">giai đoạn </w:t>
      </w:r>
      <w:r w:rsidR="003062E8" w:rsidRPr="00B30B9A">
        <w:rPr>
          <w:spacing w:val="-4"/>
          <w:sz w:val="28"/>
          <w:szCs w:val="28"/>
          <w:lang w:val="vi-VN"/>
        </w:rPr>
        <w:t xml:space="preserve">2021-2025, </w:t>
      </w:r>
      <w:r w:rsidR="003062E8" w:rsidRPr="00B30B9A">
        <w:rPr>
          <w:spacing w:val="-4"/>
          <w:sz w:val="28"/>
          <w:szCs w:val="28"/>
        </w:rPr>
        <w:t>c</w:t>
      </w:r>
      <w:r w:rsidR="003062E8" w:rsidRPr="00B30B9A">
        <w:rPr>
          <w:spacing w:val="-4"/>
          <w:sz w:val="28"/>
          <w:szCs w:val="28"/>
          <w:lang w:val="vi-VN"/>
        </w:rPr>
        <w:t xml:space="preserve">hiến lược 10 năm 2021-2030, </w:t>
      </w:r>
      <w:r w:rsidR="00710286">
        <w:rPr>
          <w:spacing w:val="-4"/>
          <w:sz w:val="28"/>
          <w:szCs w:val="28"/>
          <w:lang w:val="vi-VN"/>
        </w:rPr>
        <w:t xml:space="preserve">là năm tổ chức Bầu cử Đại biểu </w:t>
      </w:r>
      <w:r w:rsidR="00710286">
        <w:rPr>
          <w:spacing w:val="-4"/>
          <w:sz w:val="28"/>
          <w:szCs w:val="28"/>
        </w:rPr>
        <w:t>Q</w:t>
      </w:r>
      <w:r w:rsidR="003062E8" w:rsidRPr="00B30B9A">
        <w:rPr>
          <w:spacing w:val="-4"/>
          <w:sz w:val="28"/>
          <w:szCs w:val="28"/>
          <w:lang w:val="vi-VN"/>
        </w:rPr>
        <w:t>uốc hội và Hội đồng nhân các cấp</w:t>
      </w:r>
      <w:r w:rsidRPr="00B30B9A">
        <w:rPr>
          <w:spacing w:val="-4"/>
          <w:sz w:val="28"/>
          <w:szCs w:val="28"/>
        </w:rPr>
        <w:t xml:space="preserve">. </w:t>
      </w:r>
      <w:r w:rsidR="003E097C" w:rsidRPr="00B30B9A">
        <w:rPr>
          <w:spacing w:val="-4"/>
          <w:sz w:val="28"/>
          <w:szCs w:val="28"/>
        </w:rPr>
        <w:t>Để cụ thể hóa các mục tiêu được HĐND, UBND tỉnh thông qua, căn cứ điều kiện thực tế của địa phương, tại kỳ họp thứ 1</w:t>
      </w:r>
      <w:r w:rsidR="003062E8" w:rsidRPr="00B30B9A">
        <w:rPr>
          <w:spacing w:val="-4"/>
          <w:sz w:val="28"/>
          <w:szCs w:val="28"/>
          <w:lang w:val="vi-VN"/>
        </w:rPr>
        <w:t>4</w:t>
      </w:r>
      <w:r w:rsidR="003E097C" w:rsidRPr="00B30B9A">
        <w:rPr>
          <w:spacing w:val="-4"/>
          <w:sz w:val="28"/>
          <w:szCs w:val="28"/>
        </w:rPr>
        <w:t xml:space="preserve"> - Hội đồng nhân dân huyện khóa XX đã Quyết nghị mục tiêu tổng quát Kế hoạch</w:t>
      </w:r>
      <w:r w:rsidRPr="00B30B9A">
        <w:rPr>
          <w:spacing w:val="-4"/>
          <w:sz w:val="28"/>
          <w:szCs w:val="28"/>
        </w:rPr>
        <w:t xml:space="preserve"> phát triển kinh tế - xã hội </w:t>
      </w:r>
      <w:r w:rsidR="003E097C" w:rsidRPr="00B30B9A">
        <w:rPr>
          <w:spacing w:val="-4"/>
          <w:sz w:val="28"/>
          <w:szCs w:val="28"/>
        </w:rPr>
        <w:t>năm 202</w:t>
      </w:r>
      <w:r w:rsidR="003062E8" w:rsidRPr="00B30B9A">
        <w:rPr>
          <w:spacing w:val="-4"/>
          <w:sz w:val="28"/>
          <w:szCs w:val="28"/>
          <w:lang w:val="vi-VN"/>
        </w:rPr>
        <w:t>1</w:t>
      </w:r>
      <w:r w:rsidR="003E097C" w:rsidRPr="00B30B9A">
        <w:rPr>
          <w:spacing w:val="-4"/>
          <w:sz w:val="28"/>
          <w:szCs w:val="28"/>
        </w:rPr>
        <w:t xml:space="preserve"> của huyện đó là</w:t>
      </w:r>
      <w:r w:rsidRPr="00B30B9A">
        <w:rPr>
          <w:spacing w:val="-4"/>
          <w:sz w:val="28"/>
          <w:szCs w:val="28"/>
        </w:rPr>
        <w:t xml:space="preserve"> </w:t>
      </w:r>
      <w:r w:rsidRPr="00B30B9A">
        <w:rPr>
          <w:i/>
          <w:spacing w:val="-4"/>
          <w:sz w:val="28"/>
          <w:szCs w:val="28"/>
        </w:rPr>
        <w:t>“</w:t>
      </w:r>
      <w:r w:rsidR="002606B2" w:rsidRPr="00B30B9A">
        <w:rPr>
          <w:i/>
          <w:spacing w:val="-4"/>
          <w:sz w:val="28"/>
          <w:szCs w:val="28"/>
          <w:lang w:val="vi-VN"/>
        </w:rPr>
        <w:t>Tập trung đẩy mạnh thực hiện mục tiêu xóa đói giảm nghèo, đảm bảo an sinh xã hội; chú trọng chương trình mục tiêu quốc gia giảm nghèo bền vững và Chương trình xây dựng nông thôn mới; tạo chuyển biến mạnh mẽ trong hoạt động chỉ đạo, điều hành; thu hút và nâng cao hiệu quả sử dụng các nguồn lực đầu tư, duy trì tăng trưởng kinh tế gắn với chuyển dịch cơ cấu kinh tế và cơ cấu lao động, cải thiện và nâng cao đời sống vật chất, tinh thần cho nhân dân; thực hiện quyết liệt công tác cải cách hành chính nhất là cải cách thủ tục hành chính, tinh giản biên chế và cơ cấu lại đội ngũ cán bộ, công chức, viên chức; tập trung chỉ đạo triển khai thực hiện nhằm cụ thể hóa các Nghị quyết của Huyện ủy, HĐND huyện, tạo tiền đề để thực hiện tốt kế hoạch phát triển kinh tế, xã hội đảm bảo quố</w:t>
      </w:r>
      <w:r w:rsidR="00B96AA6" w:rsidRPr="00B30B9A">
        <w:rPr>
          <w:i/>
          <w:spacing w:val="-4"/>
          <w:sz w:val="28"/>
          <w:szCs w:val="28"/>
          <w:lang w:val="vi-VN"/>
        </w:rPr>
        <w:t>c phòng, an ninh giai đoạn 2021</w:t>
      </w:r>
      <w:r w:rsidR="002606B2" w:rsidRPr="00B30B9A">
        <w:rPr>
          <w:i/>
          <w:spacing w:val="-4"/>
          <w:sz w:val="28"/>
          <w:szCs w:val="28"/>
          <w:lang w:val="vi-VN"/>
        </w:rPr>
        <w:t xml:space="preserve">-2025. Đẩy mạnh thực hiện có hiệu quả công tác cải cách hành chính, nâng cao hiệu quả, tạo chuyển biến rõ nét trong hiệu lực bộ máy quản lý nhà nước, thực hành tiết kiệm, chống lãng phí; tăng cường công tác phòng, chống tham nhũng. Chủ động phòng, chống thiên tai, tăng cường hiệu lực, hiệu quả quản lý tài nguyên và bảo vệ môi trường; đảm bảo quốc phòng - an ninh, trật tự an toàn xã hội và khối đoàn kết các dân tộc trên địa bàn huyện, chuẩn bị </w:t>
      </w:r>
      <w:r w:rsidR="001E30E4">
        <w:rPr>
          <w:i/>
          <w:spacing w:val="-4"/>
          <w:sz w:val="28"/>
          <w:szCs w:val="28"/>
          <w:lang w:val="vi-VN"/>
        </w:rPr>
        <w:t xml:space="preserve">bầu cử Đại biểu </w:t>
      </w:r>
      <w:r w:rsidR="001E30E4">
        <w:rPr>
          <w:i/>
          <w:spacing w:val="-4"/>
          <w:sz w:val="28"/>
          <w:szCs w:val="28"/>
        </w:rPr>
        <w:t>Q</w:t>
      </w:r>
      <w:r w:rsidR="002606B2" w:rsidRPr="00B30B9A">
        <w:rPr>
          <w:i/>
          <w:spacing w:val="-4"/>
          <w:sz w:val="28"/>
          <w:szCs w:val="28"/>
          <w:lang w:val="vi-VN"/>
        </w:rPr>
        <w:t>uốc hội và Hội đồng nhân dân các cấp”.</w:t>
      </w:r>
    </w:p>
    <w:p w:rsidR="00CC15D2" w:rsidRDefault="0078074E" w:rsidP="00CC15D2">
      <w:pPr>
        <w:spacing w:before="120" w:after="120"/>
        <w:ind w:right="14" w:firstLine="709"/>
        <w:jc w:val="both"/>
        <w:rPr>
          <w:spacing w:val="-4"/>
        </w:rPr>
      </w:pPr>
      <w:r w:rsidRPr="00D048E5">
        <w:rPr>
          <w:spacing w:val="-4"/>
        </w:rPr>
        <w:t>- Các chỉ tiêu chủ yếu năm 202</w:t>
      </w:r>
      <w:r w:rsidR="002606B2" w:rsidRPr="00D048E5">
        <w:rPr>
          <w:spacing w:val="-4"/>
          <w:lang w:val="vi-VN"/>
        </w:rPr>
        <w:t>1</w:t>
      </w:r>
      <w:r w:rsidRPr="00D048E5">
        <w:rPr>
          <w:spacing w:val="-4"/>
        </w:rPr>
        <w:t xml:space="preserve"> được đề ra như sau:</w:t>
      </w:r>
    </w:p>
    <w:p w:rsidR="00B17B06" w:rsidRPr="00CC15D2" w:rsidRDefault="00B17B06" w:rsidP="00CC15D2">
      <w:pPr>
        <w:spacing w:before="120" w:after="120"/>
        <w:ind w:right="14" w:firstLine="709"/>
        <w:jc w:val="both"/>
        <w:rPr>
          <w:spacing w:val="-4"/>
          <w:lang w:val="vi-VN"/>
        </w:rPr>
      </w:pPr>
      <w:r w:rsidRPr="004F5ADB">
        <w:rPr>
          <w:bCs/>
          <w:spacing w:val="4"/>
        </w:rPr>
        <w:t xml:space="preserve">1. </w:t>
      </w:r>
      <w:r w:rsidRPr="004F5ADB">
        <w:rPr>
          <w:spacing w:val="4"/>
        </w:rPr>
        <w:t>Cây lương thực có hạt gieo trồng 9.</w:t>
      </w:r>
      <w:r w:rsidR="003005D8">
        <w:rPr>
          <w:spacing w:val="4"/>
          <w:lang w:val="vi-VN"/>
        </w:rPr>
        <w:t>546</w:t>
      </w:r>
      <w:r w:rsidRPr="004F5ADB">
        <w:rPr>
          <w:spacing w:val="4"/>
        </w:rPr>
        <w:t xml:space="preserve"> ha (diện tích cây lúa 4.</w:t>
      </w:r>
      <w:r w:rsidR="003005D8">
        <w:rPr>
          <w:spacing w:val="4"/>
          <w:lang w:val="vi-VN"/>
        </w:rPr>
        <w:t>393</w:t>
      </w:r>
      <w:r w:rsidRPr="004F5ADB">
        <w:rPr>
          <w:spacing w:val="4"/>
        </w:rPr>
        <w:t xml:space="preserve"> ha; cây ngô 5.</w:t>
      </w:r>
      <w:r w:rsidR="003005D8">
        <w:rPr>
          <w:spacing w:val="4"/>
          <w:lang w:val="vi-VN"/>
        </w:rPr>
        <w:t>153</w:t>
      </w:r>
      <w:r w:rsidRPr="004F5ADB">
        <w:rPr>
          <w:spacing w:val="4"/>
        </w:rPr>
        <w:t xml:space="preserve"> ha), sản lượng đạt </w:t>
      </w:r>
      <w:r w:rsidR="003005D8">
        <w:rPr>
          <w:spacing w:val="4"/>
          <w:lang w:val="vi-VN"/>
        </w:rPr>
        <w:t>26.916,11</w:t>
      </w:r>
      <w:r w:rsidRPr="004F5ADB">
        <w:rPr>
          <w:spacing w:val="4"/>
        </w:rPr>
        <w:t xml:space="preserve"> tấn (sản lượng thóc 15.</w:t>
      </w:r>
      <w:r w:rsidR="003005D8">
        <w:rPr>
          <w:spacing w:val="4"/>
          <w:lang w:val="vi-VN"/>
        </w:rPr>
        <w:t>060,49</w:t>
      </w:r>
      <w:r w:rsidRPr="004F5ADB">
        <w:rPr>
          <w:spacing w:val="4"/>
        </w:rPr>
        <w:t xml:space="preserve"> tấn, sản lượng ngô 11.</w:t>
      </w:r>
      <w:r w:rsidR="003005D8">
        <w:rPr>
          <w:spacing w:val="4"/>
          <w:lang w:val="vi-VN"/>
        </w:rPr>
        <w:t>855,62</w:t>
      </w:r>
      <w:r w:rsidRPr="004F5ADB">
        <w:rPr>
          <w:spacing w:val="4"/>
        </w:rPr>
        <w:t xml:space="preserve"> tấn); cây sắn 345 ha, sản lượng sắn 3.780,5 tấn; cây khoai 65 ha, sản lượng khoai 549,3 tấn; gieo trồng 325 ha đậu tương, sản lượng 441,37 tấn; </w:t>
      </w:r>
      <w:r w:rsidRPr="004F5ADB">
        <w:rPr>
          <w:spacing w:val="4"/>
          <w:lang w:val="de-DE"/>
        </w:rPr>
        <w:t xml:space="preserve">50 ha lạc; chăm sóc, bảo vệ </w:t>
      </w:r>
      <w:r w:rsidR="00840D86" w:rsidRPr="004F5ADB">
        <w:rPr>
          <w:spacing w:val="4"/>
          <w:lang w:val="vi-VN"/>
        </w:rPr>
        <w:t>5</w:t>
      </w:r>
      <w:r w:rsidR="00F10054">
        <w:rPr>
          <w:spacing w:val="4"/>
          <w:lang w:val="vi-VN"/>
        </w:rPr>
        <w:t>95,89</w:t>
      </w:r>
      <w:bookmarkStart w:id="0" w:name="_GoBack"/>
      <w:bookmarkEnd w:id="0"/>
      <w:r w:rsidRPr="004F5ADB">
        <w:rPr>
          <w:spacing w:val="4"/>
        </w:rPr>
        <w:t xml:space="preserve"> ha chè; sản lượng chè búp tươi thu hái đạt 7</w:t>
      </w:r>
      <w:r w:rsidRPr="004F5ADB">
        <w:rPr>
          <w:spacing w:val="4"/>
          <w:lang w:val="vi-VN"/>
        </w:rPr>
        <w:t>5</w:t>
      </w:r>
      <w:r w:rsidRPr="004F5ADB">
        <w:rPr>
          <w:spacing w:val="4"/>
        </w:rPr>
        <w:t xml:space="preserve"> tấn;</w:t>
      </w:r>
    </w:p>
    <w:p w:rsidR="002E3057" w:rsidRPr="00B0581E" w:rsidRDefault="007A2ABE" w:rsidP="00550D23">
      <w:pPr>
        <w:pStyle w:val="Default"/>
        <w:ind w:firstLine="720"/>
        <w:jc w:val="both"/>
        <w:rPr>
          <w:color w:val="auto"/>
          <w:spacing w:val="-4"/>
          <w:sz w:val="28"/>
          <w:szCs w:val="28"/>
        </w:rPr>
      </w:pPr>
      <w:r w:rsidRPr="00B0581E">
        <w:rPr>
          <w:color w:val="auto"/>
          <w:spacing w:val="-4"/>
          <w:sz w:val="28"/>
          <w:szCs w:val="28"/>
        </w:rPr>
        <w:lastRenderedPageBreak/>
        <w:t>2.</w:t>
      </w:r>
      <w:r w:rsidR="002E3057" w:rsidRPr="00B0581E">
        <w:rPr>
          <w:b/>
          <w:bCs/>
          <w:color w:val="auto"/>
          <w:spacing w:val="-4"/>
          <w:sz w:val="28"/>
          <w:szCs w:val="28"/>
        </w:rPr>
        <w:t xml:space="preserve"> </w:t>
      </w:r>
      <w:r w:rsidR="002E3057" w:rsidRPr="00B0581E">
        <w:rPr>
          <w:bCs/>
          <w:color w:val="auto"/>
          <w:spacing w:val="-4"/>
          <w:sz w:val="28"/>
          <w:szCs w:val="28"/>
        </w:rPr>
        <w:t>Tổng đ</w:t>
      </w:r>
      <w:r w:rsidR="002E3057" w:rsidRPr="00B0581E">
        <w:rPr>
          <w:color w:val="auto"/>
          <w:spacing w:val="-4"/>
          <w:sz w:val="28"/>
          <w:szCs w:val="28"/>
        </w:rPr>
        <w:t>àn gia súc, gia cầm đạ</w:t>
      </w:r>
      <w:r w:rsidR="00550D23" w:rsidRPr="00B0581E">
        <w:rPr>
          <w:color w:val="auto"/>
          <w:spacing w:val="-4"/>
          <w:sz w:val="28"/>
          <w:szCs w:val="28"/>
        </w:rPr>
        <w:t xml:space="preserve">t </w:t>
      </w:r>
      <w:r w:rsidR="004F5ADB">
        <w:rPr>
          <w:color w:val="auto"/>
          <w:spacing w:val="-4"/>
          <w:sz w:val="28"/>
          <w:szCs w:val="28"/>
        </w:rPr>
        <w:t>374.476</w:t>
      </w:r>
      <w:r w:rsidR="00550D23" w:rsidRPr="00B0581E">
        <w:rPr>
          <w:color w:val="auto"/>
          <w:spacing w:val="-4"/>
          <w:sz w:val="28"/>
          <w:szCs w:val="28"/>
        </w:rPr>
        <w:t xml:space="preserve"> con</w:t>
      </w:r>
      <w:r w:rsidR="002E3057" w:rsidRPr="00B0581E">
        <w:rPr>
          <w:color w:val="auto"/>
          <w:spacing w:val="-4"/>
          <w:sz w:val="28"/>
          <w:szCs w:val="28"/>
        </w:rPr>
        <w:t xml:space="preserve">; diện tích nuôi trồng thủy sản đạt 70 ha, sản lượng nuôi trồng đạt 84 tấn, sản lượng khai thác, đánh bắt đạt 50 tấn; </w:t>
      </w:r>
    </w:p>
    <w:p w:rsidR="0078074E" w:rsidRPr="00D048E5" w:rsidRDefault="00CE2917" w:rsidP="0078074E">
      <w:pPr>
        <w:tabs>
          <w:tab w:val="left" w:pos="720"/>
        </w:tabs>
        <w:spacing w:before="80" w:after="80"/>
        <w:ind w:firstLine="748"/>
        <w:jc w:val="both"/>
        <w:rPr>
          <w:spacing w:val="-4"/>
          <w:lang w:val="vi-VN"/>
        </w:rPr>
      </w:pPr>
      <w:r w:rsidRPr="00D048E5">
        <w:rPr>
          <w:lang w:val="vi-VN"/>
        </w:rPr>
        <w:t>3</w:t>
      </w:r>
      <w:r w:rsidR="007A2ABE" w:rsidRPr="00D048E5">
        <w:rPr>
          <w:lang w:val="vi-VN"/>
        </w:rPr>
        <w:t>. T</w:t>
      </w:r>
      <w:r w:rsidR="00D8342C" w:rsidRPr="00D048E5">
        <w:rPr>
          <w:lang w:val="de-DE"/>
        </w:rPr>
        <w:t>ổ chức trồng 1.</w:t>
      </w:r>
      <w:r w:rsidR="00593F95" w:rsidRPr="00D048E5">
        <w:rPr>
          <w:lang w:val="vi-VN"/>
        </w:rPr>
        <w:t>5</w:t>
      </w:r>
      <w:r w:rsidR="00D8342C" w:rsidRPr="00D048E5">
        <w:rPr>
          <w:lang w:val="de-DE"/>
        </w:rPr>
        <w:t xml:space="preserve">00 cây phong trào phân tán; khoanh nuôi, tái sinh </w:t>
      </w:r>
      <w:r w:rsidR="00593F95" w:rsidRPr="00D048E5">
        <w:rPr>
          <w:lang w:val="vi-VN"/>
        </w:rPr>
        <w:t>1.190</w:t>
      </w:r>
      <w:r w:rsidR="00D8342C" w:rsidRPr="00D048E5">
        <w:rPr>
          <w:lang w:val="de-DE"/>
        </w:rPr>
        <w:t xml:space="preserve"> ha </w:t>
      </w:r>
      <w:r w:rsidR="00D8342C" w:rsidRPr="00D048E5">
        <w:rPr>
          <w:spacing w:val="-6"/>
          <w:lang w:val="it-IT"/>
        </w:rPr>
        <w:t xml:space="preserve">(khoanh nuôi tái sinh năm đầu </w:t>
      </w:r>
      <w:r w:rsidR="00593F95" w:rsidRPr="00D048E5">
        <w:rPr>
          <w:spacing w:val="-6"/>
          <w:lang w:val="vi-VN"/>
        </w:rPr>
        <w:t>200</w:t>
      </w:r>
      <w:r w:rsidR="00D8342C" w:rsidRPr="00D048E5">
        <w:rPr>
          <w:spacing w:val="-6"/>
          <w:lang w:val="it-IT"/>
        </w:rPr>
        <w:t xml:space="preserve"> ha, chăm sóc chuyến tiếp là </w:t>
      </w:r>
      <w:r w:rsidR="00593F95" w:rsidRPr="00D048E5">
        <w:rPr>
          <w:spacing w:val="-6"/>
          <w:lang w:val="vi-VN"/>
        </w:rPr>
        <w:t>990</w:t>
      </w:r>
      <w:r w:rsidR="00D8342C" w:rsidRPr="00D048E5">
        <w:rPr>
          <w:spacing w:val="-6"/>
          <w:lang w:val="it-IT"/>
        </w:rPr>
        <w:t xml:space="preserve"> ha)</w:t>
      </w:r>
      <w:r w:rsidR="0078074E" w:rsidRPr="00D048E5">
        <w:rPr>
          <w:lang w:val="de-DE"/>
        </w:rPr>
        <w:t>;</w:t>
      </w:r>
      <w:r w:rsidR="0078074E" w:rsidRPr="00D048E5">
        <w:rPr>
          <w:spacing w:val="-4"/>
          <w:lang w:val="de-DE"/>
        </w:rPr>
        <w:t xml:space="preserve"> bảo vệ </w:t>
      </w:r>
      <w:r w:rsidR="00593F95" w:rsidRPr="00D048E5">
        <w:rPr>
          <w:spacing w:val="-4"/>
          <w:lang w:val="vi-VN"/>
        </w:rPr>
        <w:t>26.212,1</w:t>
      </w:r>
      <w:r w:rsidR="0078074E" w:rsidRPr="00D048E5">
        <w:rPr>
          <w:spacing w:val="-4"/>
          <w:lang w:val="de-DE"/>
        </w:rPr>
        <w:t xml:space="preserve"> ha rừng hiện có, tỷ lệ che phủ rừng </w:t>
      </w:r>
      <w:r w:rsidR="00593F95" w:rsidRPr="00D048E5">
        <w:rPr>
          <w:spacing w:val="-4"/>
          <w:lang w:val="vi-VN"/>
        </w:rPr>
        <w:t>38,4%</w:t>
      </w:r>
      <w:r w:rsidR="0078074E" w:rsidRPr="00D048E5">
        <w:rPr>
          <w:spacing w:val="-4"/>
          <w:lang w:val="de-DE"/>
        </w:rPr>
        <w:t>.</w:t>
      </w:r>
    </w:p>
    <w:p w:rsidR="00593F95" w:rsidRPr="00291AF9" w:rsidRDefault="00593F95" w:rsidP="00BC13C4">
      <w:pPr>
        <w:tabs>
          <w:tab w:val="left" w:pos="120"/>
        </w:tabs>
        <w:spacing w:before="120" w:after="120"/>
        <w:jc w:val="both"/>
        <w:rPr>
          <w:spacing w:val="-4"/>
          <w:lang w:val="vi-VN"/>
        </w:rPr>
      </w:pPr>
      <w:r w:rsidRPr="00D048E5">
        <w:rPr>
          <w:b/>
          <w:spacing w:val="-4"/>
          <w:lang w:val="vi-VN"/>
        </w:rPr>
        <w:tab/>
      </w:r>
      <w:r w:rsidRPr="00D048E5">
        <w:rPr>
          <w:b/>
          <w:spacing w:val="-4"/>
          <w:lang w:val="vi-VN"/>
        </w:rPr>
        <w:tab/>
      </w:r>
      <w:r w:rsidR="00CE2917" w:rsidRPr="00291AF9">
        <w:rPr>
          <w:spacing w:val="-4"/>
          <w:lang w:val="vi-VN"/>
        </w:rPr>
        <w:t>4</w:t>
      </w:r>
      <w:r w:rsidRPr="00291AF9">
        <w:rPr>
          <w:spacing w:val="-4"/>
          <w:lang w:val="de-DE"/>
        </w:rPr>
        <w:t>.</w:t>
      </w:r>
      <w:r w:rsidRPr="00291AF9">
        <w:rPr>
          <w:b/>
          <w:spacing w:val="-4"/>
          <w:lang w:val="de-DE"/>
        </w:rPr>
        <w:t xml:space="preserve"> </w:t>
      </w:r>
      <w:r w:rsidR="004E542B" w:rsidRPr="00291AF9">
        <w:rPr>
          <w:spacing w:val="-4"/>
          <w:lang w:val="vi-VN"/>
        </w:rPr>
        <w:t>Tổng t</w:t>
      </w:r>
      <w:r w:rsidRPr="00291AF9">
        <w:rPr>
          <w:spacing w:val="-4"/>
          <w:lang w:val="pt-BR"/>
        </w:rPr>
        <w:t xml:space="preserve">hu ngân sách địa phương </w:t>
      </w:r>
      <w:r w:rsidR="004E542B" w:rsidRPr="00291AF9">
        <w:rPr>
          <w:spacing w:val="-4"/>
          <w:lang w:val="vi-VN"/>
        </w:rPr>
        <w:t xml:space="preserve">hưởng theo phân cấp </w:t>
      </w:r>
      <w:r w:rsidR="00E36B9C" w:rsidRPr="00291AF9">
        <w:rPr>
          <w:spacing w:val="-4"/>
          <w:lang w:val="vi-VN"/>
        </w:rPr>
        <w:t>43</w:t>
      </w:r>
      <w:r w:rsidR="004E542B" w:rsidRPr="00291AF9">
        <w:rPr>
          <w:spacing w:val="-4"/>
          <w:lang w:val="vi-VN"/>
        </w:rPr>
        <w:t>1</w:t>
      </w:r>
      <w:r w:rsidRPr="00291AF9">
        <w:rPr>
          <w:spacing w:val="-4"/>
          <w:lang w:val="vi-VN"/>
        </w:rPr>
        <w:t xml:space="preserve">,28 </w:t>
      </w:r>
      <w:r w:rsidRPr="00291AF9">
        <w:rPr>
          <w:spacing w:val="-4"/>
          <w:lang w:val="pt-BR"/>
        </w:rPr>
        <w:t>tỷ đồng (thu ngân sách trên địa bàn</w:t>
      </w:r>
      <w:r w:rsidRPr="00291AF9">
        <w:rPr>
          <w:spacing w:val="-4"/>
          <w:lang w:val="vi-VN"/>
        </w:rPr>
        <w:t xml:space="preserve"> </w:t>
      </w:r>
      <w:r w:rsidR="004E542B" w:rsidRPr="00E33696">
        <w:rPr>
          <w:spacing w:val="-4"/>
          <w:lang w:val="vi-VN"/>
        </w:rPr>
        <w:t>1</w:t>
      </w:r>
      <w:r w:rsidR="00E36B9C" w:rsidRPr="00E33696">
        <w:rPr>
          <w:spacing w:val="-4"/>
          <w:lang w:val="vi-VN"/>
        </w:rPr>
        <w:t>2</w:t>
      </w:r>
      <w:r w:rsidR="004E542B" w:rsidRPr="00E33696">
        <w:rPr>
          <w:spacing w:val="-4"/>
          <w:lang w:val="vi-VN"/>
        </w:rPr>
        <w:t>,</w:t>
      </w:r>
      <w:r w:rsidR="00E36B9C" w:rsidRPr="00E33696">
        <w:rPr>
          <w:spacing w:val="-4"/>
          <w:lang w:val="vi-VN"/>
        </w:rPr>
        <w:t>6</w:t>
      </w:r>
      <w:r w:rsidRPr="00E33696">
        <w:rPr>
          <w:spacing w:val="-4"/>
          <w:lang w:val="pt-BR"/>
        </w:rPr>
        <w:t xml:space="preserve"> </w:t>
      </w:r>
      <w:r w:rsidRPr="00291AF9">
        <w:rPr>
          <w:spacing w:val="-4"/>
          <w:lang w:val="pt-BR"/>
        </w:rPr>
        <w:t xml:space="preserve">tỷ đồng), </w:t>
      </w:r>
      <w:r w:rsidRPr="00291AF9">
        <w:rPr>
          <w:spacing w:val="-4"/>
        </w:rPr>
        <w:t>kế hoạch vốn đầu</w:t>
      </w:r>
      <w:r w:rsidR="004E542B" w:rsidRPr="00291AF9">
        <w:rPr>
          <w:spacing w:val="-4"/>
          <w:lang w:val="vi-VN"/>
        </w:rPr>
        <w:t xml:space="preserve"> tư</w:t>
      </w:r>
      <w:r w:rsidRPr="00291AF9">
        <w:rPr>
          <w:spacing w:val="-4"/>
        </w:rPr>
        <w:t xml:space="preserve"> </w:t>
      </w:r>
      <w:r w:rsidR="004E542B" w:rsidRPr="00291AF9">
        <w:rPr>
          <w:spacing w:val="-4"/>
          <w:lang w:val="vi-VN"/>
        </w:rPr>
        <w:t>dự kiến 120</w:t>
      </w:r>
      <w:r w:rsidRPr="00291AF9">
        <w:rPr>
          <w:spacing w:val="-4"/>
          <w:lang w:val="de-DE"/>
        </w:rPr>
        <w:t xml:space="preserve"> tỷ đồng;</w:t>
      </w:r>
    </w:p>
    <w:p w:rsidR="007A2ABE" w:rsidRPr="00291AF9" w:rsidRDefault="0078074E" w:rsidP="00BC13C4">
      <w:pPr>
        <w:pStyle w:val="Default"/>
        <w:spacing w:before="120" w:after="120"/>
        <w:jc w:val="both"/>
        <w:rPr>
          <w:color w:val="auto"/>
          <w:sz w:val="28"/>
          <w:szCs w:val="28"/>
        </w:rPr>
      </w:pPr>
      <w:r w:rsidRPr="00291AF9">
        <w:rPr>
          <w:color w:val="auto"/>
          <w:sz w:val="28"/>
          <w:szCs w:val="28"/>
          <w:lang w:val="zu-ZA"/>
        </w:rPr>
        <w:tab/>
      </w:r>
      <w:r w:rsidR="00CE2917" w:rsidRPr="00291AF9">
        <w:rPr>
          <w:color w:val="auto"/>
          <w:sz w:val="28"/>
          <w:szCs w:val="28"/>
        </w:rPr>
        <w:t>5</w:t>
      </w:r>
      <w:r w:rsidRPr="00291AF9">
        <w:rPr>
          <w:color w:val="auto"/>
          <w:sz w:val="28"/>
          <w:szCs w:val="28"/>
          <w:lang w:val="de-DE"/>
        </w:rPr>
        <w:t xml:space="preserve">. </w:t>
      </w:r>
      <w:r w:rsidR="00B43F5B" w:rsidRPr="00291AF9">
        <w:rPr>
          <w:color w:val="auto"/>
          <w:sz w:val="28"/>
          <w:szCs w:val="28"/>
        </w:rPr>
        <w:t>Duy trì 34 doanh nghiệp tư nhân và 09 hợp tác xã hiện có, thành lập mới 01 hợp tác xã;</w:t>
      </w:r>
      <w:r w:rsidR="00B43F5B" w:rsidRPr="00291AF9">
        <w:rPr>
          <w:color w:val="auto"/>
          <w:sz w:val="28"/>
          <w:szCs w:val="28"/>
          <w:lang w:val="en-US"/>
        </w:rPr>
        <w:t xml:space="preserve"> g</w:t>
      </w:r>
      <w:r w:rsidRPr="00291AF9">
        <w:rPr>
          <w:color w:val="auto"/>
          <w:sz w:val="28"/>
          <w:szCs w:val="28"/>
          <w:lang w:val="de-DE"/>
        </w:rPr>
        <w:t xml:space="preserve">iá trị sản xuất công nghiệp đạt 130 tỷ đồng, </w:t>
      </w:r>
      <w:r w:rsidRPr="00291AF9">
        <w:rPr>
          <w:color w:val="auto"/>
          <w:sz w:val="28"/>
          <w:szCs w:val="28"/>
        </w:rPr>
        <w:t xml:space="preserve">tổng mức bán lẻ hàng hóa và dịch vụ đạt </w:t>
      </w:r>
      <w:r w:rsidR="00FE0C31">
        <w:rPr>
          <w:color w:val="auto"/>
          <w:sz w:val="28"/>
          <w:szCs w:val="28"/>
        </w:rPr>
        <w:t>1.100</w:t>
      </w:r>
      <w:r w:rsidR="00973CF6" w:rsidRPr="00291AF9">
        <w:rPr>
          <w:color w:val="auto"/>
          <w:sz w:val="28"/>
          <w:szCs w:val="28"/>
        </w:rPr>
        <w:t xml:space="preserve"> tỷ đồng; </w:t>
      </w:r>
    </w:p>
    <w:p w:rsidR="00973CF6" w:rsidRPr="00D048E5" w:rsidRDefault="00CE2917" w:rsidP="00BC13C4">
      <w:pPr>
        <w:pStyle w:val="Default"/>
        <w:spacing w:before="120" w:after="120"/>
        <w:ind w:firstLine="720"/>
        <w:jc w:val="both"/>
        <w:rPr>
          <w:color w:val="auto"/>
          <w:sz w:val="28"/>
          <w:szCs w:val="28"/>
        </w:rPr>
      </w:pPr>
      <w:r w:rsidRPr="00291AF9">
        <w:rPr>
          <w:color w:val="auto"/>
          <w:sz w:val="28"/>
          <w:szCs w:val="28"/>
        </w:rPr>
        <w:t>6</w:t>
      </w:r>
      <w:r w:rsidR="007A2ABE" w:rsidRPr="00291AF9">
        <w:rPr>
          <w:color w:val="auto"/>
          <w:sz w:val="28"/>
          <w:szCs w:val="28"/>
        </w:rPr>
        <w:t xml:space="preserve">. </w:t>
      </w:r>
      <w:r w:rsidR="00973CF6" w:rsidRPr="00291AF9">
        <w:rPr>
          <w:color w:val="auto"/>
          <w:sz w:val="28"/>
          <w:szCs w:val="28"/>
        </w:rPr>
        <w:t>Hàng hóa vận chuyển đạt 91,6 nghìn tấn, hàng hóa luân chuyển đạt 2.180 nghìn tấn.km; hành khách vận chuyển 5,4 nghìn người, hành khách luân chuyển 121 nghìn người.km;</w:t>
      </w:r>
      <w:r w:rsidR="00973CF6" w:rsidRPr="00D048E5">
        <w:rPr>
          <w:color w:val="auto"/>
          <w:sz w:val="28"/>
          <w:szCs w:val="28"/>
        </w:rPr>
        <w:t xml:space="preserve"> </w:t>
      </w:r>
    </w:p>
    <w:p w:rsidR="004E542B" w:rsidRPr="00D048E5" w:rsidRDefault="0078074E" w:rsidP="00BC13C4">
      <w:pPr>
        <w:tabs>
          <w:tab w:val="left" w:pos="720"/>
        </w:tabs>
        <w:spacing w:before="120" w:after="120"/>
        <w:jc w:val="both"/>
        <w:rPr>
          <w:spacing w:val="-6"/>
          <w:lang w:val="vi-VN"/>
        </w:rPr>
      </w:pPr>
      <w:r w:rsidRPr="00D048E5">
        <w:rPr>
          <w:b/>
        </w:rPr>
        <w:tab/>
      </w:r>
      <w:r w:rsidR="00CE2917" w:rsidRPr="00D048E5">
        <w:rPr>
          <w:b/>
          <w:lang w:val="vi-VN"/>
        </w:rPr>
        <w:t>7</w:t>
      </w:r>
      <w:r w:rsidRPr="00D048E5">
        <w:rPr>
          <w:spacing w:val="-8"/>
        </w:rPr>
        <w:t>.</w:t>
      </w:r>
      <w:r w:rsidR="0060204E" w:rsidRPr="00D048E5">
        <w:rPr>
          <w:spacing w:val="-8"/>
        </w:rPr>
        <w:t xml:space="preserve"> </w:t>
      </w:r>
      <w:r w:rsidRPr="00D048E5">
        <w:rPr>
          <w:spacing w:val="-8"/>
          <w:lang w:val="de-DE"/>
        </w:rPr>
        <w:t>T</w:t>
      </w:r>
      <w:r w:rsidRPr="00D048E5">
        <w:rPr>
          <w:spacing w:val="-8"/>
          <w:lang w:val="zu-ZA"/>
        </w:rPr>
        <w:t xml:space="preserve">ỷ lệ gia đình đạt chuẩn văn hóa đạt </w:t>
      </w:r>
      <w:r w:rsidR="004E542B" w:rsidRPr="00D048E5">
        <w:rPr>
          <w:spacing w:val="-8"/>
          <w:lang w:val="vi-VN"/>
        </w:rPr>
        <w:t>76,5</w:t>
      </w:r>
      <w:r w:rsidRPr="00D048E5">
        <w:rPr>
          <w:spacing w:val="-8"/>
          <w:lang w:val="zu-ZA"/>
        </w:rPr>
        <w:t>%;</w:t>
      </w:r>
      <w:r w:rsidR="004E542B" w:rsidRPr="00D048E5">
        <w:rPr>
          <w:spacing w:val="-8"/>
          <w:lang w:val="vi-VN"/>
        </w:rPr>
        <w:t xml:space="preserve"> </w:t>
      </w:r>
      <w:r w:rsidR="004E542B" w:rsidRPr="00D048E5">
        <w:rPr>
          <w:spacing w:val="-6"/>
          <w:lang w:val="zu-ZA"/>
        </w:rPr>
        <w:t>thôn, bản tổ dân phố đạt tiêu chuẩn văn hóa</w:t>
      </w:r>
      <w:r w:rsidR="004E542B" w:rsidRPr="00D048E5">
        <w:rPr>
          <w:spacing w:val="-6"/>
          <w:lang w:val="vi-VN"/>
        </w:rPr>
        <w:t xml:space="preserve"> 87,6%</w:t>
      </w:r>
      <w:r w:rsidR="004E542B" w:rsidRPr="00D048E5">
        <w:rPr>
          <w:spacing w:val="-6"/>
          <w:lang w:val="zu-ZA"/>
        </w:rPr>
        <w:t>; cơ quan, đơn vị, doanh nghiệp, trường học được công nhận đạt chuẩn văn hóa</w:t>
      </w:r>
      <w:r w:rsidR="00EB6255" w:rsidRPr="00D048E5">
        <w:rPr>
          <w:spacing w:val="-6"/>
          <w:lang w:val="vi-VN"/>
        </w:rPr>
        <w:t xml:space="preserve"> 93%</w:t>
      </w:r>
      <w:r w:rsidR="004E542B" w:rsidRPr="00D048E5">
        <w:rPr>
          <w:spacing w:val="-6"/>
          <w:lang w:val="zu-ZA"/>
        </w:rPr>
        <w:t xml:space="preserve">; </w:t>
      </w:r>
      <w:r w:rsidR="004E542B" w:rsidRPr="00D048E5">
        <w:rPr>
          <w:spacing w:val="-6"/>
          <w:lang w:val="vi-VN"/>
        </w:rPr>
        <w:t>10</w:t>
      </w:r>
      <w:r w:rsidR="004E542B" w:rsidRPr="00D048E5">
        <w:rPr>
          <w:spacing w:val="-6"/>
          <w:lang w:val="zu-ZA"/>
        </w:rPr>
        <w:t xml:space="preserve"> xã và 6</w:t>
      </w:r>
      <w:r w:rsidR="004E542B" w:rsidRPr="00D048E5">
        <w:rPr>
          <w:spacing w:val="-6"/>
          <w:lang w:val="vi-VN"/>
        </w:rPr>
        <w:t>4</w:t>
      </w:r>
      <w:r w:rsidR="004E542B" w:rsidRPr="00D048E5">
        <w:rPr>
          <w:spacing w:val="-6"/>
          <w:lang w:val="zu-ZA"/>
        </w:rPr>
        <w:t xml:space="preserve"> thôn, bản, tổ dân phố có nhà văn hóa; trên 1</w:t>
      </w:r>
      <w:r w:rsidR="004E542B" w:rsidRPr="00D048E5">
        <w:rPr>
          <w:spacing w:val="-6"/>
          <w:lang w:val="vi-VN"/>
        </w:rPr>
        <w:t>4</w:t>
      </w:r>
      <w:r w:rsidR="004E542B" w:rsidRPr="00D048E5">
        <w:rPr>
          <w:spacing w:val="-6"/>
          <w:lang w:val="zu-ZA"/>
        </w:rPr>
        <w:t xml:space="preserve"> nghìn lượt khách du lịch; </w:t>
      </w:r>
    </w:p>
    <w:p w:rsidR="003E426A" w:rsidRPr="00D048E5" w:rsidRDefault="00CE2917" w:rsidP="003E426A">
      <w:pPr>
        <w:adjustRightInd w:val="0"/>
        <w:spacing w:before="80" w:after="80"/>
        <w:ind w:firstLine="720"/>
        <w:jc w:val="both"/>
        <w:rPr>
          <w:lang w:val="vi-VN"/>
        </w:rPr>
      </w:pPr>
      <w:r w:rsidRPr="00D048E5">
        <w:rPr>
          <w:lang w:val="vi-VN"/>
        </w:rPr>
        <w:t>8</w:t>
      </w:r>
      <w:r w:rsidR="003E426A" w:rsidRPr="00D048E5">
        <w:rPr>
          <w:lang w:val="fr-FR"/>
        </w:rPr>
        <w:t xml:space="preserve">. Xây dựng xã </w:t>
      </w:r>
      <w:r w:rsidR="003E426A" w:rsidRPr="00D048E5">
        <w:rPr>
          <w:lang w:val="vi-VN"/>
        </w:rPr>
        <w:t>Tả Sìn Thàng</w:t>
      </w:r>
      <w:r w:rsidR="003E426A" w:rsidRPr="00D048E5">
        <w:rPr>
          <w:lang w:val="fr-FR"/>
        </w:rPr>
        <w:t xml:space="preserve"> đạt </w:t>
      </w:r>
      <w:r w:rsidR="003E426A" w:rsidRPr="00D048E5">
        <w:rPr>
          <w:lang w:val="zu-ZA"/>
        </w:rPr>
        <w:t>bộ tiêu chí quốc gia về y tế xã</w:t>
      </w:r>
      <w:r w:rsidR="003E426A" w:rsidRPr="00D048E5">
        <w:rPr>
          <w:lang w:val="fr-FR"/>
        </w:rPr>
        <w:t xml:space="preserve">; 95% trẻ em dưới 1 tuổi tiêm chủng đầy đủ các loại vắc xin; </w:t>
      </w:r>
      <w:r w:rsidR="003E426A" w:rsidRPr="00D048E5">
        <w:rPr>
          <w:lang w:val="zu-ZA"/>
        </w:rPr>
        <w:t xml:space="preserve">tỷ suất tử vong trẻ em dưới 1 tuổi giảm xuống </w:t>
      </w:r>
      <w:r w:rsidR="003E426A" w:rsidRPr="00D048E5">
        <w:rPr>
          <w:lang w:val="vi-VN"/>
        </w:rPr>
        <w:t>21,3</w:t>
      </w:r>
      <w:r w:rsidR="003E426A" w:rsidRPr="00D048E5">
        <w:rPr>
          <w:vertAlign w:val="superscript"/>
          <w:lang w:val="zu-ZA"/>
        </w:rPr>
        <w:t>0</w:t>
      </w:r>
      <w:r w:rsidR="003E426A" w:rsidRPr="00D048E5">
        <w:rPr>
          <w:lang w:val="zu-ZA"/>
        </w:rPr>
        <w:t>/</w:t>
      </w:r>
      <w:r w:rsidR="003E426A" w:rsidRPr="00D048E5">
        <w:rPr>
          <w:vertAlign w:val="subscript"/>
          <w:lang w:val="zu-ZA"/>
        </w:rPr>
        <w:t>00</w:t>
      </w:r>
      <w:r w:rsidR="003E426A" w:rsidRPr="00D048E5">
        <w:rPr>
          <w:lang w:val="zu-ZA"/>
        </w:rPr>
        <w:t>;</w:t>
      </w:r>
      <w:r w:rsidR="003E426A" w:rsidRPr="00D048E5">
        <w:rPr>
          <w:vertAlign w:val="subscript"/>
          <w:lang w:val="zu-ZA"/>
        </w:rPr>
        <w:t xml:space="preserve"> </w:t>
      </w:r>
      <w:r w:rsidR="003E426A" w:rsidRPr="00D048E5">
        <w:rPr>
          <w:lang w:val="zu-ZA"/>
        </w:rPr>
        <w:t>tỷ suất tử vong trẻ em dưới 5 tuổi giảm xuống 30</w:t>
      </w:r>
      <w:r w:rsidR="003E426A" w:rsidRPr="00D048E5">
        <w:rPr>
          <w:vertAlign w:val="superscript"/>
          <w:lang w:val="zu-ZA"/>
        </w:rPr>
        <w:t>0</w:t>
      </w:r>
      <w:r w:rsidR="003E426A" w:rsidRPr="00D048E5">
        <w:rPr>
          <w:lang w:val="zu-ZA"/>
        </w:rPr>
        <w:t>/</w:t>
      </w:r>
      <w:r w:rsidR="003E426A" w:rsidRPr="00D048E5">
        <w:rPr>
          <w:vertAlign w:val="subscript"/>
          <w:lang w:val="zu-ZA"/>
        </w:rPr>
        <w:t>00</w:t>
      </w:r>
      <w:r w:rsidR="003E426A" w:rsidRPr="00D048E5">
        <w:rPr>
          <w:lang w:val="fr-FR"/>
        </w:rPr>
        <w:t xml:space="preserve">; đạt tỷ lệ </w:t>
      </w:r>
      <w:r w:rsidR="003E426A" w:rsidRPr="00D048E5">
        <w:rPr>
          <w:lang w:val="vi-VN"/>
        </w:rPr>
        <w:t>10,4</w:t>
      </w:r>
      <w:r w:rsidR="003E426A" w:rsidRPr="00D048E5">
        <w:rPr>
          <w:lang w:val="fr-FR"/>
        </w:rPr>
        <w:t xml:space="preserve"> bác sỹ/vạn dân; </w:t>
      </w:r>
      <w:r w:rsidR="003A05DB" w:rsidRPr="00D048E5">
        <w:rPr>
          <w:lang w:val="vi-VN"/>
        </w:rPr>
        <w:t>100</w:t>
      </w:r>
      <w:r w:rsidR="003E426A" w:rsidRPr="00D048E5">
        <w:rPr>
          <w:lang w:val="fr-FR"/>
        </w:rPr>
        <w:t>% người dân tham gia bảo hiểm y tế</w:t>
      </w:r>
      <w:r w:rsidR="003E426A" w:rsidRPr="00D048E5">
        <w:rPr>
          <w:lang w:val="vi-VN"/>
        </w:rPr>
        <w:t>; tỷ lệ dân số tăng tự nhiên giảm xuống 19</w:t>
      </w:r>
      <w:r w:rsidR="004E0B10" w:rsidRPr="00D048E5">
        <w:rPr>
          <w:vertAlign w:val="superscript"/>
          <w:lang w:val="zu-ZA"/>
        </w:rPr>
        <w:t>0</w:t>
      </w:r>
      <w:r w:rsidR="004E0B10" w:rsidRPr="00D048E5">
        <w:rPr>
          <w:lang w:val="zu-ZA"/>
        </w:rPr>
        <w:t>/</w:t>
      </w:r>
      <w:r w:rsidR="004E0B10" w:rsidRPr="00D048E5">
        <w:rPr>
          <w:vertAlign w:val="subscript"/>
          <w:lang w:val="zu-ZA"/>
        </w:rPr>
        <w:t>00</w:t>
      </w:r>
      <w:r w:rsidR="003E426A" w:rsidRPr="00D048E5">
        <w:rPr>
          <w:lang w:val="vi-VN"/>
        </w:rPr>
        <w:t xml:space="preserve">; tỷ lệ các bà mẹ sinh con thứ 3 giảm xuống 16,1%; </w:t>
      </w:r>
      <w:r w:rsidR="003E426A" w:rsidRPr="00D048E5">
        <w:rPr>
          <w:lang w:val="fr-FR"/>
        </w:rPr>
        <w:t xml:space="preserve">dân số trung bình </w:t>
      </w:r>
      <w:r w:rsidR="003A05DB" w:rsidRPr="00D048E5">
        <w:rPr>
          <w:lang w:val="vi-VN"/>
        </w:rPr>
        <w:t>60.158</w:t>
      </w:r>
      <w:r w:rsidR="003E426A" w:rsidRPr="00D048E5">
        <w:rPr>
          <w:lang w:val="fr-FR"/>
        </w:rPr>
        <w:t xml:space="preserve"> người</w:t>
      </w:r>
      <w:r w:rsidR="003E426A" w:rsidRPr="00D048E5">
        <w:rPr>
          <w:lang w:val="vi-VN"/>
        </w:rPr>
        <w:t>.</w:t>
      </w:r>
      <w:r w:rsidR="003E426A" w:rsidRPr="00D048E5">
        <w:rPr>
          <w:highlight w:val="yellow"/>
          <w:lang w:val="fr-FR"/>
        </w:rPr>
        <w:t xml:space="preserve"> </w:t>
      </w:r>
    </w:p>
    <w:p w:rsidR="006D2BB1" w:rsidRPr="00291AF9" w:rsidRDefault="00CE2917" w:rsidP="00BC13C4">
      <w:pPr>
        <w:pStyle w:val="Default"/>
        <w:spacing w:before="120" w:after="120"/>
        <w:ind w:firstLine="720"/>
        <w:jc w:val="both"/>
        <w:rPr>
          <w:color w:val="auto"/>
          <w:sz w:val="28"/>
          <w:szCs w:val="28"/>
        </w:rPr>
      </w:pPr>
      <w:r w:rsidRPr="00291AF9">
        <w:rPr>
          <w:bCs/>
          <w:color w:val="auto"/>
          <w:sz w:val="28"/>
          <w:szCs w:val="28"/>
        </w:rPr>
        <w:t>9</w:t>
      </w:r>
      <w:r w:rsidR="006D2BB1" w:rsidRPr="00291AF9">
        <w:rPr>
          <w:bCs/>
          <w:color w:val="auto"/>
          <w:sz w:val="28"/>
          <w:szCs w:val="28"/>
        </w:rPr>
        <w:t>.</w:t>
      </w:r>
      <w:r w:rsidR="006D2BB1" w:rsidRPr="00291AF9">
        <w:rPr>
          <w:b/>
          <w:bCs/>
          <w:color w:val="auto"/>
          <w:sz w:val="28"/>
          <w:szCs w:val="28"/>
        </w:rPr>
        <w:t xml:space="preserve"> </w:t>
      </w:r>
      <w:r w:rsidR="006D2BB1" w:rsidRPr="00291AF9">
        <w:rPr>
          <w:color w:val="auto"/>
          <w:sz w:val="28"/>
          <w:szCs w:val="28"/>
        </w:rPr>
        <w:t xml:space="preserve">Duy trì huyện đạt chuẩn xóa mù chữ mức độ 2, phổ cập giáo dục tiểu học mức độ 2, phổ cập giáo dục THCS mức độ 2, phổ cập giáo dục mầm non cho trẻ em 5 tuổi; 18 trường đạt chuẩn quốc gia; tỷ lệ huy động trẻ trong độ tuổi ra lớp 03 - 36 tháng tuổi đạt 24,2%, trẻ 3 đến 5 tuổi ra lớp đạt 100%, trẻ 5 tuổi đạt 99,9%, học sinh 6 tuổi vào lớp 1 đạt 100%, học sinh 6 đến 10 tuổi học tiểu học 99,9%, học sinh 11 tuổi hoàn thành chương trình tiểu học vào học lớp 6 đạt 97,5%, học sinh 11-14 tuổi học THCS đạt 96,9%, học sinh 15 tuổi tốt nghiệp THCS vào học lớp 10 đạt 54%, học sinh 15-18 tuổi học THPT đạt 57%, học sinh tốt nghiệp trung học phổ thông và bổ túc trung học phổ thông đạt trên 98%; </w:t>
      </w:r>
    </w:p>
    <w:p w:rsidR="006D2BB1" w:rsidRPr="00D048E5" w:rsidRDefault="00CE2917" w:rsidP="00BC13C4">
      <w:pPr>
        <w:pStyle w:val="Default"/>
        <w:spacing w:before="120" w:after="120"/>
        <w:ind w:firstLine="720"/>
        <w:jc w:val="both"/>
        <w:rPr>
          <w:color w:val="auto"/>
          <w:sz w:val="28"/>
          <w:szCs w:val="28"/>
        </w:rPr>
      </w:pPr>
      <w:r w:rsidRPr="00291AF9">
        <w:rPr>
          <w:color w:val="auto"/>
          <w:sz w:val="28"/>
          <w:szCs w:val="28"/>
        </w:rPr>
        <w:t>10</w:t>
      </w:r>
      <w:r w:rsidR="006D2BB1" w:rsidRPr="00291AF9">
        <w:rPr>
          <w:color w:val="auto"/>
          <w:sz w:val="28"/>
          <w:szCs w:val="28"/>
        </w:rPr>
        <w:t>. Mở các lớp đào tạo nghề sơ cấp dưới 3 tháng cho 500 lao động nông thôn; giới thiệu và tạo việc làm mới cho 700 người; tỷ lệ lao động qua đào tạo đạt 32,6%; giảm tỷ lệ hộ nghèo xuống 38,6%; tổ chức cai nghiện ma túy tại cộng đồng cho 25 người; cai nghiện tự nguyện cho những người có nhu cầu; cấp phát, điều trị Methadon cho 140 người;</w:t>
      </w:r>
      <w:r w:rsidR="006D2BB1" w:rsidRPr="00D048E5">
        <w:rPr>
          <w:color w:val="auto"/>
          <w:sz w:val="28"/>
          <w:szCs w:val="28"/>
        </w:rPr>
        <w:t xml:space="preserve"> </w:t>
      </w:r>
    </w:p>
    <w:p w:rsidR="0078074E" w:rsidRPr="00D048E5" w:rsidRDefault="007A2ABE" w:rsidP="00B43F5B">
      <w:pPr>
        <w:pStyle w:val="Default"/>
        <w:ind w:firstLine="720"/>
        <w:jc w:val="both"/>
        <w:rPr>
          <w:color w:val="auto"/>
          <w:sz w:val="28"/>
          <w:szCs w:val="28"/>
          <w:bdr w:val="none" w:sz="0" w:space="0" w:color="auto" w:frame="1"/>
        </w:rPr>
      </w:pPr>
      <w:r w:rsidRPr="00291AF9">
        <w:rPr>
          <w:bCs/>
          <w:color w:val="auto"/>
          <w:sz w:val="28"/>
          <w:szCs w:val="28"/>
        </w:rPr>
        <w:t>1</w:t>
      </w:r>
      <w:r w:rsidR="00CE2917" w:rsidRPr="00291AF9">
        <w:rPr>
          <w:bCs/>
          <w:color w:val="auto"/>
          <w:sz w:val="28"/>
          <w:szCs w:val="28"/>
        </w:rPr>
        <w:t>1</w:t>
      </w:r>
      <w:r w:rsidRPr="00291AF9">
        <w:rPr>
          <w:bCs/>
          <w:color w:val="auto"/>
          <w:sz w:val="28"/>
          <w:szCs w:val="28"/>
        </w:rPr>
        <w:t>.</w:t>
      </w:r>
      <w:r w:rsidRPr="00291AF9">
        <w:rPr>
          <w:b/>
          <w:bCs/>
          <w:color w:val="auto"/>
          <w:sz w:val="28"/>
          <w:szCs w:val="28"/>
        </w:rPr>
        <w:t xml:space="preserve"> </w:t>
      </w:r>
      <w:r w:rsidR="00110600" w:rsidRPr="00291AF9">
        <w:rPr>
          <w:color w:val="auto"/>
          <w:sz w:val="28"/>
          <w:szCs w:val="28"/>
          <w:lang w:val="de-DE"/>
        </w:rPr>
        <w:t>C</w:t>
      </w:r>
      <w:r w:rsidR="0078074E" w:rsidRPr="00291AF9">
        <w:rPr>
          <w:bCs/>
          <w:iCs/>
          <w:color w:val="auto"/>
          <w:sz w:val="28"/>
          <w:szCs w:val="28"/>
          <w:lang w:val="de-DE"/>
        </w:rPr>
        <w:t>ó 11/11 xã</w:t>
      </w:r>
      <w:r w:rsidR="0078074E" w:rsidRPr="00291AF9">
        <w:rPr>
          <w:color w:val="auto"/>
          <w:sz w:val="28"/>
          <w:szCs w:val="28"/>
          <w:lang w:val="de-DE"/>
        </w:rPr>
        <w:t xml:space="preserve"> đạt từ 10/19 tiêu chí trở lên, trong đó: </w:t>
      </w:r>
      <w:r w:rsidR="00110600" w:rsidRPr="00291AF9">
        <w:rPr>
          <w:color w:val="auto"/>
          <w:sz w:val="28"/>
          <w:szCs w:val="28"/>
          <w:lang w:val="de-DE"/>
        </w:rPr>
        <w:t>X</w:t>
      </w:r>
      <w:r w:rsidR="0078074E" w:rsidRPr="00291AF9">
        <w:rPr>
          <w:color w:val="auto"/>
          <w:sz w:val="28"/>
          <w:szCs w:val="28"/>
          <w:lang w:val="de-DE"/>
        </w:rPr>
        <w:t>ã Mường Báng</w:t>
      </w:r>
      <w:r w:rsidR="0007570B" w:rsidRPr="00291AF9">
        <w:rPr>
          <w:color w:val="auto"/>
          <w:sz w:val="28"/>
          <w:szCs w:val="28"/>
        </w:rPr>
        <w:t xml:space="preserve"> (sau điều chỉnh địa giới)</w:t>
      </w:r>
      <w:r w:rsidR="0078074E" w:rsidRPr="00291AF9">
        <w:rPr>
          <w:color w:val="auto"/>
          <w:sz w:val="28"/>
          <w:szCs w:val="28"/>
          <w:lang w:val="de-DE"/>
        </w:rPr>
        <w:t xml:space="preserve"> </w:t>
      </w:r>
      <w:r w:rsidR="00CE2917" w:rsidRPr="00291AF9">
        <w:rPr>
          <w:color w:val="auto"/>
          <w:sz w:val="28"/>
          <w:szCs w:val="28"/>
        </w:rPr>
        <w:t xml:space="preserve">cơ bản </w:t>
      </w:r>
      <w:r w:rsidR="0078074E" w:rsidRPr="00291AF9">
        <w:rPr>
          <w:color w:val="auto"/>
          <w:sz w:val="28"/>
          <w:szCs w:val="28"/>
          <w:lang w:val="de-DE"/>
        </w:rPr>
        <w:t>được công nhận đạt chuẩn xã nông thôn mới</w:t>
      </w:r>
      <w:r w:rsidR="00B43F5B" w:rsidRPr="00291AF9">
        <w:rPr>
          <w:color w:val="auto"/>
          <w:sz w:val="28"/>
          <w:szCs w:val="28"/>
          <w:lang w:val="de-DE"/>
        </w:rPr>
        <w:t>,</w:t>
      </w:r>
      <w:r w:rsidR="00110600" w:rsidRPr="00291AF9">
        <w:rPr>
          <w:color w:val="auto"/>
          <w:sz w:val="28"/>
          <w:szCs w:val="28"/>
          <w:lang w:val="de-DE"/>
        </w:rPr>
        <w:t xml:space="preserve"> </w:t>
      </w:r>
      <w:r w:rsidR="00B43F5B" w:rsidRPr="00291AF9">
        <w:rPr>
          <w:color w:val="auto"/>
          <w:sz w:val="28"/>
          <w:szCs w:val="28"/>
          <w:lang w:val="de-DE"/>
        </w:rPr>
        <w:t xml:space="preserve">06 </w:t>
      </w:r>
      <w:r w:rsidR="0078074E" w:rsidRPr="00291AF9">
        <w:rPr>
          <w:color w:val="auto"/>
          <w:sz w:val="28"/>
          <w:szCs w:val="28"/>
          <w:lang w:val="de-DE"/>
        </w:rPr>
        <w:t xml:space="preserve"> xã</w:t>
      </w:r>
      <w:r w:rsidR="00B43F5B" w:rsidRPr="00291AF9">
        <w:rPr>
          <w:color w:val="auto"/>
          <w:sz w:val="28"/>
          <w:szCs w:val="28"/>
          <w:lang w:val="de-DE"/>
        </w:rPr>
        <w:t xml:space="preserve"> (</w:t>
      </w:r>
      <w:r w:rsidR="0078074E" w:rsidRPr="00291AF9">
        <w:rPr>
          <w:color w:val="auto"/>
          <w:sz w:val="28"/>
          <w:szCs w:val="28"/>
          <w:lang w:val="de-DE"/>
        </w:rPr>
        <w:t>Sính Phình, Mường Đun, Trung Thu, Tủa Thàng, Xá Nhè, Tả Sìn Thàng</w:t>
      </w:r>
      <w:r w:rsidR="00B43F5B" w:rsidRPr="00291AF9">
        <w:rPr>
          <w:color w:val="auto"/>
          <w:sz w:val="28"/>
          <w:szCs w:val="28"/>
          <w:lang w:val="de-DE"/>
        </w:rPr>
        <w:t>)</w:t>
      </w:r>
      <w:r w:rsidR="0078074E" w:rsidRPr="00291AF9">
        <w:rPr>
          <w:color w:val="auto"/>
          <w:sz w:val="28"/>
          <w:szCs w:val="28"/>
          <w:lang w:val="de-DE"/>
        </w:rPr>
        <w:t xml:space="preserve"> đạt 15/19 tiêu chí</w:t>
      </w:r>
      <w:r w:rsidR="00B43F5B" w:rsidRPr="00291AF9">
        <w:rPr>
          <w:color w:val="auto"/>
          <w:sz w:val="28"/>
          <w:szCs w:val="28"/>
          <w:lang w:val="de-DE"/>
        </w:rPr>
        <w:t>,</w:t>
      </w:r>
      <w:r w:rsidR="0078074E" w:rsidRPr="00291AF9">
        <w:rPr>
          <w:color w:val="auto"/>
          <w:sz w:val="28"/>
          <w:szCs w:val="28"/>
          <w:lang w:val="de-DE"/>
        </w:rPr>
        <w:t xml:space="preserve"> </w:t>
      </w:r>
      <w:r w:rsidR="00110600" w:rsidRPr="00291AF9">
        <w:rPr>
          <w:color w:val="auto"/>
          <w:sz w:val="28"/>
          <w:szCs w:val="28"/>
          <w:lang w:val="de-DE"/>
        </w:rPr>
        <w:t>các</w:t>
      </w:r>
      <w:r w:rsidR="0078074E" w:rsidRPr="00291AF9">
        <w:rPr>
          <w:color w:val="auto"/>
          <w:sz w:val="28"/>
          <w:szCs w:val="28"/>
          <w:lang w:val="de-DE"/>
        </w:rPr>
        <w:t xml:space="preserve"> xã còn lại đạt trên 10 tiêu chí</w:t>
      </w:r>
      <w:r w:rsidR="00110600" w:rsidRPr="00291AF9">
        <w:rPr>
          <w:color w:val="auto"/>
          <w:sz w:val="28"/>
          <w:szCs w:val="28"/>
          <w:lang w:val="de-DE"/>
        </w:rPr>
        <w:t>;</w:t>
      </w:r>
      <w:r w:rsidR="0078074E" w:rsidRPr="00291AF9">
        <w:rPr>
          <w:color w:val="auto"/>
          <w:sz w:val="28"/>
          <w:szCs w:val="28"/>
          <w:lang w:val="de-DE"/>
        </w:rPr>
        <w:t xml:space="preserve"> 20% số thôn, bản trở lên </w:t>
      </w:r>
      <w:r w:rsidR="003D110D" w:rsidRPr="00291AF9">
        <w:rPr>
          <w:color w:val="auto"/>
          <w:sz w:val="28"/>
          <w:szCs w:val="28"/>
        </w:rPr>
        <w:t xml:space="preserve">cơ </w:t>
      </w:r>
      <w:r w:rsidR="003D110D" w:rsidRPr="00291AF9">
        <w:rPr>
          <w:color w:val="auto"/>
          <w:sz w:val="28"/>
          <w:szCs w:val="28"/>
        </w:rPr>
        <w:lastRenderedPageBreak/>
        <w:t xml:space="preserve">bản </w:t>
      </w:r>
      <w:r w:rsidR="0078074E" w:rsidRPr="00291AF9">
        <w:rPr>
          <w:color w:val="auto"/>
          <w:sz w:val="28"/>
          <w:szCs w:val="28"/>
          <w:lang w:val="de-DE"/>
        </w:rPr>
        <w:t xml:space="preserve">đạt thôn, bản nông thôn mới; </w:t>
      </w:r>
      <w:r w:rsidR="0078074E" w:rsidRPr="00291AF9">
        <w:rPr>
          <w:color w:val="auto"/>
          <w:sz w:val="28"/>
          <w:szCs w:val="28"/>
        </w:rPr>
        <w:t xml:space="preserve">trên </w:t>
      </w:r>
      <w:r w:rsidR="004B7D89" w:rsidRPr="00291AF9">
        <w:rPr>
          <w:color w:val="auto"/>
          <w:sz w:val="28"/>
          <w:szCs w:val="28"/>
        </w:rPr>
        <w:t>9</w:t>
      </w:r>
      <w:r w:rsidR="0078074E" w:rsidRPr="00291AF9">
        <w:rPr>
          <w:color w:val="auto"/>
          <w:sz w:val="28"/>
          <w:szCs w:val="28"/>
          <w:lang w:val="de-DE"/>
        </w:rPr>
        <w:t xml:space="preserve">0% số hộ được sử dụng điện lưới quốc gia; </w:t>
      </w:r>
      <w:r w:rsidR="004B7D89" w:rsidRPr="00291AF9">
        <w:rPr>
          <w:color w:val="auto"/>
          <w:sz w:val="28"/>
          <w:szCs w:val="28"/>
        </w:rPr>
        <w:t>8</w:t>
      </w:r>
      <w:r w:rsidR="0078074E" w:rsidRPr="00291AF9">
        <w:rPr>
          <w:color w:val="auto"/>
          <w:sz w:val="28"/>
          <w:szCs w:val="28"/>
          <w:lang w:val="de-DE"/>
        </w:rPr>
        <w:t>5</w:t>
      </w:r>
      <w:r w:rsidR="0078074E" w:rsidRPr="00291AF9">
        <w:rPr>
          <w:color w:val="auto"/>
          <w:sz w:val="28"/>
          <w:szCs w:val="28"/>
        </w:rPr>
        <w:t xml:space="preserve">% hộ dân </w:t>
      </w:r>
      <w:r w:rsidR="0078074E" w:rsidRPr="00291AF9">
        <w:rPr>
          <w:color w:val="auto"/>
          <w:sz w:val="28"/>
          <w:szCs w:val="28"/>
          <w:lang w:val="de-DE"/>
        </w:rPr>
        <w:t xml:space="preserve">nông thôn </w:t>
      </w:r>
      <w:r w:rsidR="0078074E" w:rsidRPr="00291AF9">
        <w:rPr>
          <w:color w:val="auto"/>
          <w:sz w:val="28"/>
          <w:szCs w:val="28"/>
        </w:rPr>
        <w:t>được sử dụng nước hợp vệ sinh</w:t>
      </w:r>
      <w:r w:rsidR="0078074E" w:rsidRPr="00291AF9">
        <w:rPr>
          <w:color w:val="auto"/>
          <w:sz w:val="28"/>
          <w:szCs w:val="28"/>
          <w:bdr w:val="none" w:sz="0" w:space="0" w:color="auto" w:frame="1"/>
        </w:rPr>
        <w:t>.</w:t>
      </w:r>
      <w:r w:rsidR="0078074E" w:rsidRPr="00D048E5">
        <w:rPr>
          <w:color w:val="auto"/>
          <w:sz w:val="28"/>
          <w:szCs w:val="28"/>
          <w:bdr w:val="none" w:sz="0" w:space="0" w:color="auto" w:frame="1"/>
        </w:rPr>
        <w:t xml:space="preserve"> </w:t>
      </w:r>
    </w:p>
    <w:p w:rsidR="0078074E" w:rsidRPr="00F32809" w:rsidRDefault="00594594" w:rsidP="00F32809">
      <w:pPr>
        <w:spacing w:before="120" w:after="120"/>
        <w:ind w:firstLine="709"/>
        <w:jc w:val="both"/>
        <w:rPr>
          <w:b/>
          <w:spacing w:val="-6"/>
          <w:lang w:val="vi-VN"/>
        </w:rPr>
      </w:pPr>
      <w:r>
        <w:rPr>
          <w:b/>
          <w:spacing w:val="-6"/>
          <w:lang w:val="de-DE"/>
        </w:rPr>
        <w:t>II. Nhiệm vụ trọ</w:t>
      </w:r>
      <w:r w:rsidR="0078074E" w:rsidRPr="00AC39A5">
        <w:rPr>
          <w:b/>
          <w:spacing w:val="-6"/>
          <w:lang w:val="de-DE"/>
        </w:rPr>
        <w:t>ng tâm năm 202</w:t>
      </w:r>
      <w:r w:rsidR="00352A29">
        <w:rPr>
          <w:b/>
          <w:spacing w:val="-6"/>
          <w:lang w:val="vi-VN"/>
        </w:rPr>
        <w:t>1</w:t>
      </w:r>
      <w:r w:rsidR="00F32809">
        <w:rPr>
          <w:b/>
          <w:spacing w:val="-6"/>
          <w:lang w:val="vi-VN"/>
        </w:rPr>
        <w:t xml:space="preserve">: </w:t>
      </w:r>
      <w:r w:rsidR="0078074E" w:rsidRPr="00AC39A5">
        <w:rPr>
          <w:lang w:val="vi-VN"/>
        </w:rPr>
        <w:t>K</w:t>
      </w:r>
      <w:r w:rsidR="0078074E" w:rsidRPr="00AC39A5">
        <w:t>ế </w:t>
      </w:r>
      <w:r w:rsidR="0078074E" w:rsidRPr="00AC39A5">
        <w:rPr>
          <w:lang w:val="vi-VN"/>
        </w:rPr>
        <w:t>thừa những kết quả đã đạt được, phát huy mạnh m</w:t>
      </w:r>
      <w:r w:rsidR="0078074E" w:rsidRPr="00AC39A5">
        <w:t>ẽ </w:t>
      </w:r>
      <w:r w:rsidR="0078074E" w:rsidRPr="00AC39A5">
        <w:rPr>
          <w:lang w:val="vi-VN"/>
        </w:rPr>
        <w:t>tinh thần đổi mới, thành tựu tích cực trong công tác chỉ đạo, điều hành với quyết tâm thực hiện thắng lợi nhiệm vụ, mục tiêu Kế hoạch phát </w:t>
      </w:r>
      <w:r w:rsidR="0078074E" w:rsidRPr="00AC39A5">
        <w:t>tr</w:t>
      </w:r>
      <w:r w:rsidR="00B43F5B">
        <w:rPr>
          <w:lang w:val="vi-VN"/>
        </w:rPr>
        <w:t xml:space="preserve">iển kinh tế - xã hội và </w:t>
      </w:r>
      <w:r w:rsidR="00B43F5B" w:rsidRPr="00291AF9">
        <w:rPr>
          <w:lang w:val="vi-VN"/>
        </w:rPr>
        <w:t>d</w:t>
      </w:r>
      <w:r w:rsidR="0078074E" w:rsidRPr="00AC39A5">
        <w:rPr>
          <w:lang w:val="vi-VN"/>
        </w:rPr>
        <w:t xml:space="preserve">ự </w:t>
      </w:r>
      <w:r w:rsidR="00F32809">
        <w:rPr>
          <w:lang w:val="vi-VN"/>
        </w:rPr>
        <w:t>toán ngân sách Nhà nước năm 2021</w:t>
      </w:r>
      <w:r w:rsidR="0078074E" w:rsidRPr="00AC39A5">
        <w:rPr>
          <w:lang w:val="vi-VN"/>
        </w:rPr>
        <w:t xml:space="preserve">, góp phần hoàn thành kế hoạch phát triển kinh tế - xã hội 5 năm </w:t>
      </w:r>
      <w:r w:rsidR="00D8342C" w:rsidRPr="00AC39A5">
        <w:t xml:space="preserve">giai đoạn </w:t>
      </w:r>
      <w:r w:rsidR="0078074E" w:rsidRPr="00AC39A5">
        <w:rPr>
          <w:lang w:val="vi-VN"/>
        </w:rPr>
        <w:t>20</w:t>
      </w:r>
      <w:r w:rsidR="00F32809">
        <w:rPr>
          <w:lang w:val="vi-VN"/>
        </w:rPr>
        <w:t>21</w:t>
      </w:r>
      <w:r w:rsidR="0078074E" w:rsidRPr="00AC39A5">
        <w:rPr>
          <w:lang w:val="vi-VN"/>
        </w:rPr>
        <w:t>-202</w:t>
      </w:r>
      <w:r w:rsidR="00F32809">
        <w:rPr>
          <w:lang w:val="vi-VN"/>
        </w:rPr>
        <w:t>5</w:t>
      </w:r>
      <w:r w:rsidR="0078074E" w:rsidRPr="00AC39A5">
        <w:rPr>
          <w:spacing w:val="-6"/>
        </w:rPr>
        <w:t xml:space="preserve"> đã đề ra, UBND huyện xác định tập trung chỉ đạo thực hiện 09 nhiệm vụ trọng tâm là:</w:t>
      </w:r>
    </w:p>
    <w:p w:rsidR="00352A29" w:rsidRPr="008E481C" w:rsidRDefault="00352A29" w:rsidP="00352A29">
      <w:pPr>
        <w:spacing w:before="120" w:after="120"/>
        <w:ind w:firstLine="720"/>
        <w:jc w:val="both"/>
        <w:outlineLvl w:val="0"/>
        <w:rPr>
          <w:lang w:val="vi-VN"/>
        </w:rPr>
      </w:pPr>
      <w:r>
        <w:rPr>
          <w:lang w:val="pt-BR"/>
        </w:rPr>
        <w:t xml:space="preserve">1. Khai thác, phát huy tối đa tiềm năng thế mạnh của huyện để thúc đẩy tăng trưởng và chuyển dịch cơ cấu kinh tế; thực hiện điều hành dự toán thu chi ngân sách năm 2021 linh hoạt theo đúng chỉ đạo của Chính phủ, của tỉnh; tăng cường quản lý thu ngân sách trên địa bàn, quản lý và sử dụng hiệu quả tài sản công; quản lý và sử dụng có hiệu quả các nguồn vốn đầu tư thuộc các chương trình mục tiêu quốc gia giảm nghèo, chương trình xây dựng nông thôn mới và các chương trình, dự án khác, tạo điều kiện thuận lợi để thu hút các nguồn vốn đầu tư cơ sở hạ tầng nhằm thúc đẩy phát triển kinh tế - xã hội; kiên quyết điều chỉnh vốn của các dự án không triển khai được hoặc chậm triển khai để tập trung cho các dự án khác có khả năng giải ngân cao; quyết liệt hoàn thành dự án, công trình chậm tiến độ, nâng cao quản lý chất lượng và hiệu quả sử dụng các công trình được đầu tư. </w:t>
      </w:r>
    </w:p>
    <w:p w:rsidR="00352A29" w:rsidRDefault="00352A29" w:rsidP="00352A29">
      <w:pPr>
        <w:spacing w:before="120" w:after="120"/>
        <w:ind w:firstLine="720"/>
        <w:jc w:val="both"/>
        <w:outlineLvl w:val="0"/>
        <w:rPr>
          <w:spacing w:val="-4"/>
          <w:lang w:val="pl-PL"/>
        </w:rPr>
      </w:pPr>
      <w:r>
        <w:rPr>
          <w:spacing w:val="-4"/>
          <w:lang w:val="pt-BR"/>
        </w:rPr>
        <w:t>2. T</w:t>
      </w:r>
      <w:r>
        <w:rPr>
          <w:spacing w:val="-4"/>
          <w:lang w:val="pl-PL"/>
        </w:rPr>
        <w:t xml:space="preserve">ập trung chỉ đạo phát triển sản xuất nông, lâm nghiệp, chăn nuôi và thủy sản; </w:t>
      </w:r>
      <w:r>
        <w:rPr>
          <w:spacing w:val="-4"/>
        </w:rPr>
        <w:t>triển khai thực hiện có hiệu quả các chính sách hỗ trợ phát triển sản xuất nông - lâm - ngư - nghiệp thực hiện cơ cấu lại ngành nông nghiệp và đề án “Chương trình mỗi xã một sản phẩm” (Chương trình OCOP) trên địa bàn huyện;</w:t>
      </w:r>
      <w:r>
        <w:rPr>
          <w:spacing w:val="-4"/>
          <w:lang w:val="pl-PL"/>
        </w:rPr>
        <w:t xml:space="preserve"> </w:t>
      </w:r>
      <w:r>
        <w:rPr>
          <w:spacing w:val="-4"/>
        </w:rPr>
        <w:t>q</w:t>
      </w:r>
      <w:r>
        <w:rPr>
          <w:spacing w:val="-4"/>
          <w:lang w:val="vi-VN"/>
        </w:rPr>
        <w:t>uyết liệt thực hiện các giải pháp phòng ngừa và kiểm soát dịch bệnh ở gia súc, gia cầm, ổn định sản xuất</w:t>
      </w:r>
      <w:r>
        <w:rPr>
          <w:spacing w:val="-4"/>
          <w:lang w:val="pl-PL"/>
        </w:rPr>
        <w:t>.</w:t>
      </w:r>
    </w:p>
    <w:p w:rsidR="00352A29" w:rsidRDefault="00352A29" w:rsidP="00352A29">
      <w:pPr>
        <w:shd w:val="clear" w:color="auto" w:fill="FFFFFF"/>
        <w:spacing w:before="120" w:after="120"/>
        <w:ind w:firstLine="720"/>
        <w:jc w:val="both"/>
      </w:pPr>
      <w:r>
        <w:rPr>
          <w:lang w:val="pl-PL"/>
        </w:rPr>
        <w:t>3. Đẩy mạnh phát triển công nghiệp, tiểu thủ công nghiệp</w:t>
      </w:r>
      <w:r>
        <w:rPr>
          <w:lang w:val="de-DE"/>
        </w:rPr>
        <w:t>, thúc đẩy phát triển sản xuất kinh doanh, đa dạng hóa các loại hình dịch vụ; đẩy mạnh công tác khuyến công, tạo việc làm và thu nhập ổn định cho nhân dân</w:t>
      </w:r>
      <w:r>
        <w:rPr>
          <w:lang w:val="fr-FR"/>
        </w:rPr>
        <w:t>; mở rộng liên doanh, liên kết để đầu tư vào việc phát triển sản xuất, tiếp tục đề nghị các cấp, các ngành tiếp tục đầu tư lưới điện nông thôn cho thôn bản chưa có điện.</w:t>
      </w:r>
      <w:r>
        <w:rPr>
          <w:lang w:val="vi-VN"/>
        </w:rPr>
        <w:t xml:space="preserve"> Nâng cao hiệu quả xúc tiến thương mại</w:t>
      </w:r>
      <w:r>
        <w:t>,</w:t>
      </w:r>
      <w:r>
        <w:rPr>
          <w:lang w:val="fr-FR"/>
        </w:rPr>
        <w:t xml:space="preserve"> </w:t>
      </w:r>
      <w:r>
        <w:t>đẩy mạnh hoạt động quảng bá, giới thiệu sản phẩm để hỗ trợ, tạo điều kiện cho các sản phẩm nông nghiệp, tiểu thủ công nghiệp… tiếp cận các thị trường trong và ngoài tỉnh.</w:t>
      </w:r>
      <w:r>
        <w:rPr>
          <w:lang w:val="vi-VN"/>
        </w:rPr>
        <w:t xml:space="preserve"> Thực hiện có hiệu quả cuộc vận động “Người Việt Nam ưu tiên dùng hàng Việt Nam”.</w:t>
      </w:r>
    </w:p>
    <w:p w:rsidR="00352A29" w:rsidRPr="00291AF9" w:rsidRDefault="00352A29" w:rsidP="00352A29">
      <w:pPr>
        <w:spacing w:before="120" w:after="120"/>
        <w:ind w:firstLine="720"/>
        <w:jc w:val="both"/>
        <w:rPr>
          <w:spacing w:val="-6"/>
          <w:lang w:val="vi-VN"/>
        </w:rPr>
      </w:pPr>
      <w:r w:rsidRPr="00291AF9">
        <w:rPr>
          <w:spacing w:val="-6"/>
        </w:rPr>
        <w:t xml:space="preserve">4. Thực hiện tốt công tác quản lý Nhà nước về đất đai, khoáng sản, tài nguyên nước và </w:t>
      </w:r>
      <w:r w:rsidRPr="00291AF9">
        <w:rPr>
          <w:spacing w:val="-6"/>
          <w:lang w:val="sv-SE"/>
        </w:rPr>
        <w:t xml:space="preserve">bảo vệ môi trường, phòng chống thiên tai, ứng phó với biến đổi khí hậu; </w:t>
      </w:r>
      <w:r w:rsidRPr="00291AF9">
        <w:rPr>
          <w:spacing w:val="-6"/>
        </w:rPr>
        <w:t>triển khai</w:t>
      </w:r>
      <w:r w:rsidRPr="00291AF9">
        <w:rPr>
          <w:spacing w:val="-6"/>
          <w:lang w:val="vi-VN"/>
        </w:rPr>
        <w:t xml:space="preserve"> lập và tổ chức</w:t>
      </w:r>
      <w:r w:rsidRPr="00291AF9">
        <w:rPr>
          <w:spacing w:val="-6"/>
        </w:rPr>
        <w:t xml:space="preserve"> thực hiện quy hoạch sử dụng đất của huyện </w:t>
      </w:r>
      <w:r w:rsidRPr="00291AF9">
        <w:rPr>
          <w:spacing w:val="-6"/>
          <w:lang w:val="vi-VN"/>
        </w:rPr>
        <w:t>giai đoạn</w:t>
      </w:r>
      <w:r w:rsidRPr="00291AF9">
        <w:rPr>
          <w:spacing w:val="-6"/>
        </w:rPr>
        <w:t xml:space="preserve"> 202</w:t>
      </w:r>
      <w:r w:rsidRPr="00291AF9">
        <w:rPr>
          <w:spacing w:val="-6"/>
          <w:lang w:val="vi-VN"/>
        </w:rPr>
        <w:t>1 - 2030</w:t>
      </w:r>
      <w:r w:rsidRPr="00291AF9">
        <w:rPr>
          <w:spacing w:val="-6"/>
        </w:rPr>
        <w:t>, kế hoạch sử dụng đất cấp huyện năm 202</w:t>
      </w:r>
      <w:r w:rsidRPr="00291AF9">
        <w:rPr>
          <w:spacing w:val="-6"/>
          <w:lang w:val="vi-VN"/>
        </w:rPr>
        <w:t>1</w:t>
      </w:r>
      <w:r w:rsidRPr="00291AF9">
        <w:rPr>
          <w:spacing w:val="-6"/>
          <w:shd w:val="clear" w:color="auto" w:fill="FFFFFF"/>
        </w:rPr>
        <w:t>;</w:t>
      </w:r>
      <w:r w:rsidRPr="00291AF9">
        <w:rPr>
          <w:spacing w:val="-6"/>
        </w:rPr>
        <w:t xml:space="preserve"> tăng cường công tác kiểm tra việc quản lý và sử dụng đất đai, tập trung vào các lĩnh vực nổi cộm, bức xúc, dễ phát sinh tiêu cực như việc sử dụng đất của các dự án; thực hiện nghĩa vụ tài chính về đất đai, </w:t>
      </w:r>
      <w:r w:rsidRPr="00291AF9">
        <w:rPr>
          <w:spacing w:val="-6"/>
        </w:rPr>
        <w:lastRenderedPageBreak/>
        <w:t xml:space="preserve">đặc biệt là các hành vi lấn chiếm, chuyển mục đích sử dụng đất, xây dựng trái phép; </w:t>
      </w:r>
      <w:r w:rsidRPr="00291AF9">
        <w:rPr>
          <w:spacing w:val="-6"/>
          <w:shd w:val="clear" w:color="auto" w:fill="FFFFFF"/>
        </w:rPr>
        <w:t>t</w:t>
      </w:r>
      <w:r w:rsidRPr="00291AF9">
        <w:rPr>
          <w:spacing w:val="-6"/>
        </w:rPr>
        <w:t>hực hiện các thủ tục hành chính thuộc lĩnh vực đất đai đảm bảo theo quy định đề ra.</w:t>
      </w:r>
    </w:p>
    <w:p w:rsidR="00352A29" w:rsidRDefault="00352A29" w:rsidP="00352A29">
      <w:pPr>
        <w:spacing w:before="120" w:after="120"/>
        <w:ind w:firstLine="720"/>
        <w:jc w:val="both"/>
        <w:outlineLvl w:val="0"/>
      </w:pPr>
      <w:r>
        <w:t xml:space="preserve">5. </w:t>
      </w:r>
      <w:r>
        <w:rPr>
          <w:lang w:val="pl-PL"/>
        </w:rPr>
        <w:t>Tiếp tục b</w:t>
      </w:r>
      <w:r>
        <w:rPr>
          <w:lang w:val="vi-VN" w:eastAsia="vi-VN"/>
        </w:rPr>
        <w:t>ảo tồn, tôn tạo và phát huy các giá trị văn hóa</w:t>
      </w:r>
      <w:r>
        <w:rPr>
          <w:lang w:eastAsia="vi-VN"/>
        </w:rPr>
        <w:t xml:space="preserve">; </w:t>
      </w:r>
      <w:r>
        <w:t>đ</w:t>
      </w:r>
      <w:r>
        <w:rPr>
          <w:lang w:val="sv-SE"/>
        </w:rPr>
        <w:t>ẩy mạnh thông tin và truyền thông;</w:t>
      </w:r>
      <w:r>
        <w:rPr>
          <w:lang w:val="pl-PL"/>
        </w:rPr>
        <w:t xml:space="preserve"> nâng cao chất lượng giáo dục và đào tạo, chất lượng công tác khám, chữa bệnh và chăm sóc sức khỏe nhân dân; t</w:t>
      </w:r>
      <w:r>
        <w:rPr>
          <w:lang w:val="de-DE"/>
        </w:rPr>
        <w:t xml:space="preserve">riển khai thực hiện kịp thời các chính sách </w:t>
      </w:r>
      <w:r>
        <w:rPr>
          <w:lang w:val="vi-VN" w:eastAsia="vi-VN"/>
        </w:rPr>
        <w:t>bảo đảm an sinh xã hội</w:t>
      </w:r>
      <w:r>
        <w:rPr>
          <w:lang w:eastAsia="vi-VN"/>
        </w:rPr>
        <w:t>; công tác lao động, giải quyết việc làm;</w:t>
      </w:r>
      <w:r>
        <w:t xml:space="preserve"> tăng cường công tác truyền thông về xóa đói, giảm nghèo,</w:t>
      </w:r>
      <w:r>
        <w:rPr>
          <w:lang w:val="vi-VN" w:eastAsia="vi-VN"/>
        </w:rPr>
        <w:t xml:space="preserve"> nâng cao đời sống vật chất, tinh thần của </w:t>
      </w:r>
      <w:r>
        <w:rPr>
          <w:lang w:eastAsia="vi-VN"/>
        </w:rPr>
        <w:t>n</w:t>
      </w:r>
      <w:r>
        <w:rPr>
          <w:lang w:val="vi-VN" w:eastAsia="vi-VN"/>
        </w:rPr>
        <w:t>hân dân</w:t>
      </w:r>
      <w:r>
        <w:rPr>
          <w:lang w:eastAsia="vi-VN"/>
        </w:rPr>
        <w:t>.</w:t>
      </w:r>
    </w:p>
    <w:p w:rsidR="00352A29" w:rsidRDefault="00352A29" w:rsidP="00352A29">
      <w:pPr>
        <w:spacing w:before="120" w:after="120"/>
        <w:ind w:firstLine="709"/>
        <w:jc w:val="both"/>
        <w:rPr>
          <w:spacing w:val="-4"/>
          <w:lang w:val="vi-VN"/>
        </w:rPr>
      </w:pPr>
      <w:r>
        <w:t xml:space="preserve">6. </w:t>
      </w:r>
      <w:r>
        <w:rPr>
          <w:lang w:val="vi-VN"/>
        </w:rPr>
        <w:t>Nâng cao hiệu lực, hiệu quả quản lý nhà nước, đẩy mạnh công tác</w:t>
      </w:r>
      <w:r>
        <w:rPr>
          <w:lang w:val="sv-SE"/>
        </w:rPr>
        <w:t xml:space="preserve"> kiểm tra, tiếp công dân, giải quyết khiếu nại, tố cáo; phòng, chống tham nhũng, thực hành tiết kiệm, chống lãng phí</w:t>
      </w:r>
      <w:r>
        <w:t xml:space="preserve">. </w:t>
      </w:r>
      <w:r>
        <w:rPr>
          <w:lang w:val="pl-PL"/>
        </w:rPr>
        <w:t>Đẩy mạnh cải cách</w:t>
      </w:r>
      <w:r>
        <w:rPr>
          <w:lang w:val="de-DE"/>
        </w:rPr>
        <w:t xml:space="preserve"> hành chính, thủ tục hành chính.</w:t>
      </w:r>
      <w:r>
        <w:rPr>
          <w:spacing w:val="-4"/>
          <w:lang w:val="vi-VN"/>
        </w:rPr>
        <w:t xml:space="preserve"> Thực hiện tốt các quy định về quy hoạch tuyển dụng, bổ nhiệm, luân chuyển điều động đánh giá công chức, viên chức trong toàn huyện.</w:t>
      </w:r>
    </w:p>
    <w:p w:rsidR="00352A29" w:rsidRDefault="00352A29" w:rsidP="00352A29">
      <w:pPr>
        <w:spacing w:before="120" w:after="120"/>
        <w:ind w:firstLine="720"/>
        <w:jc w:val="both"/>
        <w:rPr>
          <w:spacing w:val="-6"/>
        </w:rPr>
      </w:pPr>
      <w:r>
        <w:rPr>
          <w:spacing w:val="-6"/>
        </w:rPr>
        <w:t xml:space="preserve">7. Tiếp tục triển khai thực hiện việc kết hợp hiệu quả các nguồn vốn có cùng mục tiêu để cải thiện hạ tầng nông thôn, thúc đẩy phát triển sản xuất và nâng cao đời sống nhân dân hướng đến xây dựng nông thôn mới, tiếp tục chỉ đạo các xã </w:t>
      </w:r>
      <w:r>
        <w:rPr>
          <w:spacing w:val="-6"/>
          <w:lang w:val="vi-VN"/>
        </w:rPr>
        <w:t>Mường Báng</w:t>
      </w:r>
      <w:r>
        <w:rPr>
          <w:spacing w:val="-6"/>
        </w:rPr>
        <w:t xml:space="preserve">, Mường Đun, </w:t>
      </w:r>
      <w:r>
        <w:rPr>
          <w:spacing w:val="-6"/>
          <w:lang w:val="vi-VN"/>
        </w:rPr>
        <w:t>Tủa Thàng</w:t>
      </w:r>
      <w:r>
        <w:rPr>
          <w:spacing w:val="-6"/>
        </w:rPr>
        <w:t xml:space="preserve"> hoàn thành các tiêu chí để cơ bản đạt chuẩn nông thôn mới, vận động người dân ủng hộ, hưởng bằng các hình thức như tham gia lao động, hiến đất để xây dựng, nâng cấp một số tuyến đường giao thông nông thôn, thực hiện tu sửa, dọn vệ sinh nơi ở và nơi công cộng; huy động nhân dân, các tổ chức đóng góp công sức, hiến đất xây dựng cơ sở hạ tầng.</w:t>
      </w:r>
    </w:p>
    <w:p w:rsidR="00352A29" w:rsidRDefault="00352A29" w:rsidP="00352A29">
      <w:pPr>
        <w:spacing w:before="120" w:after="120"/>
        <w:ind w:firstLine="720"/>
        <w:jc w:val="both"/>
        <w:rPr>
          <w:lang w:val="vi-VN"/>
        </w:rPr>
      </w:pPr>
      <w:r>
        <w:rPr>
          <w:lang w:eastAsia="vi-VN"/>
        </w:rPr>
        <w:t xml:space="preserve">8. </w:t>
      </w:r>
      <w:r>
        <w:rPr>
          <w:shd w:val="clear" w:color="auto" w:fill="FFFFFF"/>
        </w:rPr>
        <w:t xml:space="preserve">Đảm bảo quốc phòng, </w:t>
      </w:r>
      <w:proofErr w:type="gramStart"/>
      <w:r>
        <w:rPr>
          <w:shd w:val="clear" w:color="auto" w:fill="FFFFFF"/>
        </w:rPr>
        <w:t>an</w:t>
      </w:r>
      <w:proofErr w:type="gramEnd"/>
      <w:r>
        <w:rPr>
          <w:shd w:val="clear" w:color="auto" w:fill="FFFFFF"/>
        </w:rPr>
        <w:t xml:space="preserve"> ninh; giữ vững ổn định chính trị, xã hội. Kết hợp chặt chẽ, hiệu quả nhiệm vụ quốc phòng, an ninh với phát triển kinh tế - xã hội</w:t>
      </w:r>
      <w:r>
        <w:t>, xoá đói giảm nghèo</w:t>
      </w:r>
      <w:r>
        <w:rPr>
          <w:shd w:val="clear" w:color="auto" w:fill="FFFFFF"/>
        </w:rPr>
        <w:t xml:space="preserve">; </w:t>
      </w:r>
      <w:r>
        <w:rPr>
          <w:lang w:val="de-DE"/>
        </w:rPr>
        <w:t>chủ động xây dựng điều chỉnh các kế hoạch sẵn sàng chiến đấu, kế hoạch phòng thủ dân sự phối hợp chặt chẽ các lực lượng nắm chắc cơ sở, địa bàn và có các phương án phòng ngừa đấu tranh đảm bảo giữ vững an ninh chính trị, trật tự an toàn xã hội; đảm bảo chỉ tiêu tuyển quân năm 202</w:t>
      </w:r>
      <w:r>
        <w:rPr>
          <w:lang w:val="vi-VN"/>
        </w:rPr>
        <w:t>1</w:t>
      </w:r>
      <w:r>
        <w:rPr>
          <w:lang w:val="de-DE"/>
        </w:rPr>
        <w:t>, củng cố, kiện toàn lực lượng dự bị động viên, dân quân tự vệ, tổ chức tập huấn, huấn luyện, luyện diễn tập theo kế hoạch, hướng dẫn của cấp trên;</w:t>
      </w:r>
      <w:r>
        <w:rPr>
          <w:lang w:val="vi-VN"/>
        </w:rPr>
        <w:t xml:space="preserve"> </w:t>
      </w:r>
      <w:r>
        <w:rPr>
          <w:spacing w:val="-8"/>
        </w:rPr>
        <w:t>tiếp tục củng cố, kiện toàn khu vực phòng thủ huyện theo Nghị quyết số 28 của Bộ chính trị</w:t>
      </w:r>
      <w:r>
        <w:rPr>
          <w:spacing w:val="-8"/>
          <w:lang w:val="vi-VN"/>
        </w:rPr>
        <w:t>,</w:t>
      </w:r>
      <w:r>
        <w:rPr>
          <w:lang w:val="de-DE"/>
        </w:rPr>
        <w:t xml:space="preserve"> tăng cường công tác giáo dục quốc phòng - an ninh, tích cực tham gia đấu tranh phòng chống tội phạm và tệ nạn xã hội;</w:t>
      </w:r>
      <w:r>
        <w:rPr>
          <w:b/>
          <w:lang w:val="de-DE"/>
        </w:rPr>
        <w:t xml:space="preserve"> </w:t>
      </w:r>
      <w:r>
        <w:t>thực hiện có hiệu quả các chương trình, đề án quốc gia về phòng chống tội phạm; chủ động phòng ngừa, đấu tranh kiềm chế, làm giảm các loại tội phạm và tệ nạn xã hội, ngăn chặn có hiệu quả việc di cư tự do, tuyên truyền đạo trái pháp luật, giảm tai nạn giao thông trên cả 3 tiêu chí; tăng cường vận động thu hồi vũ khí, vật liệu nổ, công cụ hỗ trợ, phòng cháy chữa cháy; đ</w:t>
      </w:r>
      <w:r>
        <w:rPr>
          <w:lang w:val="de-DE"/>
        </w:rPr>
        <w:t xml:space="preserve">ẩy mạnh phong trào toàn dân bảo vệ an ninh tổ quốc. </w:t>
      </w:r>
    </w:p>
    <w:p w:rsidR="00352A29" w:rsidRPr="0026579F" w:rsidRDefault="00352A29" w:rsidP="0026579F">
      <w:pPr>
        <w:spacing w:before="120" w:after="120"/>
        <w:ind w:firstLine="720"/>
        <w:jc w:val="both"/>
        <w:outlineLvl w:val="0"/>
        <w:rPr>
          <w:lang w:val="vi-VN"/>
        </w:rPr>
      </w:pPr>
      <w:r>
        <w:rPr>
          <w:spacing w:val="-4"/>
          <w:lang w:eastAsia="vi-VN"/>
        </w:rPr>
        <w:t>9</w:t>
      </w:r>
      <w:r>
        <w:rPr>
          <w:spacing w:val="-4"/>
          <w:lang w:val="vi-VN" w:eastAsia="vi-VN"/>
        </w:rPr>
        <w:t xml:space="preserve">. Chủ động, tích cực tham gia chuẩn bị </w:t>
      </w:r>
      <w:r>
        <w:rPr>
          <w:spacing w:val="-4"/>
          <w:lang w:eastAsia="vi-VN"/>
        </w:rPr>
        <w:t xml:space="preserve">tốt cho </w:t>
      </w:r>
      <w:r>
        <w:rPr>
          <w:spacing w:val="-4"/>
          <w:lang w:val="vi-VN" w:eastAsia="vi-VN"/>
        </w:rPr>
        <w:t xml:space="preserve">bầu cử </w:t>
      </w:r>
      <w:r>
        <w:rPr>
          <w:spacing w:val="-8"/>
          <w:lang w:val="vi-VN"/>
        </w:rPr>
        <w:t>Quốc hội và bẩu cử đại biểu HĐND các cấp</w:t>
      </w:r>
      <w:r>
        <w:rPr>
          <w:spacing w:val="-4"/>
          <w:lang w:val="vi-VN" w:eastAsia="vi-VN"/>
        </w:rPr>
        <w:t xml:space="preserve">. Tập trung </w:t>
      </w:r>
      <w:r>
        <w:rPr>
          <w:spacing w:val="-4"/>
          <w:lang w:eastAsia="vi-VN"/>
        </w:rPr>
        <w:t>rà soát, đánh giá các mục tiêu, chỉ tiêu của kế hoạch phát triển kinh tế xã hội của huyện</w:t>
      </w:r>
      <w:r>
        <w:rPr>
          <w:spacing w:val="-4"/>
          <w:lang w:val="vi-VN" w:eastAsia="vi-VN"/>
        </w:rPr>
        <w:t>.</w:t>
      </w:r>
    </w:p>
    <w:p w:rsidR="0078074E" w:rsidRPr="00DB5B3C" w:rsidRDefault="0078074E" w:rsidP="00DB5B3C">
      <w:pPr>
        <w:spacing w:before="120" w:after="120"/>
        <w:ind w:firstLine="720"/>
        <w:jc w:val="both"/>
        <w:rPr>
          <w:b/>
          <w:spacing w:val="-4"/>
          <w:lang w:val="vi-VN"/>
        </w:rPr>
      </w:pPr>
      <w:r w:rsidRPr="00AC39A5">
        <w:rPr>
          <w:b/>
          <w:spacing w:val="-4"/>
          <w:lang w:val="pt-BR"/>
        </w:rPr>
        <w:t>III. Các giải pháp chỉ đạo điều hành thực hiện kế hoạch phát triển kinh tế - xã hội, đảm bảo quốc phòng an ninh và dự toán ngân sách năm 202</w:t>
      </w:r>
      <w:r w:rsidR="001E7547">
        <w:rPr>
          <w:b/>
          <w:spacing w:val="-4"/>
          <w:lang w:val="vi-VN"/>
        </w:rPr>
        <w:t>1</w:t>
      </w:r>
    </w:p>
    <w:p w:rsidR="00DB5B3C" w:rsidRPr="00460ECA" w:rsidRDefault="00DB5B3C" w:rsidP="00DB5B3C">
      <w:pPr>
        <w:tabs>
          <w:tab w:val="left" w:pos="720"/>
        </w:tabs>
        <w:spacing w:before="120" w:after="120"/>
        <w:jc w:val="both"/>
        <w:rPr>
          <w:spacing w:val="-4"/>
        </w:rPr>
      </w:pPr>
      <w:r w:rsidRPr="00460ECA">
        <w:rPr>
          <w:b/>
          <w:bCs/>
          <w:spacing w:val="-4"/>
          <w:lang w:val="vi-VN"/>
        </w:rPr>
        <w:lastRenderedPageBreak/>
        <w:tab/>
      </w:r>
      <w:r w:rsidRPr="00460ECA">
        <w:rPr>
          <w:b/>
          <w:bCs/>
          <w:spacing w:val="-4"/>
        </w:rPr>
        <w:t xml:space="preserve">1. </w:t>
      </w:r>
      <w:r w:rsidRPr="00460ECA">
        <w:rPr>
          <w:b/>
          <w:spacing w:val="-4"/>
          <w:lang w:val="it-IT"/>
        </w:rPr>
        <w:t>Q</w:t>
      </w:r>
      <w:r w:rsidRPr="00460ECA">
        <w:rPr>
          <w:b/>
          <w:bCs/>
          <w:spacing w:val="-4"/>
        </w:rPr>
        <w:t xml:space="preserve">uản lý, điều hành ngân sách; </w:t>
      </w:r>
      <w:r w:rsidRPr="00460ECA">
        <w:rPr>
          <w:b/>
          <w:spacing w:val="-4"/>
          <w:lang w:val="it-IT"/>
        </w:rPr>
        <w:t>nâng cao hiệu quả quản lý vốn đầu tư</w:t>
      </w:r>
    </w:p>
    <w:p w:rsidR="00DB5B3C" w:rsidRPr="00460ECA" w:rsidRDefault="00DB5B3C" w:rsidP="00DB5B3C">
      <w:pPr>
        <w:widowControl w:val="0"/>
        <w:spacing w:before="120" w:after="120"/>
        <w:ind w:firstLine="720"/>
        <w:jc w:val="both"/>
        <w:rPr>
          <w:lang w:val="it-IT"/>
        </w:rPr>
      </w:pPr>
      <w:r w:rsidRPr="00460ECA">
        <w:rPr>
          <w:lang w:val="it-IT"/>
        </w:rPr>
        <w:t xml:space="preserve">- </w:t>
      </w:r>
      <w:r w:rsidRPr="00460ECA">
        <w:rPr>
          <w:lang w:val="da-DK"/>
        </w:rPr>
        <w:t>Thực hiện điều hành dự toán thu chi ngân sách năm 202</w:t>
      </w:r>
      <w:r w:rsidRPr="00460ECA">
        <w:rPr>
          <w:lang w:val="vi-VN"/>
        </w:rPr>
        <w:t>1</w:t>
      </w:r>
      <w:r w:rsidRPr="00460ECA">
        <w:rPr>
          <w:lang w:val="da-DK"/>
        </w:rPr>
        <w:t xml:space="preserve"> linh hoạt theo đúng </w:t>
      </w:r>
      <w:r w:rsidRPr="00460ECA">
        <w:rPr>
          <w:lang w:val="it-IT"/>
        </w:rPr>
        <w:t>các quy định của Luật Ngân sách Nhà nước</w:t>
      </w:r>
      <w:r w:rsidRPr="00460ECA">
        <w:rPr>
          <w:lang w:val="da-DK"/>
        </w:rPr>
        <w:t xml:space="preserve"> và chỉ đạo của Trung ương, tỉnh để góp phần giữ vững ổn định kinh tế, đảm bảo mục tiêu tăng trưởng. Tăng cường quản lý thu ngân sách trên địa bàn, tích cực đôn đốc xử lý nợ đọng thuế trong các doanh nghiệp</w:t>
      </w:r>
      <w:r w:rsidRPr="00460ECA">
        <w:rPr>
          <w:lang w:val="it-IT"/>
        </w:rPr>
        <w:t xml:space="preserve"> phấn đấu hoàn thành vượt chỉ tiêu nhiệm vụ thu năm 202</w:t>
      </w:r>
      <w:r w:rsidRPr="00460ECA">
        <w:rPr>
          <w:lang w:val="vi-VN"/>
        </w:rPr>
        <w:t>1</w:t>
      </w:r>
      <w:r w:rsidRPr="00460ECA">
        <w:rPr>
          <w:lang w:val="it-IT"/>
        </w:rPr>
        <w:t xml:space="preserve">. </w:t>
      </w:r>
      <w:r w:rsidRPr="00460ECA">
        <w:rPr>
          <w:lang w:val="da-DK"/>
        </w:rPr>
        <w:t xml:space="preserve">Tiếp tục thực hiện tiết kiệm chi tiêu hành chính theo hướng mở rộng khoán chi đối với các cơ quan đơn vị gắn với kiểm tra, giám sát đảm bảo đúng quy định của Luật Ngân sách, đảm bảo các khoản dự phòng chi cho các yêu cầu nhiệm vụ chi cấp bách, đột suất phát sinh trên địa bàn; </w:t>
      </w:r>
      <w:r w:rsidRPr="00460ECA">
        <w:rPr>
          <w:lang w:val="it-IT"/>
        </w:rPr>
        <w:t>chỉ đạo</w:t>
      </w:r>
      <w:r w:rsidRPr="00460ECA">
        <w:rPr>
          <w:lang w:val="pt-BR"/>
        </w:rPr>
        <w:t xml:space="preserve"> các cơ quan, đơn vị </w:t>
      </w:r>
      <w:r w:rsidRPr="00460ECA">
        <w:rPr>
          <w:lang w:val="it-IT"/>
        </w:rPr>
        <w:t>chủ động rà soát, sắp xếp các nhiệm vụ chi; giảm tối đa và công khai các khoản chi; tổ chức triển khai mua sắm tài sản Nhà nước theo phương thức tập trung theo quy định</w:t>
      </w:r>
      <w:r w:rsidRPr="00460ECA">
        <w:rPr>
          <w:lang w:val="am-ET"/>
        </w:rPr>
        <w:t xml:space="preserve">; </w:t>
      </w:r>
      <w:r w:rsidRPr="00460ECA">
        <w:rPr>
          <w:iCs/>
          <w:snapToGrid w:val="0"/>
          <w:lang w:val="it-IT"/>
        </w:rPr>
        <w:t>công bố công khai dự toán quyết toán</w:t>
      </w:r>
      <w:r w:rsidRPr="00460ECA">
        <w:rPr>
          <w:iCs/>
          <w:snapToGrid w:val="0"/>
          <w:lang w:val="sv-SE"/>
        </w:rPr>
        <w:t xml:space="preserve"> ngân sách các cấp, các cơ quan, đơn vị sử dụng ngân sách Nhà nước</w:t>
      </w:r>
      <w:r w:rsidRPr="00460ECA">
        <w:rPr>
          <w:iCs/>
          <w:snapToGrid w:val="0"/>
          <w:lang w:val="it-IT"/>
        </w:rPr>
        <w:t>; t</w:t>
      </w:r>
      <w:r w:rsidRPr="00460ECA">
        <w:rPr>
          <w:lang w:val="nl-NL"/>
        </w:rPr>
        <w:t xml:space="preserve">iếp tục thực hiện cơ chế </w:t>
      </w:r>
      <w:r w:rsidRPr="00460ECA">
        <w:rPr>
          <w:lang w:val="vi-VN"/>
        </w:rPr>
        <w:t>tự chủ, tự chịu trách nhiệm</w:t>
      </w:r>
      <w:r w:rsidRPr="00460ECA">
        <w:rPr>
          <w:lang w:val="it-IT"/>
        </w:rPr>
        <w:t xml:space="preserve"> về </w:t>
      </w:r>
      <w:r w:rsidRPr="00460ECA">
        <w:rPr>
          <w:lang w:val="vi-VN"/>
        </w:rPr>
        <w:t xml:space="preserve">tài chính </w:t>
      </w:r>
      <w:r w:rsidRPr="00460ECA">
        <w:rPr>
          <w:lang w:val="it-IT"/>
        </w:rPr>
        <w:t>của các cơ quan, đơn vị;</w:t>
      </w:r>
    </w:p>
    <w:p w:rsidR="00DB5B3C" w:rsidRPr="00460ECA" w:rsidRDefault="00DB5B3C" w:rsidP="00DB5B3C">
      <w:pPr>
        <w:widowControl w:val="0"/>
        <w:spacing w:before="120" w:after="120"/>
        <w:ind w:firstLine="720"/>
        <w:jc w:val="both"/>
        <w:rPr>
          <w:b/>
          <w:lang w:val="sv-SE"/>
        </w:rPr>
      </w:pPr>
      <w:r w:rsidRPr="00460ECA">
        <w:t>- Đ</w:t>
      </w:r>
      <w:r w:rsidRPr="00460ECA">
        <w:rPr>
          <w:lang w:val="am-ET"/>
        </w:rPr>
        <w:t>ôn đốc thu ngân sách huyện</w:t>
      </w:r>
      <w:r w:rsidRPr="00460ECA">
        <w:t xml:space="preserve"> phấn đấu thu ngân sách trên địa bàn vượt trên 5% so với dự toán tỉnh giao,</w:t>
      </w:r>
      <w:r w:rsidRPr="00460ECA">
        <w:rPr>
          <w:lang w:val="am-ET"/>
        </w:rPr>
        <w:t xml:space="preserve"> thường xuyên nắm bắt tình hình thu ngân sách trên địa bàn, tình hình nợ thuế, các hoạt động kinh tế, đầu tư phát triển, xử lý dứt điểm số nợ thuế đối với khoản nợ khó thu, nợ chờ xử lý</w:t>
      </w:r>
      <w:r w:rsidRPr="00460ECA">
        <w:t>;</w:t>
      </w:r>
    </w:p>
    <w:p w:rsidR="00DB5B3C" w:rsidRPr="00460ECA" w:rsidRDefault="00DB5B3C" w:rsidP="00DB5B3C">
      <w:pPr>
        <w:widowControl w:val="0"/>
        <w:spacing w:before="120" w:after="120"/>
        <w:ind w:firstLine="709"/>
        <w:jc w:val="both"/>
        <w:rPr>
          <w:lang w:val="sv-SE"/>
        </w:rPr>
      </w:pPr>
      <w:r w:rsidRPr="00460ECA">
        <w:rPr>
          <w:iCs/>
          <w:lang w:val="pt-BR"/>
        </w:rPr>
        <w:t xml:space="preserve">- </w:t>
      </w:r>
      <w:r w:rsidRPr="00460ECA">
        <w:rPr>
          <w:lang w:val="da-DK"/>
        </w:rPr>
        <w:t>Chỉ đạo, giám sát chặt chẽ công tác quản lý đầu tư theo đúng kế hoạch đầu tư công trung hạn 20</w:t>
      </w:r>
      <w:r w:rsidRPr="00460ECA">
        <w:rPr>
          <w:lang w:val="vi-VN"/>
        </w:rPr>
        <w:t>21</w:t>
      </w:r>
      <w:r w:rsidRPr="00460ECA">
        <w:rPr>
          <w:lang w:val="da-DK"/>
        </w:rPr>
        <w:t xml:space="preserve"> - 202</w:t>
      </w:r>
      <w:r w:rsidRPr="00460ECA">
        <w:rPr>
          <w:lang w:val="vi-VN"/>
        </w:rPr>
        <w:t>5</w:t>
      </w:r>
      <w:r w:rsidRPr="00460ECA">
        <w:rPr>
          <w:lang w:val="da-DK"/>
        </w:rPr>
        <w:t xml:space="preserve"> và kế hoạch đầu tư công 202</w:t>
      </w:r>
      <w:r w:rsidRPr="00460ECA">
        <w:rPr>
          <w:lang w:val="vi-VN"/>
        </w:rPr>
        <w:t>1</w:t>
      </w:r>
      <w:r w:rsidRPr="00460ECA">
        <w:rPr>
          <w:lang w:val="da-DK"/>
        </w:rPr>
        <w:t xml:space="preserve"> theo đúng các quy định hiện hành. Tiếp tục quán triệt các Chỉ thị của Trung ương, của tỉnh về việc tăng cường quản lý đầu tư, xây dựng kế hoạch đầu tư theo hướng đầu tư tập trung, có trọng điểm. Tăng cường giám sát, chỉ đạo các chủ đầu tư, ban QLDA trong quá trình tổ chức thực hiện các chương trình, dự án để kịp thời tháo gỡ khó khăn, vướng mắc có liên quan cũng như tập trung hoàn thiện các thủ tục đầu tư để đẩy nhanh tiến độ thực hiện và giải ngân các dự án</w:t>
      </w:r>
      <w:r w:rsidRPr="00460ECA">
        <w:rPr>
          <w:spacing w:val="-2"/>
          <w:lang w:val="nl-NL"/>
        </w:rPr>
        <w:t>;</w:t>
      </w:r>
    </w:p>
    <w:p w:rsidR="00DB5B3C" w:rsidRPr="00460ECA" w:rsidRDefault="00DB5B3C" w:rsidP="00DB5B3C">
      <w:pPr>
        <w:widowControl w:val="0"/>
        <w:spacing w:before="120" w:after="120"/>
        <w:ind w:firstLine="709"/>
        <w:jc w:val="both"/>
        <w:rPr>
          <w:spacing w:val="-4"/>
          <w:lang w:val="pt-BR"/>
        </w:rPr>
      </w:pPr>
      <w:r w:rsidRPr="00460ECA">
        <w:rPr>
          <w:iCs/>
          <w:spacing w:val="-4"/>
          <w:lang w:val="pt-BR"/>
        </w:rPr>
        <w:t>- N</w:t>
      </w:r>
      <w:r w:rsidRPr="00460ECA">
        <w:rPr>
          <w:spacing w:val="-4"/>
          <w:lang w:val="sv-SE"/>
        </w:rPr>
        <w:t>âng cao chất lượng trong công tác lập, thẩm định, phê duyệt chủ trương đầu tư và quyết định đầu tư; kiểm soát chặt chẽ phạm vi, quy mô của từng dự án đầu tư theo đúng mục tiêu, lĩnh vực, chương trình đã được phê duyệt;</w:t>
      </w:r>
      <w:r w:rsidRPr="00460ECA">
        <w:rPr>
          <w:spacing w:val="-4"/>
        </w:rPr>
        <w:t xml:space="preserve"> t</w:t>
      </w:r>
      <w:r w:rsidRPr="00460ECA">
        <w:rPr>
          <w:spacing w:val="-4"/>
          <w:lang w:val="pt-BR"/>
        </w:rPr>
        <w:t>ăng cường công tác kiểm tra chất lượng xây dựng các công trình</w:t>
      </w:r>
      <w:r w:rsidRPr="00460ECA">
        <w:rPr>
          <w:iCs/>
          <w:spacing w:val="-4"/>
          <w:lang w:val="pt-BR"/>
        </w:rPr>
        <w:t xml:space="preserve">, </w:t>
      </w:r>
      <w:r w:rsidRPr="00460ECA">
        <w:rPr>
          <w:iCs/>
          <w:snapToGrid w:val="0"/>
          <w:spacing w:val="-4"/>
          <w:lang w:val="da-DK"/>
        </w:rPr>
        <w:t>tiến độ</w:t>
      </w:r>
      <w:r w:rsidRPr="00460ECA">
        <w:rPr>
          <w:spacing w:val="-4"/>
          <w:lang w:val="sv-SE"/>
        </w:rPr>
        <w:t xml:space="preserve"> quyết toán dự án hoàn thành;</w:t>
      </w:r>
      <w:r w:rsidRPr="00460ECA">
        <w:rPr>
          <w:spacing w:val="-4"/>
          <w:lang w:val="vi-VN"/>
        </w:rPr>
        <w:t xml:space="preserve"> </w:t>
      </w:r>
      <w:r w:rsidRPr="00460ECA">
        <w:rPr>
          <w:bCs/>
          <w:spacing w:val="-4"/>
          <w:kern w:val="32"/>
        </w:rPr>
        <w:t xml:space="preserve">tập trung </w:t>
      </w:r>
      <w:r w:rsidRPr="00460ECA">
        <w:rPr>
          <w:spacing w:val="-4"/>
          <w:lang w:val="da-DK"/>
        </w:rPr>
        <w:t xml:space="preserve">ưu tiên bố trí kế hoạch vốn xử lý dứt điểm </w:t>
      </w:r>
      <w:r w:rsidRPr="00460ECA">
        <w:rPr>
          <w:spacing w:val="-4"/>
          <w:lang w:val="es-ES"/>
        </w:rPr>
        <w:t xml:space="preserve">các công trình đã hoàn thành </w:t>
      </w:r>
      <w:r w:rsidRPr="00460ECA">
        <w:rPr>
          <w:spacing w:val="-4"/>
        </w:rPr>
        <w:t xml:space="preserve">còn nợ khối lượng, các dự án </w:t>
      </w:r>
      <w:r w:rsidRPr="00460ECA">
        <w:rPr>
          <w:spacing w:val="-4"/>
          <w:lang w:val="da-DK"/>
        </w:rPr>
        <w:t>có khả năng hoàn thành trong năm 202</w:t>
      </w:r>
      <w:r w:rsidRPr="00460ECA">
        <w:rPr>
          <w:spacing w:val="-4"/>
          <w:lang w:val="vi-VN"/>
        </w:rPr>
        <w:t>1</w:t>
      </w:r>
      <w:r w:rsidRPr="00460ECA">
        <w:rPr>
          <w:spacing w:val="-4"/>
          <w:lang w:val="da-DK"/>
        </w:rPr>
        <w:t xml:space="preserve"> để sớm đưa vào sử dụng, phát huy hiệu quả; đ</w:t>
      </w:r>
      <w:r w:rsidRPr="00460ECA">
        <w:rPr>
          <w:spacing w:val="-4"/>
        </w:rPr>
        <w:t>ẩy mạnh t</w:t>
      </w:r>
      <w:r w:rsidRPr="00460ECA">
        <w:rPr>
          <w:spacing w:val="-4"/>
          <w:lang w:val="pt-BR"/>
        </w:rPr>
        <w:t>uyên truyền phổ biến chủ trương “Nhà nước và nhân dân cùng làm” trong thực hiện các dự án hạ tầng phục vụ trực tiếp lợi ích của nhân dân như giao thông, thủy lợi, cấp nước sinh hoạt...;</w:t>
      </w:r>
    </w:p>
    <w:p w:rsidR="00DB5B3C" w:rsidRPr="00AC39A5" w:rsidRDefault="00DB5B3C" w:rsidP="00DB5B3C">
      <w:pPr>
        <w:widowControl w:val="0"/>
        <w:spacing w:before="120" w:after="120"/>
        <w:ind w:firstLine="709"/>
        <w:jc w:val="both"/>
        <w:rPr>
          <w:spacing w:val="-2"/>
          <w:lang w:val="pt-BR"/>
        </w:rPr>
      </w:pPr>
      <w:r w:rsidRPr="00460ECA">
        <w:rPr>
          <w:bCs/>
          <w:spacing w:val="-2"/>
        </w:rPr>
        <w:t>- Tăng cường việc khai thác bổ sung nguồn lực đầu tư từ các thành phần kinh tế</w:t>
      </w:r>
      <w:r w:rsidRPr="00460ECA">
        <w:rPr>
          <w:bCs/>
          <w:spacing w:val="-2"/>
          <w:lang w:val="vi-VN"/>
        </w:rPr>
        <w:t xml:space="preserve"> </w:t>
      </w:r>
      <w:proofErr w:type="gramStart"/>
      <w:r w:rsidRPr="00460ECA">
        <w:rPr>
          <w:spacing w:val="-2"/>
        </w:rPr>
        <w:t>theo</w:t>
      </w:r>
      <w:proofErr w:type="gramEnd"/>
      <w:r w:rsidRPr="00460ECA">
        <w:rPr>
          <w:spacing w:val="-2"/>
        </w:rPr>
        <w:t xml:space="preserve"> hướng k</w:t>
      </w:r>
      <w:r w:rsidRPr="00460ECA">
        <w:rPr>
          <w:bCs/>
          <w:spacing w:val="-2"/>
        </w:rPr>
        <w:t>huyến khích đầu tư theo hình thức đối tác công tư PPP ở các dự án tiềm năng như xây dựng hạ tầng giao thông, thương mại và du lịch. Tăng cường khai thác có hiệu quả tiềm năng về đất, t</w:t>
      </w:r>
      <w:r w:rsidRPr="00460ECA">
        <w:rPr>
          <w:spacing w:val="-2"/>
        </w:rPr>
        <w:t xml:space="preserve">hực hiện tốt việc đấu giá quyền sử dụng đất tại thị trấn để tạo nguồn vốn chủ động cho xây dựng kết cấu hạ tầng. Huy động tốt các nguồn lực trong nhân dân </w:t>
      </w:r>
      <w:r w:rsidRPr="00460ECA">
        <w:rPr>
          <w:iCs/>
          <w:spacing w:val="-2"/>
        </w:rPr>
        <w:t xml:space="preserve">kể cả đóng góp bằng công lao động </w:t>
      </w:r>
      <w:r w:rsidRPr="00460ECA">
        <w:rPr>
          <w:iCs/>
          <w:spacing w:val="-2"/>
        </w:rPr>
        <w:lastRenderedPageBreak/>
        <w:t>tham gia giám sát, quản lý sau đầu tư để</w:t>
      </w:r>
      <w:r w:rsidRPr="00460ECA">
        <w:rPr>
          <w:spacing w:val="-2"/>
        </w:rPr>
        <w:t>phát triển kết cấu hạ tầng nông thôn và các công trình phúc lợi công cộng nhanh và bền vững.</w:t>
      </w:r>
    </w:p>
    <w:p w:rsidR="00DB5B3C" w:rsidRPr="00DB5B3C" w:rsidRDefault="00DB5B3C" w:rsidP="00460ECA">
      <w:pPr>
        <w:widowControl w:val="0"/>
        <w:spacing w:before="120" w:after="120"/>
        <w:jc w:val="both"/>
        <w:rPr>
          <w:spacing w:val="-2"/>
          <w:lang w:val="vi-VN"/>
        </w:rPr>
      </w:pPr>
    </w:p>
    <w:p w:rsidR="0078074E" w:rsidRDefault="0078074E" w:rsidP="0078074E">
      <w:pPr>
        <w:tabs>
          <w:tab w:val="left" w:pos="720"/>
        </w:tabs>
        <w:spacing w:before="120" w:after="120"/>
        <w:ind w:firstLine="709"/>
        <w:jc w:val="both"/>
        <w:rPr>
          <w:b/>
          <w:lang w:val="vi-VN"/>
        </w:rPr>
      </w:pPr>
      <w:r w:rsidRPr="00AC39A5">
        <w:rPr>
          <w:b/>
          <w:lang w:val="pt-BR"/>
        </w:rPr>
        <w:t xml:space="preserve">2. Phát triển sản xuất nông, lâm nghiệp gắn với tái </w:t>
      </w:r>
      <w:r w:rsidRPr="00AC39A5">
        <w:rPr>
          <w:b/>
        </w:rPr>
        <w:t>cơ cấu lại ngành nông nghiệp, nâng cao năng suất, chất lượng và sức canh tranh của sản phẩm nông nghiệp địa phương</w:t>
      </w:r>
    </w:p>
    <w:p w:rsidR="00F561ED" w:rsidRPr="00393CE4" w:rsidRDefault="00F561ED" w:rsidP="00F561ED">
      <w:pPr>
        <w:spacing w:before="80" w:after="80"/>
        <w:ind w:firstLine="720"/>
        <w:jc w:val="both"/>
        <w:rPr>
          <w:spacing w:val="-8"/>
          <w:lang w:val="de-DE"/>
        </w:rPr>
      </w:pPr>
      <w:r w:rsidRPr="0026579F">
        <w:rPr>
          <w:spacing w:val="-8"/>
          <w:lang w:val="de-DE"/>
        </w:rPr>
        <w:t>- Triển khai có hiệu quả chính sách hỗ trợ sản xuất</w:t>
      </w:r>
      <w:r w:rsidR="00745DDB" w:rsidRPr="0026579F">
        <w:rPr>
          <w:spacing w:val="-8"/>
          <w:lang w:val="de-DE"/>
        </w:rPr>
        <w:t xml:space="preserve">, </w:t>
      </w:r>
      <w:r w:rsidRPr="0026579F">
        <w:rPr>
          <w:spacing w:val="-8"/>
          <w:lang w:val="de-DE"/>
        </w:rPr>
        <w:t>tăng cường cán bộ kỹ thuật xuống cơ sở để phối hợp với các xã, thị trấn chỉ đạo sản xuất, khuyến khích ứng dụng tiến bộ khoa học kỹ thuật vào sản xuất</w:t>
      </w:r>
      <w:r w:rsidR="00745DDB" w:rsidRPr="0026579F">
        <w:rPr>
          <w:spacing w:val="-8"/>
          <w:lang w:val="de-DE"/>
        </w:rPr>
        <w:t xml:space="preserve"> để nâng cao năng xuất, chất lượng sản phẩm nông sản</w:t>
      </w:r>
      <w:r w:rsidRPr="0026579F">
        <w:rPr>
          <w:spacing w:val="-8"/>
          <w:lang w:val="de-DE"/>
        </w:rPr>
        <w:t xml:space="preserve">; tăng cường kêu gọi đầu tư xây dựng phát triển các sản phẩn nông nghiệp trên địa bàn thực hiện chương trình mỗi xã một sản phẩm, khuyến khích phát  triển các hình thức sản xuất có sự liên kết đảm bảo khâu sản xuất đến tiêu thụ nhằm tăng giá trị sản phẩm nông nghiệp trên địa bàn; </w:t>
      </w:r>
      <w:r w:rsidR="00E370EF" w:rsidRPr="0026579F">
        <w:rPr>
          <w:spacing w:val="-8"/>
          <w:lang w:val="de-DE"/>
        </w:rPr>
        <w:t xml:space="preserve">đưa </w:t>
      </w:r>
      <w:r w:rsidRPr="0026579F">
        <w:rPr>
          <w:spacing w:val="-8"/>
          <w:lang w:val="de-DE"/>
        </w:rPr>
        <w:t xml:space="preserve">một số loại cây công nghiệp có giá trị kinh tế </w:t>
      </w:r>
      <w:r w:rsidR="00E370EF" w:rsidRPr="0026579F">
        <w:rPr>
          <w:spacing w:val="-8"/>
          <w:lang w:val="de-DE"/>
        </w:rPr>
        <w:t>cao vào trồng thử nghiệm</w:t>
      </w:r>
      <w:r w:rsidRPr="0026579F">
        <w:rPr>
          <w:spacing w:val="-8"/>
          <w:lang w:val="de-DE"/>
        </w:rPr>
        <w:t>; đẩy mạnh chuyển đổi phương thức nuôi trồng thủy sản</w:t>
      </w:r>
      <w:r w:rsidRPr="00393CE4">
        <w:rPr>
          <w:spacing w:val="-8"/>
          <w:lang w:val="de-DE"/>
        </w:rPr>
        <w:t xml:space="preserve"> thâm canh, nuôi cá lồng bè có giá trị kinh tế cao tại các khu vực có điều kiện phù hợp; phát triển các hợp tác xã, các mô hình kinh tế tập thể, mô hình trang trại trong sản xuất thủ công nghiệp và nông nghiệp, gắn sản xuất với thị trường, trao đổi hàng hóa, nâng cao giá trị gia tăng của sản phẩm;</w:t>
      </w:r>
    </w:p>
    <w:p w:rsidR="00F561ED" w:rsidRPr="00393CE4" w:rsidRDefault="00F561ED" w:rsidP="00F561ED">
      <w:pPr>
        <w:tabs>
          <w:tab w:val="left" w:pos="120"/>
        </w:tabs>
        <w:spacing w:before="80" w:after="80"/>
        <w:jc w:val="both"/>
        <w:rPr>
          <w:lang w:val="vi-VN"/>
        </w:rPr>
      </w:pPr>
      <w:r w:rsidRPr="00393CE4">
        <w:rPr>
          <w:spacing w:val="-4"/>
          <w:lang w:val="vi-VN"/>
        </w:rPr>
        <w:tab/>
      </w:r>
      <w:r w:rsidRPr="00393CE4">
        <w:rPr>
          <w:spacing w:val="-4"/>
          <w:lang w:val="vi-VN"/>
        </w:rPr>
        <w:tab/>
      </w:r>
      <w:r w:rsidRPr="00393CE4">
        <w:t>- Tập trung phát triển chăn nuôi gia súc, gia cầm, khuyến khích phát triển chăn nuôi theo hướng sản xuất hàng hóa;</w:t>
      </w:r>
      <w:r w:rsidRPr="00393CE4">
        <w:rPr>
          <w:lang w:val="vi-VN"/>
        </w:rPr>
        <w:t xml:space="preserve"> </w:t>
      </w:r>
      <w:r w:rsidRPr="00393CE4">
        <w:rPr>
          <w:spacing w:val="-4"/>
        </w:rPr>
        <w:t xml:space="preserve">hướng dẫn người chăn nuôi </w:t>
      </w:r>
      <w:r w:rsidRPr="00393CE4">
        <w:rPr>
          <w:spacing w:val="-4"/>
          <w:lang w:val="de-DE"/>
        </w:rPr>
        <w:t xml:space="preserve">áp dụng các biện pháp phòng dịch </w:t>
      </w:r>
      <w:r w:rsidRPr="00393CE4">
        <w:rPr>
          <w:spacing w:val="-4"/>
        </w:rPr>
        <w:t xml:space="preserve">nhằm hạn chế đến mức tối đa nguy cơ </w:t>
      </w:r>
      <w:r w:rsidRPr="00393CE4">
        <w:rPr>
          <w:spacing w:val="-4"/>
          <w:lang w:val="vi-VN"/>
        </w:rPr>
        <w:t>dịch bệnh</w:t>
      </w:r>
      <w:r w:rsidRPr="00393CE4">
        <w:rPr>
          <w:spacing w:val="-4"/>
        </w:rPr>
        <w:t>,</w:t>
      </w:r>
      <w:r w:rsidRPr="00393CE4">
        <w:rPr>
          <w:spacing w:val="-4"/>
          <w:lang w:val="de-DE"/>
        </w:rPr>
        <w:t xml:space="preserve"> ưu tiên sử dụng nguồn giống tại địa phương để tái đàn</w:t>
      </w:r>
      <w:r w:rsidRPr="00393CE4">
        <w:t xml:space="preserve">; </w:t>
      </w:r>
      <w:r w:rsidRPr="00393CE4">
        <w:rPr>
          <w:spacing w:val="-4"/>
        </w:rPr>
        <w:t xml:space="preserve">thường xuyên kiểm tra </w:t>
      </w:r>
      <w:r w:rsidRPr="00393CE4">
        <w:rPr>
          <w:spacing w:val="-4"/>
          <w:lang w:val="de-DE"/>
        </w:rPr>
        <w:t>giám sát tình hình dịch bệnh trên vật nuôi tại cơ sở</w:t>
      </w:r>
      <w:r w:rsidRPr="00393CE4">
        <w:rPr>
          <w:spacing w:val="-4"/>
          <w:lang w:val="vi-VN"/>
        </w:rPr>
        <w:t xml:space="preserve">, </w:t>
      </w:r>
      <w:r w:rsidRPr="00393CE4">
        <w:rPr>
          <w:lang w:val="de-DE"/>
        </w:rPr>
        <w:t>chủ động phòng</w:t>
      </w:r>
      <w:r w:rsidRPr="00393CE4">
        <w:rPr>
          <w:lang w:val="vi-VN"/>
        </w:rPr>
        <w:t>,</w:t>
      </w:r>
      <w:r w:rsidRPr="00393CE4">
        <w:rPr>
          <w:lang w:val="de-DE"/>
        </w:rPr>
        <w:t xml:space="preserve"> chống</w:t>
      </w:r>
      <w:r w:rsidRPr="00393CE4">
        <w:rPr>
          <w:lang w:val="vi-VN"/>
        </w:rPr>
        <w:t xml:space="preserve">, kiểm soát </w:t>
      </w:r>
      <w:r w:rsidRPr="00393CE4">
        <w:rPr>
          <w:spacing w:val="-4"/>
          <w:lang w:val="vi-VN"/>
        </w:rPr>
        <w:t>vận chuyển gia súc, gia cầm</w:t>
      </w:r>
      <w:r w:rsidRPr="00393CE4">
        <w:rPr>
          <w:spacing w:val="-4"/>
        </w:rPr>
        <w:t xml:space="preserve"> và các sản phẩm </w:t>
      </w:r>
      <w:r w:rsidRPr="00393CE4">
        <w:rPr>
          <w:spacing w:val="-4"/>
          <w:lang w:val="vi-VN"/>
        </w:rPr>
        <w:t>từ gia súc, gia cầm</w:t>
      </w:r>
      <w:r w:rsidRPr="00393CE4">
        <w:rPr>
          <w:spacing w:val="-4"/>
        </w:rPr>
        <w:t xml:space="preserve"> vào địa bàn</w:t>
      </w:r>
      <w:r>
        <w:rPr>
          <w:lang w:val="vi-VN"/>
        </w:rPr>
        <w:t>;</w:t>
      </w:r>
    </w:p>
    <w:p w:rsidR="00F561ED" w:rsidRPr="00393CE4" w:rsidRDefault="00F561ED" w:rsidP="00F561ED">
      <w:pPr>
        <w:tabs>
          <w:tab w:val="left" w:pos="120"/>
        </w:tabs>
        <w:spacing w:before="80" w:after="80"/>
        <w:jc w:val="both"/>
      </w:pPr>
      <w:r w:rsidRPr="00393CE4">
        <w:rPr>
          <w:lang w:val="fr-FR"/>
        </w:rPr>
        <w:tab/>
      </w:r>
      <w:r w:rsidRPr="00393CE4">
        <w:rPr>
          <w:lang w:val="fr-FR"/>
        </w:rPr>
        <w:tab/>
      </w:r>
      <w:r w:rsidRPr="00393CE4">
        <w:rPr>
          <w:lang w:val="de-DE"/>
        </w:rPr>
        <w:t>- Tiếp tục chỉ đạo chăm sóc, bảo vệ diện tích chè hiện có, không ngừng nâng cao chất lượng chế biến, đa dạng hóa các sản phẩm chè khô đáp ứng nhu cầu thị hiếu của người tiêu dùng, đẩy mạnh quảng bá giới thiệu sản phẩm chè Shan Tuyết</w:t>
      </w:r>
      <w:r w:rsidRPr="00393CE4">
        <w:rPr>
          <w:lang w:val="vi-VN"/>
        </w:rPr>
        <w:t>;</w:t>
      </w:r>
    </w:p>
    <w:p w:rsidR="00F561ED" w:rsidRPr="00393CE4" w:rsidRDefault="00F561ED" w:rsidP="00F561ED">
      <w:pPr>
        <w:spacing w:before="80" w:after="80"/>
        <w:ind w:firstLine="697"/>
        <w:jc w:val="both"/>
        <w:rPr>
          <w:spacing w:val="-4"/>
        </w:rPr>
      </w:pPr>
      <w:r w:rsidRPr="00393CE4">
        <w:rPr>
          <w:spacing w:val="-4"/>
        </w:rPr>
        <w:t>- Đẩy mạnh thực hiện nhiệm vụ khoanh nuôi tái sinh tự nhiên và rà soát diện tích rừng tăng thêm để tăng độ che phủ rừng; tiếp tục tổ chức thực hiện có hiệu quả chính sách chi trả dịch vụ môi trường rừng; thực hiện giao rừng và giao đất lâm nghiệp chưa có rừng cho các tổ chức, hộ gia đình, cá nhân để quản lý, bảo vệ và phát triển rừng; tăng cường các biện pháp phòng chống cháy rừng, quản lý, bảo vệ rừng, xử lý nghiêm các vụ vi phạm</w:t>
      </w:r>
      <w:r w:rsidRPr="00393CE4">
        <w:rPr>
          <w:spacing w:val="-4"/>
          <w:lang w:val="vi-VN"/>
        </w:rPr>
        <w:t>.</w:t>
      </w:r>
    </w:p>
    <w:p w:rsidR="0078074E" w:rsidRPr="00AC39A5" w:rsidRDefault="0078074E" w:rsidP="0078074E">
      <w:pPr>
        <w:tabs>
          <w:tab w:val="left" w:pos="720"/>
        </w:tabs>
        <w:spacing w:before="120" w:after="120"/>
        <w:jc w:val="both"/>
      </w:pPr>
      <w:r w:rsidRPr="00AC39A5">
        <w:rPr>
          <w:b/>
          <w:lang w:val="de-DE"/>
        </w:rPr>
        <w:tab/>
      </w:r>
      <w:r w:rsidRPr="00AC39A5">
        <w:rPr>
          <w:b/>
          <w:u w:color="000000"/>
        </w:rPr>
        <w:t>3</w:t>
      </w:r>
      <w:r w:rsidRPr="00AC39A5">
        <w:rPr>
          <w:b/>
          <w:spacing w:val="-4"/>
          <w:lang w:val="de-DE"/>
        </w:rPr>
        <w:t>. Phát triển sản xuất công nghiệp, tiểu thủ công nghiệp, thương mại dịch vụ:</w:t>
      </w:r>
      <w:r w:rsidRPr="00AC39A5">
        <w:rPr>
          <w:spacing w:val="-4"/>
          <w:lang w:val="de-DE"/>
        </w:rPr>
        <w:t xml:space="preserve"> Triển khai thực hiện có hiệu quả các</w:t>
      </w:r>
      <w:r w:rsidR="00A5500B">
        <w:rPr>
          <w:spacing w:val="-4"/>
          <w:lang w:val="vi-VN"/>
        </w:rPr>
        <w:t xml:space="preserve"> </w:t>
      </w:r>
      <w:r w:rsidRPr="00AC39A5">
        <w:t>chính sách để hỗ trợ phát triển công nghiệp; khuyến khích tạo điều kiện cho các nhà đầu tư vào công nghiệp chế biến,</w:t>
      </w:r>
      <w:r w:rsidRPr="00AC39A5">
        <w:rPr>
          <w:spacing w:val="-4"/>
          <w:lang w:val="de-DE"/>
        </w:rPr>
        <w:t xml:space="preserve"> tập trung khảo sát nghiên cứu phát triển một số ngành tiểu thủ công nghiệp phục vụ cho phát triển du lịch của huyện; </w:t>
      </w:r>
      <w:r w:rsidRPr="00AC39A5">
        <w:t xml:space="preserve">tăng cường các hoạt động xúc tiến thương mại, tiếp thị, quảng bá sản phẩm; tiếp tục hưởng ứng, phổ biến, tham gia các cuộc thi sáng tạo sản phẩm công nghiệp - tiểu thủ công nghiệp mới, các mặt hàng nông sản chủ lực của huyện; bảo tồn, duy trì và từng bước phát triển các </w:t>
      </w:r>
      <w:r w:rsidRPr="00AC39A5">
        <w:lastRenderedPageBreak/>
        <w:t>ngành nghề truyền thống của địa phương như rèn đúc, đan lát mây tre (gùi, giỏ…), thêu dệt thổ cẩm…; nghiên cứu phát triển một số ngành nghề mới phù hợp với điều kiện của địa phương như đan, dệt lưới (dựng nhà lưới) phục vụ nông nghiệp công nghệ cao, sơ chế rau an toàn…gắn với phục vụ du lịch, thu hút lao động nông thôn.</w:t>
      </w:r>
    </w:p>
    <w:p w:rsidR="0078074E" w:rsidRDefault="0078074E" w:rsidP="0078074E">
      <w:pPr>
        <w:tabs>
          <w:tab w:val="left" w:pos="720"/>
        </w:tabs>
        <w:spacing w:before="120" w:after="120"/>
        <w:jc w:val="both"/>
        <w:rPr>
          <w:b/>
          <w:lang w:val="vi-VN"/>
        </w:rPr>
      </w:pPr>
      <w:r w:rsidRPr="00AC39A5">
        <w:rPr>
          <w:b/>
          <w:lang w:val="de-DE"/>
        </w:rPr>
        <w:tab/>
        <w:t>4. Quản lý tài nguyên và bảo vệ môi trường</w:t>
      </w:r>
    </w:p>
    <w:p w:rsidR="00A5500B" w:rsidRPr="00393CE4" w:rsidRDefault="00A5500B" w:rsidP="00A5500B">
      <w:pPr>
        <w:spacing w:before="80" w:after="80"/>
        <w:ind w:firstLine="720"/>
        <w:jc w:val="both"/>
        <w:rPr>
          <w:lang w:val="vi-VN"/>
        </w:rPr>
      </w:pPr>
      <w:r w:rsidRPr="00393CE4">
        <w:rPr>
          <w:lang w:val="vi-VN"/>
        </w:rPr>
        <w:t xml:space="preserve">- </w:t>
      </w:r>
      <w:r w:rsidRPr="00393CE4">
        <w:t xml:space="preserve">Tiếp tục chỉ đạo thực hiện có hiệu quả </w:t>
      </w:r>
      <w:r w:rsidRPr="00393CE4">
        <w:rPr>
          <w:shd w:val="clear" w:color="auto" w:fill="FFFFFF"/>
        </w:rPr>
        <w:t xml:space="preserve">Quy hoạch sử dụng đất giai đoạn 2021-2030 và Kế hoạch sử dụng đất </w:t>
      </w:r>
      <w:r>
        <w:rPr>
          <w:shd w:val="clear" w:color="auto" w:fill="FFFFFF"/>
        </w:rPr>
        <w:t>của huyện</w:t>
      </w:r>
      <w:r w:rsidRPr="00393CE4">
        <w:t>; tăng cường kiểm tra việc quản lý, sử dụng đất đai; tiếp tục thực hiện cấp giấy chứng nhận quyền sử dụng đất cho các hộ gia đình, cá nhân trên địa bàn, nhất là những thửa đất đã được đo đạc bản đồ địa chính nhưng chưa cấp giấy chứng nhận quyền sử dụng đất theo quy định; triển khai các bước để chuẩn bị cho công tác đấu giá đất tại một số vị trí trên địa bàn thị trấn</w:t>
      </w:r>
      <w:r w:rsidRPr="00393CE4">
        <w:rPr>
          <w:lang w:val="vi-VN"/>
        </w:rPr>
        <w:t xml:space="preserve">, </w:t>
      </w:r>
      <w:r w:rsidRPr="00393CE4">
        <w:rPr>
          <w:spacing w:val="-4"/>
        </w:rPr>
        <w:t>thực hiện tốt các thủ tục hành chính liên quan đến chuyển quyền sử dụng đất, chuyển nhượng, tách</w:t>
      </w:r>
      <w:r>
        <w:rPr>
          <w:spacing w:val="-4"/>
        </w:rPr>
        <w:t xml:space="preserve"> thửa, hợp thửa đất, thế chấp..</w:t>
      </w:r>
      <w:r w:rsidRPr="00393CE4">
        <w:t>. Tiếp tục chỉ đạo UBND các xã, thị trấn rà soát xác định quỹ đất có khả năng đấu giá để xây dựng kế h</w:t>
      </w:r>
      <w:r w:rsidR="00BF3045">
        <w:t xml:space="preserve">oạch đấu giá cho năm tiếp </w:t>
      </w:r>
      <w:proofErr w:type="gramStart"/>
      <w:r w:rsidR="00BF3045">
        <w:t>theo</w:t>
      </w:r>
      <w:proofErr w:type="gramEnd"/>
      <w:r w:rsidR="00BF3045">
        <w:t>;</w:t>
      </w:r>
    </w:p>
    <w:p w:rsidR="00A5500B" w:rsidRPr="00D90F5F" w:rsidRDefault="00A5500B" w:rsidP="00A5500B">
      <w:pPr>
        <w:spacing w:before="80" w:after="80"/>
        <w:ind w:firstLine="720"/>
        <w:jc w:val="both"/>
      </w:pPr>
      <w:r w:rsidRPr="00D90F5F">
        <w:t>- Đẩy mạnh tuyên truyền, phổ biến, giáo dục pháp luật về quản lý, sử dụng đất đai với nội dung thiết thực, hình thức phù hợp để mọi tổ chức và người dân hiểu, nhận thức đầy đủ các quy định của pháp luật cũng như trình tự, thủ tục hành chính liên quan đến quyền và nghĩa vụ của các tổ chức, doanh nghiệp và người sử dụng đất;</w:t>
      </w:r>
    </w:p>
    <w:p w:rsidR="00A5500B" w:rsidRPr="00D90F5F" w:rsidRDefault="00A5500B" w:rsidP="00A5500B">
      <w:pPr>
        <w:spacing w:before="80" w:after="80"/>
        <w:ind w:firstLine="720"/>
        <w:jc w:val="both"/>
      </w:pPr>
      <w:r w:rsidRPr="00D90F5F">
        <w:t>- Công bố, công khai quy hoạch, kế hoạch sử dụng đất sau khi được phê duyệt theo đúng quy định đến các tổ chức, cá nhân; mở rộng công khai, dân chủ trong quá trình quản lý đất đai tạo điều kiện để cộng đồng và nhân dân được tham gia giám sát quá trình quản lý sử dụng đất tại địa phương; hàng năm, tiến hành rà soát, điều chỉnh, bổ sung quy hoạch, tạo sự đồng bộ, thống nhất, hoàn chỉnh trong thực hiện quy hoạch;</w:t>
      </w:r>
    </w:p>
    <w:p w:rsidR="00A5500B" w:rsidRPr="00393CE4" w:rsidRDefault="00A5500B" w:rsidP="00A5500B">
      <w:pPr>
        <w:spacing w:before="80" w:after="80"/>
        <w:ind w:firstLine="720"/>
        <w:jc w:val="both"/>
      </w:pPr>
      <w:r w:rsidRPr="00393CE4">
        <w:t xml:space="preserve">- Tăng cường công tác quản lý nhà nước về thu hồi đất, giao đất, cho thuê đất, chuyển mục đích sử dụng đất; thực hiện nghiêm các quy định về bồi thường giải phóng mặt bằng, bảo đảm hài hoà các lợi ích Nhà nước, người dân có đất phải thu hồi, doanh nghiệp và cộng đồng dân cư; chủ động quỹ đất để thu hút các nguồn lực đầu tư, nâng cao hiệu quả sử dụng đất; giải quyết dứt điểm những vướng mắc, khó khăn về giao đất cho các hộ có đất phải thu hồi; </w:t>
      </w:r>
    </w:p>
    <w:p w:rsidR="00A5500B" w:rsidRPr="00393CE4" w:rsidRDefault="00A5500B" w:rsidP="00A5500B">
      <w:pPr>
        <w:spacing w:before="80" w:after="80"/>
        <w:ind w:firstLine="720"/>
        <w:jc w:val="both"/>
        <w:rPr>
          <w:lang w:val="vi-VN"/>
        </w:rPr>
      </w:pPr>
      <w:r w:rsidRPr="00393CE4">
        <w:t xml:space="preserve">- Tăng cường công tác thanh tra, kiểm tra, giám sát, giải quyết khiếu nại, tố cáo về đất </w:t>
      </w:r>
      <w:proofErr w:type="gramStart"/>
      <w:r w:rsidRPr="00393CE4">
        <w:t>đai</w:t>
      </w:r>
      <w:proofErr w:type="gramEnd"/>
      <w:r w:rsidRPr="00393CE4">
        <w:t>; xử lý vi phạm hành chính; xử lý dứt điểm những</w:t>
      </w:r>
      <w:r w:rsidR="00BF3045">
        <w:t xml:space="preserve"> vi phạm trong quản lý đất đai;</w:t>
      </w:r>
    </w:p>
    <w:p w:rsidR="00A5500B" w:rsidRPr="007C6075" w:rsidRDefault="00A5500B" w:rsidP="00A5500B">
      <w:pPr>
        <w:spacing w:before="80" w:after="80"/>
        <w:ind w:firstLine="720"/>
        <w:jc w:val="both"/>
        <w:rPr>
          <w:spacing w:val="6"/>
        </w:rPr>
      </w:pPr>
      <w:r w:rsidRPr="007C6075">
        <w:rPr>
          <w:b/>
          <w:spacing w:val="6"/>
          <w:lang w:val="vi-VN"/>
        </w:rPr>
        <w:t>-</w:t>
      </w:r>
      <w:r w:rsidRPr="007C6075">
        <w:rPr>
          <w:spacing w:val="6"/>
        </w:rPr>
        <w:t xml:space="preserve"> Tăng cường các biện pháp quản lý, kiểm tra việc khai thác khoáng sản sau cấp phép; quản lý chặt chẽ và bảo vệ khoáng sản chưa khai thác; kiên quyết xử lý các vi phạm trong hoạt động khai thác khoáng s</w:t>
      </w:r>
      <w:r w:rsidR="00BF3045">
        <w:rPr>
          <w:spacing w:val="6"/>
        </w:rPr>
        <w:t>ản theo quy định của pháp luật;</w:t>
      </w:r>
    </w:p>
    <w:p w:rsidR="00A5500B" w:rsidRPr="00393CE4" w:rsidRDefault="00A5500B" w:rsidP="00A5500B">
      <w:pPr>
        <w:spacing w:before="80" w:after="80"/>
        <w:ind w:firstLine="720"/>
        <w:jc w:val="both"/>
        <w:rPr>
          <w:lang w:val="vi-VN"/>
        </w:rPr>
      </w:pPr>
      <w:r w:rsidRPr="00393CE4">
        <w:rPr>
          <w:lang w:val="vi-VN"/>
        </w:rPr>
        <w:t xml:space="preserve">- </w:t>
      </w:r>
      <w:r w:rsidRPr="00393CE4">
        <w:t xml:space="preserve">Chỉ đạo thực hiện có hiệu quả công tác bảo vệ môi trường, tổ chức các hoạt động tuyên truyền, mít tinh về các ngày môi trường trong năm, các hoạt </w:t>
      </w:r>
      <w:r w:rsidRPr="00393CE4">
        <w:lastRenderedPageBreak/>
        <w:t>động ứng phó với biến đổi khí hậu trên địa bàn; tổ chức thực hiện lập kế hoạch bảo vệ môi trường và xác nhận kế hoạch bảo vệ môi trường đối với các trường hợp thuộc thẩm quyền UBND huyện; chỉ đạo các xã thực hiện hiệu quả công tác bảo vệ môi trường gắn với thực hiện tiêu chí số 17 về nông thôn mới;</w:t>
      </w:r>
    </w:p>
    <w:p w:rsidR="00A5500B" w:rsidRPr="00393CE4" w:rsidRDefault="00A5500B" w:rsidP="00A5500B">
      <w:pPr>
        <w:spacing w:before="80" w:after="80"/>
        <w:ind w:firstLine="670"/>
        <w:jc w:val="both"/>
        <w:rPr>
          <w:lang w:val="da-DK"/>
        </w:rPr>
      </w:pPr>
      <w:r w:rsidRPr="00393CE4">
        <w:rPr>
          <w:lang w:val="da-DK"/>
        </w:rPr>
        <w:t>- Xây dựng kế hoạch bảo vệ môi trường, dự toán sự nghiệp môi trường và tổ chức các hoạt động truyền thông nâng cao nhận thức về môi trường và biến đổi khí hậu; lồng ghép nội dung bảo vệ môi trường, ứng phó biến đổi khí hậu vào các chương trình quy hoạch, kế hoạch phát triển kinh tế xã hội, các dự án nhằm chủ động ứng phó, giảm thiểu tác động của biến đổi khí hậu, trong đó đặc biệt chú trong đến việc bảo vệ phát triển rừng, bảo vệ môi trường;</w:t>
      </w:r>
    </w:p>
    <w:p w:rsidR="00A5500B" w:rsidRPr="00D90F5F" w:rsidRDefault="00A5500B" w:rsidP="00A5500B">
      <w:pPr>
        <w:shd w:val="clear" w:color="auto" w:fill="FFFFFF"/>
        <w:spacing w:before="80" w:after="80"/>
        <w:ind w:firstLine="670"/>
        <w:jc w:val="both"/>
        <w:rPr>
          <w:spacing w:val="-2"/>
          <w:lang w:val="da-DK"/>
        </w:rPr>
      </w:pPr>
      <w:r w:rsidRPr="0026579F">
        <w:rPr>
          <w:spacing w:val="-4"/>
          <w:lang w:val="da-DK"/>
        </w:rPr>
        <w:t>- Tăng cường sự phối hợp của các cấp, các ngành trong công tác quản lý bảo vệ môi trường; nhất là trong thanh tra, kiểm tra, gắn với sự giám sát của các cấp ủy, chính quyền, đoàn thể và nhân dân để phát hiện, xử lý nghiêm, kịp các hành vi vi phạm pháp luật của tổ chức, cá nhân liên quan đến công tác bảo vệ môi trường</w:t>
      </w:r>
      <w:r w:rsidRPr="0026579F">
        <w:rPr>
          <w:spacing w:val="-2"/>
          <w:lang w:val="da-DK"/>
        </w:rPr>
        <w:t>.</w:t>
      </w:r>
    </w:p>
    <w:p w:rsidR="0078074E" w:rsidRPr="008519F3" w:rsidRDefault="0078074E" w:rsidP="0078074E">
      <w:pPr>
        <w:tabs>
          <w:tab w:val="left" w:pos="720"/>
        </w:tabs>
        <w:spacing w:before="120" w:after="120"/>
        <w:jc w:val="both"/>
        <w:rPr>
          <w:b/>
          <w:spacing w:val="-4"/>
          <w:lang w:val="vi-VN"/>
        </w:rPr>
      </w:pPr>
      <w:r w:rsidRPr="00AC39A5">
        <w:rPr>
          <w:spacing w:val="-4"/>
          <w:lang w:val="de-DE"/>
        </w:rPr>
        <w:tab/>
      </w:r>
      <w:r w:rsidRPr="00AC39A5">
        <w:rPr>
          <w:b/>
          <w:spacing w:val="-4"/>
          <w:lang w:val="de-DE"/>
        </w:rPr>
        <w:t>5. Lĩnh vực giáo dục và đào tạo</w:t>
      </w:r>
    </w:p>
    <w:p w:rsidR="00BD3AF4" w:rsidRPr="00E370EF" w:rsidRDefault="0078074E" w:rsidP="00BD3AF4">
      <w:pPr>
        <w:pStyle w:val="Thnvnban"/>
        <w:spacing w:before="120"/>
        <w:ind w:firstLine="720"/>
        <w:jc w:val="both"/>
        <w:rPr>
          <w:sz w:val="28"/>
          <w:szCs w:val="28"/>
          <w:lang w:val="it-IT"/>
        </w:rPr>
      </w:pPr>
      <w:r w:rsidRPr="0026579F">
        <w:rPr>
          <w:sz w:val="28"/>
          <w:szCs w:val="28"/>
          <w:lang w:val="de-DE"/>
        </w:rPr>
        <w:t xml:space="preserve">- </w:t>
      </w:r>
      <w:r w:rsidRPr="0026579F">
        <w:rPr>
          <w:sz w:val="28"/>
          <w:szCs w:val="28"/>
          <w:lang w:val="vi-VN"/>
        </w:rPr>
        <w:t>Tập trung khắc phục những tồn tại, hạn chế, tạo sự chuyển biến căn bản về giáo dục và đào tạo</w:t>
      </w:r>
      <w:r w:rsidRPr="0026579F">
        <w:rPr>
          <w:sz w:val="28"/>
          <w:szCs w:val="28"/>
        </w:rPr>
        <w:t>; x</w:t>
      </w:r>
      <w:r w:rsidRPr="0026579F">
        <w:rPr>
          <w:sz w:val="28"/>
          <w:szCs w:val="28"/>
          <w:lang w:val="vi-VN"/>
        </w:rPr>
        <w:t>ây dựng môi trường giáo dục lành mạnh, dân chủ, kỷ cương; tăng cường an ninh, an toàn trường học; chú </w:t>
      </w:r>
      <w:r w:rsidRPr="0026579F">
        <w:rPr>
          <w:sz w:val="28"/>
          <w:szCs w:val="28"/>
        </w:rPr>
        <w:t>tr</w:t>
      </w:r>
      <w:r w:rsidRPr="0026579F">
        <w:rPr>
          <w:sz w:val="28"/>
          <w:szCs w:val="28"/>
          <w:lang w:val="vi-VN"/>
        </w:rPr>
        <w:t>ọng công tác giáo dục thể chất, y tế trường học; xây dựng văn hóa học đường, giáo dục đạo đức, lối sống, kỹ năng sống cho học sinh</w:t>
      </w:r>
      <w:r w:rsidRPr="0026579F">
        <w:rPr>
          <w:sz w:val="28"/>
          <w:szCs w:val="28"/>
        </w:rPr>
        <w:t>; g</w:t>
      </w:r>
      <w:r w:rsidRPr="0026579F">
        <w:rPr>
          <w:sz w:val="28"/>
          <w:szCs w:val="28"/>
          <w:lang w:val="de-DE"/>
        </w:rPr>
        <w:t>ắn kết chặt chẽ phát triển giáo dục đào tạo, giáo dục nghề nghiệp với phát</w:t>
      </w:r>
      <w:r w:rsidR="008519F3" w:rsidRPr="0026579F">
        <w:rPr>
          <w:sz w:val="28"/>
          <w:szCs w:val="28"/>
          <w:lang w:val="de-DE"/>
        </w:rPr>
        <w:t xml:space="preserve"> triển nguồn nhân lực của huyện</w:t>
      </w:r>
      <w:r w:rsidRPr="0026579F">
        <w:rPr>
          <w:bCs/>
          <w:sz w:val="28"/>
          <w:szCs w:val="28"/>
          <w:lang w:val="sv-SE"/>
        </w:rPr>
        <w:t>; xây dựng và thực hiện kế hoạch đào tạo, bồi dưỡng giáo viên đáp ứng yêu cầu nhiệm vụ, yêu cầu của hạng chức danh nghề nghiệp và đảm bảo chỉ tiêu theo quy định; tổ chức rà soát để giải quyết các chế độ chính sách đối với học sinh, gi</w:t>
      </w:r>
      <w:r w:rsidR="008519F3" w:rsidRPr="0026579F">
        <w:rPr>
          <w:bCs/>
          <w:sz w:val="28"/>
          <w:szCs w:val="28"/>
          <w:lang w:val="vi-VN"/>
        </w:rPr>
        <w:t>á</w:t>
      </w:r>
      <w:r w:rsidRPr="0026579F">
        <w:rPr>
          <w:bCs/>
          <w:sz w:val="28"/>
          <w:szCs w:val="28"/>
          <w:lang w:val="sv-SE"/>
        </w:rPr>
        <w:t>o viên tại các trường sau khi sáp nhập, xắp xếp lại</w:t>
      </w:r>
      <w:r w:rsidR="00145554" w:rsidRPr="0026579F">
        <w:rPr>
          <w:bCs/>
          <w:sz w:val="28"/>
          <w:szCs w:val="28"/>
          <w:lang w:val="sv-SE"/>
        </w:rPr>
        <w:t>;</w:t>
      </w:r>
      <w:r w:rsidRPr="0026579F">
        <w:rPr>
          <w:bCs/>
          <w:sz w:val="28"/>
          <w:szCs w:val="28"/>
          <w:lang w:val="sv-SE"/>
        </w:rPr>
        <w:t xml:space="preserve"> </w:t>
      </w:r>
      <w:r w:rsidR="00BD3AF4" w:rsidRPr="0026579F">
        <w:rPr>
          <w:sz w:val="28"/>
          <w:szCs w:val="28"/>
          <w:lang w:val="it-IT"/>
        </w:rPr>
        <w:t>tiếp tục rà soát, xắp xếp,</w:t>
      </w:r>
      <w:r w:rsidR="00BD3AF4" w:rsidRPr="0026579F">
        <w:rPr>
          <w:rStyle w:val="Bodytext2"/>
          <w:sz w:val="28"/>
          <w:szCs w:val="28"/>
          <w:lang w:val="it-IT" w:eastAsia="vi-VN"/>
        </w:rPr>
        <w:t xml:space="preserve"> điều chỉnh lại quy mô lớp học, nhóm trẻ hợp lý; thu gọn các điểm trường phù hợp với điều kiện thực tế của địa phương </w:t>
      </w:r>
      <w:r w:rsidR="00BD3AF4" w:rsidRPr="0026579F">
        <w:rPr>
          <w:sz w:val="28"/>
          <w:szCs w:val="28"/>
          <w:lang w:val="it-IT"/>
        </w:rPr>
        <w:t>theo hướng</w:t>
      </w:r>
      <w:r w:rsidR="00BD3AF4" w:rsidRPr="0026579F">
        <w:rPr>
          <w:rStyle w:val="Bodytext2"/>
          <w:sz w:val="28"/>
          <w:szCs w:val="28"/>
          <w:lang w:val="zu-ZA"/>
        </w:rPr>
        <w:t xml:space="preserve"> tinh gọn</w:t>
      </w:r>
      <w:r w:rsidR="00BD3AF4" w:rsidRPr="0026579F">
        <w:rPr>
          <w:rStyle w:val="Bodytext2"/>
          <w:sz w:val="28"/>
          <w:szCs w:val="28"/>
          <w:lang w:val="vi-VN"/>
        </w:rPr>
        <w:t xml:space="preserve">, </w:t>
      </w:r>
      <w:r w:rsidR="00BD3AF4" w:rsidRPr="0026579F">
        <w:rPr>
          <w:rStyle w:val="Bodytext2"/>
          <w:sz w:val="28"/>
          <w:szCs w:val="28"/>
          <w:lang w:val="zu-ZA"/>
        </w:rPr>
        <w:t>giảm đầu mối, gắn với tinh giản biên chế, cơ cấu lại đội ngũ viên chức quản lý, giáo viên và nhân viên các đơn vị trường học trên địa bàn</w:t>
      </w:r>
      <w:r w:rsidR="00BD3AF4" w:rsidRPr="0026579F">
        <w:rPr>
          <w:rStyle w:val="Bodytext2"/>
          <w:sz w:val="28"/>
          <w:szCs w:val="28"/>
          <w:lang w:val="vi-VN"/>
        </w:rPr>
        <w:t>;</w:t>
      </w:r>
      <w:r w:rsidR="00BD3AF4" w:rsidRPr="00E370EF">
        <w:rPr>
          <w:sz w:val="28"/>
          <w:szCs w:val="28"/>
          <w:lang w:val="it-IT"/>
        </w:rPr>
        <w:t xml:space="preserve"> </w:t>
      </w:r>
    </w:p>
    <w:p w:rsidR="004A4284" w:rsidRPr="004A4284" w:rsidRDefault="0078074E" w:rsidP="004A4284">
      <w:pPr>
        <w:spacing w:before="110" w:after="110"/>
        <w:ind w:firstLine="720"/>
        <w:jc w:val="both"/>
        <w:rPr>
          <w:lang w:val="vi-VN"/>
        </w:rPr>
      </w:pPr>
      <w:r w:rsidRPr="00AC39A5">
        <w:rPr>
          <w:bCs/>
          <w:spacing w:val="-4"/>
          <w:lang w:val="sv-SE"/>
        </w:rPr>
        <w:t xml:space="preserve">- Tiếp tục chỉ đạo đổi mới phương pháp giảng dạy, đổi mới kiểm tra đánh giá kết quả học tập của học sinh, thực hiện giảm tải phù hợp với thực tế của từng đơn vị, tổ chức thực hiện hiệu quả các hoạt động giáo dục ngoài giờ lên lớp, hoạt động trải nghiệm sáng tạo, các cuộc thi, hội thi dành cho học sinh... nhằm tăng cường phẩm chất, năng lực, giáo dục tốt kỹ năng sống cho học sinh; tiếp tục chỉ đạo thực hiện hiệu quả dạy học phân loại, đổi mới phương pháp dạy học, phát huy các thành tố tích cực hiệu quả của mô hình VNEN, công nghệ giáo dục nhằm nâng cao chất lượng giáo dục học sinh tiểu học; nâng cao chất lượng thực hiện chương trình giáo dục mầm non, thực hiện Bộ chuẩn phát triển trẻ 5 tuổi; nâng cao chất lượng chăm sóc, giáo dục trẻ; </w:t>
      </w:r>
      <w:r w:rsidR="004A4284">
        <w:rPr>
          <w:bCs/>
          <w:lang w:val="vi-VN"/>
        </w:rPr>
        <w:t>t</w:t>
      </w:r>
      <w:r w:rsidR="004A4284">
        <w:rPr>
          <w:bCs/>
          <w:lang w:val="sq-AL"/>
        </w:rPr>
        <w:t xml:space="preserve">iếp tục thực hiện </w:t>
      </w:r>
      <w:r w:rsidR="004A4284">
        <w:rPr>
          <w:lang w:val="zu-ZA"/>
        </w:rPr>
        <w:t xml:space="preserve">Kế hoạch tổng thể thực hiện đổi mới Chương trình, sách giáo khoa giáo dục phổ thông trên địa bàn huyện </w:t>
      </w:r>
      <w:r w:rsidR="004A4284">
        <w:rPr>
          <w:lang w:val="sq-AL"/>
        </w:rPr>
        <w:t>đảm bảo đúng tiến độ và phù hợp điều kiện thực tế</w:t>
      </w:r>
      <w:r w:rsidR="004A4284">
        <w:rPr>
          <w:lang w:val="vi-VN"/>
        </w:rPr>
        <w:t xml:space="preserve">; </w:t>
      </w:r>
    </w:p>
    <w:p w:rsidR="004A4284" w:rsidRPr="00E828F8" w:rsidRDefault="0078074E" w:rsidP="004A4284">
      <w:pPr>
        <w:spacing w:before="110" w:after="110"/>
        <w:ind w:firstLine="720"/>
        <w:jc w:val="both"/>
        <w:rPr>
          <w:spacing w:val="-4"/>
          <w:lang w:val="sq-AL"/>
        </w:rPr>
      </w:pPr>
      <w:r w:rsidRPr="0026579F">
        <w:rPr>
          <w:spacing w:val="-2"/>
          <w:lang w:val="da-DK"/>
        </w:rPr>
        <w:lastRenderedPageBreak/>
        <w:t xml:space="preserve">- </w:t>
      </w:r>
      <w:r w:rsidRPr="0026579F">
        <w:rPr>
          <w:spacing w:val="-4"/>
          <w:lang w:val="da-DK"/>
        </w:rPr>
        <w:t xml:space="preserve">Tăng cường cơ sở vật chất trường, lớp học, </w:t>
      </w:r>
      <w:r w:rsidRPr="0026579F">
        <w:rPr>
          <w:spacing w:val="-4"/>
          <w:lang w:val="sv-SE" w:eastAsia="ar-SA"/>
        </w:rPr>
        <w:t>bố trí, sắp xếp sử dụng hợp lý, hiệu quả cơ sở vật chất, thiết bị dạy học hiện có; ưu tiên đầu tư cơ sở vật chất, thiết bị trường học cho các trường xây dựng trường chuẩn quốc gia theo kế hoạch</w:t>
      </w:r>
      <w:r w:rsidRPr="0026579F">
        <w:rPr>
          <w:spacing w:val="-4"/>
          <w:lang w:val="da-DK"/>
        </w:rPr>
        <w:t>; thực hiện kịp thời các chế độ chính sách đối với học sinh, giáo viên; huy động tối đa học sinh trong độ tuổi ra lớp,</w:t>
      </w:r>
      <w:r w:rsidRPr="0026579F">
        <w:rPr>
          <w:spacing w:val="-4"/>
        </w:rPr>
        <w:t xml:space="preserve"> duy trì số lượng và tính chuyên cần của học sinh, hạn chế học sinh bỏ học, củng cố nền nếp, kỷ cương trường học</w:t>
      </w:r>
      <w:r w:rsidRPr="0026579F">
        <w:rPr>
          <w:spacing w:val="-4"/>
          <w:lang w:val="da-DK"/>
        </w:rPr>
        <w:t>; t</w:t>
      </w:r>
      <w:r w:rsidRPr="0026579F">
        <w:rPr>
          <w:spacing w:val="-4"/>
        </w:rPr>
        <w:t>ăng cường bồi dưỡng, phụ đạo học sinh học yếu kém, bồi dưỡng học sinh giỏi, c</w:t>
      </w:r>
      <w:r w:rsidRPr="0026579F">
        <w:rPr>
          <w:iCs/>
          <w:spacing w:val="-4"/>
        </w:rPr>
        <w:t xml:space="preserve">hỉ đạo kiểm tra đánh giá xếp loại học sinh </w:t>
      </w:r>
      <w:r w:rsidRPr="0026579F">
        <w:rPr>
          <w:iCs/>
          <w:spacing w:val="-4"/>
          <w:lang w:val="da-DK"/>
        </w:rPr>
        <w:t xml:space="preserve">thường xuyên, định kỳ </w:t>
      </w:r>
      <w:r w:rsidRPr="0026579F">
        <w:rPr>
          <w:iCs/>
          <w:spacing w:val="-4"/>
        </w:rPr>
        <w:t>đúng quy định, khách quan</w:t>
      </w:r>
      <w:r w:rsidRPr="0026579F">
        <w:rPr>
          <w:spacing w:val="-4"/>
        </w:rPr>
        <w:t xml:space="preserve">; </w:t>
      </w:r>
      <w:r w:rsidRPr="0026579F">
        <w:rPr>
          <w:spacing w:val="-4"/>
          <w:lang w:val="da-DK"/>
        </w:rPr>
        <w:t>tạo điều kiện để cán bộ quản lý, giáo viên, nhân viên học tập, nâng cao trình độ chuyên môn, nghiệp vụ; tăng cường sự lãnh đạo, chỉ đạo của chính quyền, Ban Chỉ đạo Phổ cập giáo dục các cấp về công tác duy trì đạt chuẩn phổ cập giáo</w:t>
      </w:r>
      <w:r w:rsidR="004A4284" w:rsidRPr="0026579F">
        <w:rPr>
          <w:spacing w:val="-4"/>
          <w:lang w:val="da-DK"/>
        </w:rPr>
        <w:t xml:space="preserve"> dục, nâng cao tiêu chí phổ cập</w:t>
      </w:r>
      <w:r w:rsidR="004A4284" w:rsidRPr="0026579F">
        <w:rPr>
          <w:spacing w:val="-4"/>
        </w:rPr>
        <w:t xml:space="preserve">; </w:t>
      </w:r>
      <w:r w:rsidR="00E828F8" w:rsidRPr="0026579F">
        <w:rPr>
          <w:rStyle w:val="Bodytext2"/>
          <w:spacing w:val="-4"/>
          <w:sz w:val="28"/>
          <w:szCs w:val="28"/>
          <w:lang w:val="sq-AL"/>
        </w:rPr>
        <w:t>c</w:t>
      </w:r>
      <w:r w:rsidR="004A4284" w:rsidRPr="0026579F">
        <w:rPr>
          <w:rStyle w:val="Bodytext2"/>
          <w:spacing w:val="-4"/>
          <w:sz w:val="28"/>
          <w:szCs w:val="28"/>
          <w:lang w:val="sq-AL"/>
        </w:rPr>
        <w:t xml:space="preserve">ử cán bộ quản lý, giáo viên có năng lực tham gia hội đồng lựa chọn </w:t>
      </w:r>
      <w:r w:rsidR="004A4284" w:rsidRPr="0026579F">
        <w:rPr>
          <w:spacing w:val="-4"/>
          <w:lang w:val="vi-VN"/>
        </w:rPr>
        <w:t>sách giáo khoa lớp 2 và hướng dẫn sử dụng sách giáo khoa lớp 2</w:t>
      </w:r>
      <w:r w:rsidR="004A4284" w:rsidRPr="0026579F">
        <w:rPr>
          <w:spacing w:val="-4"/>
          <w:lang w:val="sq-AL"/>
        </w:rPr>
        <w:t xml:space="preserve"> và lớp 6 theo Thông tư 25/2020- BGDĐT ngày 26/8/2020 của Bộ Giáo dục và Đào tạo.</w:t>
      </w:r>
    </w:p>
    <w:p w:rsidR="0078074E" w:rsidRPr="00AC39A5" w:rsidRDefault="0078074E" w:rsidP="0078074E">
      <w:pPr>
        <w:shd w:val="clear" w:color="auto" w:fill="FFFFFF"/>
        <w:spacing w:before="120" w:after="120" w:line="234" w:lineRule="atLeast"/>
        <w:jc w:val="both"/>
        <w:rPr>
          <w:b/>
          <w:spacing w:val="-4"/>
          <w:lang w:val="da-DK"/>
        </w:rPr>
      </w:pPr>
      <w:r w:rsidRPr="00AC39A5">
        <w:rPr>
          <w:b/>
          <w:spacing w:val="-4"/>
          <w:lang w:val="da-DK"/>
        </w:rPr>
        <w:tab/>
        <w:t>6. Lĩnh vực lao động - thương binh và xã hội</w:t>
      </w:r>
    </w:p>
    <w:p w:rsidR="0078074E" w:rsidRPr="00AC39A5" w:rsidRDefault="0078074E" w:rsidP="0078074E">
      <w:pPr>
        <w:shd w:val="clear" w:color="auto" w:fill="FFFFFF"/>
        <w:spacing w:before="120" w:after="120" w:line="234" w:lineRule="atLeast"/>
        <w:ind w:firstLine="720"/>
        <w:jc w:val="both"/>
      </w:pPr>
      <w:r w:rsidRPr="00AC39A5">
        <w:t xml:space="preserve">- </w:t>
      </w:r>
      <w:r w:rsidRPr="00AC39A5">
        <w:rPr>
          <w:lang w:val="vi-VN"/>
        </w:rPr>
        <w:t>Thực hiện có hiệu quả Chương tr</w:t>
      </w:r>
      <w:r w:rsidRPr="00AC39A5">
        <w:t>ì</w:t>
      </w:r>
      <w:r w:rsidRPr="00AC39A5">
        <w:rPr>
          <w:lang w:val="vi-VN"/>
        </w:rPr>
        <w:t>nh mục tiêu quốc gia giảm nghèo bền vững và phong trào thi đua </w:t>
      </w:r>
      <w:r w:rsidRPr="00AC39A5">
        <w:t>“</w:t>
      </w:r>
      <w:r w:rsidRPr="00AC39A5">
        <w:rPr>
          <w:lang w:val="vi-VN"/>
        </w:rPr>
        <w:t>Cả nước chung tay vì người nghèo - không để ai bị bỏ lại phía sau</w:t>
      </w:r>
      <w:r w:rsidRPr="00AC39A5">
        <w:t>”</w:t>
      </w:r>
      <w:r w:rsidRPr="00AC39A5">
        <w:rPr>
          <w:lang w:val="vi-VN"/>
        </w:rPr>
        <w:t>; ưu tiên nguồn lực thực hiện chính sách đối với đồng bào vùng đặc biệt khó khăn, vùng dân tộc thiểu số, nhằm đẩy nhanh tốc độ giảm nghèo, hạn chế tái nghèo; tạo điều kiện để người thuộc hộ nghèo, hộ cận nghèo, nhất là tại các xã</w:t>
      </w:r>
      <w:r w:rsidRPr="00AC39A5">
        <w:t>, thôn bản</w:t>
      </w:r>
      <w:r w:rsidRPr="00AC39A5">
        <w:rPr>
          <w:lang w:val="vi-VN"/>
        </w:rPr>
        <w:t xml:space="preserve"> đặc biệt khó khăn,... tiếp cận tốt nhất các dịch vụ xã hội cơ bản. Tổ chức tổng điều tra hộ nghèo, hộ cận nghèo theo chuẩn nghèo tiếp cận đa chiều giai đoạn 2021 </w:t>
      </w:r>
      <w:r w:rsidR="00145554" w:rsidRPr="00AC39A5">
        <w:t>-</w:t>
      </w:r>
      <w:r w:rsidRPr="00AC39A5">
        <w:rPr>
          <w:lang w:val="vi-VN"/>
        </w:rPr>
        <w:t xml:space="preserve"> 2025</w:t>
      </w:r>
      <w:r w:rsidR="00145554" w:rsidRPr="00AC39A5">
        <w:t>;</w:t>
      </w:r>
      <w:r w:rsidRPr="00AC39A5">
        <w:t xml:space="preserve"> </w:t>
      </w:r>
    </w:p>
    <w:p w:rsidR="0078074E" w:rsidRPr="00AC39A5" w:rsidRDefault="0078074E" w:rsidP="0078074E">
      <w:pPr>
        <w:shd w:val="clear" w:color="auto" w:fill="FFFFFF"/>
        <w:spacing w:before="120" w:after="120" w:line="234" w:lineRule="atLeast"/>
        <w:ind w:firstLine="720"/>
        <w:jc w:val="both"/>
      </w:pPr>
      <w:r w:rsidRPr="00AC39A5">
        <w:t>- Thực hiện đầy đủ, hiệu quả, bảo đảm công khai, minh bạch chính sách ưu đãi người có công với cách mạng; tiếp tục rà soát, giải quyết và tăng cường công tác kiểm tra hồ sơ xác nhận người có công với cách mạng còn tồn đọng, đảm bảo đúng đối tượng; thực hiện tốt trợ giúp thường xuyên và đột xuất đối với các đối tượng yếu thế trong xã hội, đặc biệt là người khuyết tật, người dân vùng bị thiệt hại bởi thiên tai, dịch bệnh,...Thực hiện tốt chính sách, giải pháp giải quyết việc làm cho người lao động gắn với nâng cao chất lượng việc làm. Tiếp tục mở rộng diện bao phủ, phát triển đối tượng tham gia và nâng cao hiệu quả thực hiện chính sách bảo hiểm xã hội, bảo hiểm thất nghiệp</w:t>
      </w:r>
      <w:r w:rsidR="00145554" w:rsidRPr="00AC39A5">
        <w:t>;</w:t>
      </w:r>
    </w:p>
    <w:p w:rsidR="0078074E" w:rsidRPr="0052239C" w:rsidRDefault="0078074E" w:rsidP="0078074E">
      <w:pPr>
        <w:shd w:val="clear" w:color="auto" w:fill="FFFFFF"/>
        <w:spacing w:before="120" w:after="120" w:line="234" w:lineRule="atLeast"/>
        <w:ind w:firstLine="720"/>
        <w:jc w:val="both"/>
        <w:rPr>
          <w:b/>
          <w:spacing w:val="-4"/>
          <w:lang w:val="vi-VN"/>
        </w:rPr>
      </w:pPr>
      <w:r w:rsidRPr="00AC39A5">
        <w:t xml:space="preserve">- Tiếp tục thực hiện tốt các chính sách chăm sóc và phát huy vai trò người cao tuổi, thúc đẩy bình đẳng giới và vì sự tiến bộ của phụ nữ, bảo đảm thực chất, hiệu quả. </w:t>
      </w:r>
      <w:proofErr w:type="gramStart"/>
      <w:r w:rsidRPr="00AC39A5">
        <w:t>Đẩy mạnh, đa dạng hóa các hoạt động truyền thông nhằm nâng cao nhận thức về bình đẳng giới</w:t>
      </w:r>
      <w:r w:rsidR="00145554" w:rsidRPr="00AC39A5">
        <w:t>.</w:t>
      </w:r>
      <w:proofErr w:type="gramEnd"/>
    </w:p>
    <w:p w:rsidR="0078074E" w:rsidRPr="00AC39A5" w:rsidRDefault="0078074E" w:rsidP="0078074E">
      <w:pPr>
        <w:pStyle w:val="rtejustify"/>
        <w:spacing w:before="120" w:beforeAutospacing="0" w:after="120" w:afterAutospacing="0"/>
        <w:ind w:firstLine="709"/>
        <w:jc w:val="both"/>
        <w:rPr>
          <w:b/>
          <w:sz w:val="28"/>
          <w:szCs w:val="28"/>
          <w:lang w:val="de-DE"/>
        </w:rPr>
      </w:pPr>
      <w:r w:rsidRPr="00AC39A5">
        <w:rPr>
          <w:b/>
          <w:sz w:val="28"/>
          <w:szCs w:val="28"/>
          <w:lang w:val="de-DE"/>
        </w:rPr>
        <w:t>7. Lĩnh vực y tế, dân số, gia đình và trẻ em</w:t>
      </w:r>
    </w:p>
    <w:p w:rsidR="0078074E" w:rsidRDefault="0078074E" w:rsidP="0078074E">
      <w:pPr>
        <w:pStyle w:val="rtejustify"/>
        <w:spacing w:before="120" w:beforeAutospacing="0" w:after="120" w:afterAutospacing="0"/>
        <w:ind w:firstLine="709"/>
        <w:jc w:val="both"/>
        <w:rPr>
          <w:sz w:val="28"/>
          <w:szCs w:val="28"/>
        </w:rPr>
      </w:pPr>
      <w:r w:rsidRPr="00AC39A5">
        <w:rPr>
          <w:sz w:val="28"/>
          <w:szCs w:val="28"/>
          <w:lang w:val="de-DE"/>
        </w:rPr>
        <w:t>-</w:t>
      </w:r>
      <w:r w:rsidRPr="00AC39A5">
        <w:rPr>
          <w:sz w:val="28"/>
          <w:szCs w:val="28"/>
        </w:rPr>
        <w:t xml:space="preserve">Tiếp tục triển khai </w:t>
      </w:r>
      <w:r w:rsidRPr="00AC39A5">
        <w:rPr>
          <w:sz w:val="28"/>
          <w:szCs w:val="28"/>
          <w:lang w:val="en-US"/>
        </w:rPr>
        <w:t>thực hiện có hiệu quả chương trình mục tiêu y tế - dân số; c</w:t>
      </w:r>
      <w:r w:rsidR="00C90C90">
        <w:rPr>
          <w:sz w:val="28"/>
          <w:szCs w:val="28"/>
        </w:rPr>
        <w:t xml:space="preserve">hủ động phòng chống dịch bệnh; </w:t>
      </w:r>
      <w:r w:rsidRPr="00AC39A5">
        <w:rPr>
          <w:sz w:val="28"/>
          <w:szCs w:val="28"/>
        </w:rPr>
        <w:t>tăng cường các hoạt động nâng cao sức khỏe, nâng cao hiệu quả hoạt động y tế cơ sở</w:t>
      </w:r>
      <w:r w:rsidRPr="00AC39A5">
        <w:rPr>
          <w:sz w:val="28"/>
          <w:szCs w:val="28"/>
          <w:lang w:val="da-DK"/>
        </w:rPr>
        <w:t xml:space="preserve">; đẩy mạnh các hoạt động truyền thông về dân số, kế hoạch hóa gia đình đến các thôn, bản, các xã vùng sâu, vùng xa; thực hiện các giải pháp nhằm giảm mất cân bằng giới tính khi sinh và thực </w:t>
      </w:r>
      <w:r w:rsidRPr="00AC39A5">
        <w:rPr>
          <w:sz w:val="28"/>
          <w:szCs w:val="28"/>
          <w:lang w:val="da-DK"/>
        </w:rPr>
        <w:lastRenderedPageBreak/>
        <w:t>hiện bình đẳng giới;</w:t>
      </w:r>
      <w:r w:rsidR="001534D5">
        <w:rPr>
          <w:sz w:val="28"/>
          <w:szCs w:val="28"/>
        </w:rPr>
        <w:t xml:space="preserve"> </w:t>
      </w:r>
      <w:r w:rsidRPr="00AC39A5">
        <w:rPr>
          <w:sz w:val="28"/>
          <w:szCs w:val="28"/>
          <w:lang w:val="de-DE"/>
        </w:rPr>
        <w:t xml:space="preserve">thường xuyên kiểm tra, giám sát vệ sinh an toàn thực phẩm, </w:t>
      </w:r>
      <w:r w:rsidRPr="00AC39A5">
        <w:rPr>
          <w:sz w:val="28"/>
          <w:szCs w:val="28"/>
        </w:rPr>
        <w:t xml:space="preserve">kinh doanh dược phẩm và thực phẩm chức năng; </w:t>
      </w:r>
      <w:r w:rsidRPr="00AC39A5">
        <w:rPr>
          <w:sz w:val="28"/>
          <w:szCs w:val="28"/>
          <w:lang w:val="en-US"/>
        </w:rPr>
        <w:t xml:space="preserve">tăng cường </w:t>
      </w:r>
      <w:r w:rsidRPr="00AC39A5">
        <w:rPr>
          <w:sz w:val="28"/>
          <w:szCs w:val="28"/>
        </w:rPr>
        <w:t>quản lý phòng khám tư nhân, cơ sở kinh doanh dược, kịp thời phát hiện và xử lý nghiêm vi phạm;</w:t>
      </w:r>
      <w:r w:rsidRPr="00AC39A5">
        <w:rPr>
          <w:sz w:val="28"/>
          <w:szCs w:val="28"/>
          <w:lang w:val="de-DE"/>
        </w:rPr>
        <w:t xml:space="preserve"> đẩy mạnh phong trào vận động hiến máu nhân đạo tình nguyện; duy trì và nâng cao các tiêu chí quốc gia về y tế của các xã đã được công nhận; tập trung xây dựng xã </w:t>
      </w:r>
      <w:r w:rsidR="001534D5" w:rsidRPr="001534D5">
        <w:rPr>
          <w:sz w:val="28"/>
          <w:szCs w:val="28"/>
        </w:rPr>
        <w:t xml:space="preserve">Tả Sìn Thàng </w:t>
      </w:r>
      <w:r w:rsidRPr="001534D5">
        <w:rPr>
          <w:sz w:val="28"/>
          <w:szCs w:val="28"/>
          <w:lang w:val="de-DE"/>
        </w:rPr>
        <w:t>đạt</w:t>
      </w:r>
      <w:r w:rsidRPr="00AC39A5">
        <w:rPr>
          <w:sz w:val="28"/>
          <w:szCs w:val="28"/>
          <w:lang w:val="de-DE"/>
        </w:rPr>
        <w:t xml:space="preserve"> bộ tiêu chí quốc gia về y tế xã;</w:t>
      </w:r>
    </w:p>
    <w:p w:rsidR="00D6699B" w:rsidRPr="00F745B0" w:rsidRDefault="00D6699B" w:rsidP="00266665">
      <w:pPr>
        <w:shd w:val="clear" w:color="auto" w:fill="FFFFFF"/>
        <w:spacing w:before="120" w:after="120"/>
        <w:ind w:firstLine="709"/>
        <w:jc w:val="both"/>
        <w:rPr>
          <w:lang w:val="vi-VN"/>
        </w:rPr>
      </w:pPr>
      <w:r w:rsidRPr="00085782">
        <w:rPr>
          <w:lang w:val="vi-VN"/>
        </w:rPr>
        <w:t xml:space="preserve">- Tiếp tục nêu cao tinh thần trách nhiệm, cảnh giác, </w:t>
      </w:r>
      <w:r w:rsidR="00266665">
        <w:rPr>
          <w:lang w:val="vi-VN"/>
        </w:rPr>
        <w:t>không lơ là, chủ quan</w:t>
      </w:r>
      <w:r w:rsidRPr="00085782">
        <w:rPr>
          <w:lang w:val="vi-VN"/>
        </w:rPr>
        <w:t xml:space="preserve">, thực hiện nghiêm chỉ đạo của Thủ tướng Chính phủ và các văn bản có liên quan về chỉ đạo công tác phòng, chống dịch bệnh Covid-19; kiện toàn </w:t>
      </w:r>
      <w:r w:rsidR="002C7B61">
        <w:rPr>
          <w:lang w:val="vi-VN"/>
        </w:rPr>
        <w:t>t</w:t>
      </w:r>
      <w:r w:rsidRPr="00085782">
        <w:rPr>
          <w:lang w:val="vi-VN"/>
        </w:rPr>
        <w:t>ổ phản ứng nha</w:t>
      </w:r>
      <w:r w:rsidR="00266665">
        <w:rPr>
          <w:lang w:val="vi-VN"/>
        </w:rPr>
        <w:t>nh từ huyện và các xã, thị trấn</w:t>
      </w:r>
      <w:r w:rsidRPr="00085782">
        <w:rPr>
          <w:lang w:val="vi-VN"/>
        </w:rPr>
        <w:t> để kịp thời phát hiện các trường hợp nghi ngờ, người dân đi từ vùng có dịch về huyện; thực hiện nghiêm khai báo y tế, theo dõi sức khỏe và khoanh vùng, cách ly y tế theo từng mức độ phù hợp;</w:t>
      </w:r>
      <w:r w:rsidR="00266665">
        <w:rPr>
          <w:lang w:val="vi-VN"/>
        </w:rPr>
        <w:t xml:space="preserve"> </w:t>
      </w:r>
      <w:r w:rsidRPr="00085782">
        <w:t>giám sát, phát hiện sớm các trường hợp nghi ngờ mắc bệnh, các trường hợp viêm đường hô hấp cấp, viêm phổi nặng do vi rút, các trường hợp có biểu hiện của hội chứng cúm,…tại các cơ sở y tế và cộng đồng; người trở về, đi qua vùng dịch, người tiếp xúc gần với ca bệnh xác định, người ở/đi qua địa phương/ địa danh theo thông báo khẩn của Bộ Y tế; tiếp tục theo dõi y tế các trường hợp trở về  địa phương sau khi hoàn thành cách ly tập trung (đủ ít nhấ</w:t>
      </w:r>
      <w:r w:rsidR="00266665">
        <w:t>t 28 ngày kể từ ngày nhập cảnh)</w:t>
      </w:r>
      <w:r w:rsidRPr="00085782">
        <w:t>, áp dụng các biện pháp phòng, chống dịch Covid-19 kịp thời đối với các trường hợp nhập cảnh trái phép</w:t>
      </w:r>
      <w:r w:rsidR="00266665">
        <w:t xml:space="preserve"> thực hiện cách ly theo </w:t>
      </w:r>
      <w:r w:rsidR="00F745B0">
        <w:t>quy định</w:t>
      </w:r>
      <w:r w:rsidR="00F745B0">
        <w:rPr>
          <w:lang w:val="vi-VN"/>
        </w:rPr>
        <w:t>;</w:t>
      </w:r>
    </w:p>
    <w:p w:rsidR="00D6699B" w:rsidRPr="004259A6" w:rsidRDefault="00D6699B" w:rsidP="00D433B1">
      <w:pPr>
        <w:shd w:val="clear" w:color="auto" w:fill="FFFFFF"/>
        <w:spacing w:before="120" w:after="120"/>
        <w:ind w:firstLine="709"/>
        <w:jc w:val="both"/>
        <w:rPr>
          <w:spacing w:val="-8"/>
          <w:lang w:val="vi-VN"/>
        </w:rPr>
      </w:pPr>
      <w:r w:rsidRPr="004259A6">
        <w:rPr>
          <w:spacing w:val="-8"/>
        </w:rPr>
        <w:t>- Giám sát chặt chẽ việc tổ chức thực hiện cách ly tại cơ sở cách ly tập trung, cách ly tại nhà, nơi cư trú, không để những người không có nhiệm vụ vào các khu vực cách ly; yêu cầu người cách ly thực hiện đúng các quy định, thường xuyên đeo khẩu trang, không được tụ tập, tiếp xúc với ng</w:t>
      </w:r>
      <w:r w:rsidR="00F745B0" w:rsidRPr="004259A6">
        <w:rPr>
          <w:spacing w:val="-8"/>
        </w:rPr>
        <w:t>ười xung quanh để tránh lây lan</w:t>
      </w:r>
      <w:r w:rsidR="00F745B0" w:rsidRPr="004259A6">
        <w:rPr>
          <w:spacing w:val="-8"/>
          <w:lang w:val="vi-VN"/>
        </w:rPr>
        <w:t>;</w:t>
      </w:r>
      <w:r w:rsidR="00D433B1" w:rsidRPr="004259A6">
        <w:rPr>
          <w:spacing w:val="-8"/>
          <w:lang w:val="vi-VN"/>
        </w:rPr>
        <w:t xml:space="preserve"> </w:t>
      </w:r>
      <w:r w:rsidRPr="004259A6">
        <w:rPr>
          <w:spacing w:val="-8"/>
        </w:rPr>
        <w:t xml:space="preserve">tiếp tục thực hiện Bộ tiêu chí Bệnh viện an toàn phòng, chống dịch Covid-19 và các dịch bệnh viêm đường hô hấp cấp theo Quyết định 3088/QĐ-BYT ngày 16/7/2020 của Bộ Y tế; Các trạm </w:t>
      </w:r>
      <w:r w:rsidRPr="004259A6">
        <w:rPr>
          <w:spacing w:val="-8"/>
          <w:lang w:val="vi-VN"/>
        </w:rPr>
        <w:t>y</w:t>
      </w:r>
      <w:r w:rsidRPr="004259A6">
        <w:rPr>
          <w:spacing w:val="-8"/>
        </w:rPr>
        <w:t xml:space="preserve"> tế xã, Thị trấn, phòng khám đa khoa khu vực tiếp tục thực hiện Bộ tiêu chí Phòng khám an toàn phòng, chống dịch Covid-19 và các dịch bệnh viêm đường hô hấp cấp khác theo Quyết định 4999/QĐ-BYT ngày 01/12/2020 của Bộ Y tế; </w:t>
      </w:r>
      <w:r w:rsidR="00D433B1" w:rsidRPr="004259A6">
        <w:rPr>
          <w:spacing w:val="-8"/>
          <w:lang w:val="vi-VN"/>
        </w:rPr>
        <w:t>d</w:t>
      </w:r>
      <w:r w:rsidRPr="004259A6">
        <w:rPr>
          <w:spacing w:val="-8"/>
        </w:rPr>
        <w:t>uy trì thực hiện các quy trình về sàng lọc, phân loại, phân luồng; đảm bảo công tác kiểm soát nhiễm khuẩn trong Bệnh viện tuyệt đối không để lây nhiễm chéo trong bệnh viện.</w:t>
      </w:r>
      <w:r w:rsidR="00D433B1" w:rsidRPr="004259A6">
        <w:rPr>
          <w:spacing w:val="-8"/>
          <w:lang w:val="vi-VN"/>
        </w:rPr>
        <w:t xml:space="preserve"> </w:t>
      </w:r>
      <w:r w:rsidRPr="004259A6">
        <w:rPr>
          <w:spacing w:val="-8"/>
        </w:rPr>
        <w:t>Tiếp tục thực hiện công tác truyền thông phòng, chống dịch Covid-19 trong trạng</w:t>
      </w:r>
      <w:r w:rsidR="00F745B0" w:rsidRPr="004259A6">
        <w:rPr>
          <w:spacing w:val="-8"/>
        </w:rPr>
        <w:t xml:space="preserve"> thái bình thường mới hiện nay</w:t>
      </w:r>
      <w:r w:rsidRPr="004259A6">
        <w:rPr>
          <w:spacing w:val="-8"/>
        </w:rPr>
        <w:t xml:space="preserve">, tuyên truyền để người </w:t>
      </w:r>
      <w:proofErr w:type="gramStart"/>
      <w:r w:rsidRPr="004259A6">
        <w:rPr>
          <w:spacing w:val="-8"/>
        </w:rPr>
        <w:t>dân  nâng</w:t>
      </w:r>
      <w:proofErr w:type="gramEnd"/>
      <w:r w:rsidRPr="004259A6">
        <w:rPr>
          <w:spacing w:val="-8"/>
        </w:rPr>
        <w:t xml:space="preserve"> cao nhận thức, tránh tâm lý lơ là, chủ quan trong việc thực hiện các biện pháp phòng, chống d</w:t>
      </w:r>
      <w:r w:rsidR="00F745B0" w:rsidRPr="004259A6">
        <w:rPr>
          <w:spacing w:val="-8"/>
        </w:rPr>
        <w:t>ịch bệnh Covid-19 trên địa bàn</w:t>
      </w:r>
      <w:r w:rsidR="00F745B0" w:rsidRPr="004259A6">
        <w:rPr>
          <w:spacing w:val="-8"/>
          <w:lang w:val="vi-VN"/>
        </w:rPr>
        <w:t>; đ</w:t>
      </w:r>
      <w:r w:rsidRPr="004259A6">
        <w:rPr>
          <w:spacing w:val="-8"/>
        </w:rPr>
        <w:t xml:space="preserve">ảm bảo đủ cơ số thuốc, trang thiết bị y tế, vật tư, trang phục phòng hộ cá </w:t>
      </w:r>
      <w:r w:rsidR="00F745B0" w:rsidRPr="004259A6">
        <w:rPr>
          <w:spacing w:val="-8"/>
        </w:rPr>
        <w:t>nhân phòng, chống dịch Covid-19</w:t>
      </w:r>
      <w:r w:rsidR="00F745B0" w:rsidRPr="004259A6">
        <w:rPr>
          <w:spacing w:val="-8"/>
          <w:lang w:val="vi-VN"/>
        </w:rPr>
        <w:t>;</w:t>
      </w:r>
    </w:p>
    <w:p w:rsidR="0078074E" w:rsidRPr="004259A6" w:rsidRDefault="0078074E" w:rsidP="0078074E">
      <w:pPr>
        <w:pStyle w:val="Thnvnban"/>
        <w:tabs>
          <w:tab w:val="left" w:pos="530"/>
        </w:tabs>
        <w:ind w:firstLine="720"/>
        <w:jc w:val="both"/>
        <w:rPr>
          <w:spacing w:val="-8"/>
          <w:sz w:val="28"/>
          <w:szCs w:val="28"/>
        </w:rPr>
      </w:pPr>
      <w:r w:rsidRPr="004259A6">
        <w:rPr>
          <w:spacing w:val="-8"/>
          <w:sz w:val="28"/>
          <w:szCs w:val="28"/>
        </w:rPr>
        <w:t xml:space="preserve">- Triển khai đồng bộ các giải pháp xây dựng môi trường sống </w:t>
      </w:r>
      <w:proofErr w:type="gramStart"/>
      <w:r w:rsidRPr="004259A6">
        <w:rPr>
          <w:spacing w:val="-8"/>
          <w:sz w:val="28"/>
          <w:szCs w:val="28"/>
        </w:rPr>
        <w:t>an</w:t>
      </w:r>
      <w:proofErr w:type="gramEnd"/>
      <w:r w:rsidRPr="004259A6">
        <w:rPr>
          <w:spacing w:val="-8"/>
          <w:sz w:val="28"/>
          <w:szCs w:val="28"/>
        </w:rPr>
        <w:t xml:space="preserve"> toàn, thân thiện và lành mạnh với trẻ em. </w:t>
      </w:r>
      <w:proofErr w:type="gramStart"/>
      <w:r w:rsidRPr="004259A6">
        <w:rPr>
          <w:spacing w:val="-8"/>
          <w:sz w:val="28"/>
          <w:szCs w:val="28"/>
        </w:rPr>
        <w:t>Thực hiện hiệu quả Kế hoạch hành động quốc gia phòng, chống bạo lực gia đình, xâm hại trẻ em giai đoạn 202</w:t>
      </w:r>
      <w:r w:rsidR="00A27D71" w:rsidRPr="004259A6">
        <w:rPr>
          <w:spacing w:val="-8"/>
          <w:sz w:val="28"/>
          <w:szCs w:val="28"/>
          <w:lang w:val="vi-VN"/>
        </w:rPr>
        <w:t>1</w:t>
      </w:r>
      <w:r w:rsidRPr="004259A6">
        <w:rPr>
          <w:spacing w:val="-8"/>
          <w:sz w:val="28"/>
          <w:szCs w:val="28"/>
        </w:rPr>
        <w:t xml:space="preserve"> - 2025.</w:t>
      </w:r>
      <w:proofErr w:type="gramEnd"/>
      <w:r w:rsidRPr="004259A6">
        <w:rPr>
          <w:spacing w:val="-8"/>
          <w:sz w:val="28"/>
          <w:szCs w:val="28"/>
        </w:rPr>
        <w:t xml:space="preserve"> Tăng cường các giải pháp phòng, chống </w:t>
      </w:r>
      <w:proofErr w:type="gramStart"/>
      <w:r w:rsidRPr="004259A6">
        <w:rPr>
          <w:spacing w:val="-8"/>
          <w:sz w:val="28"/>
          <w:szCs w:val="28"/>
        </w:rPr>
        <w:t>tai</w:t>
      </w:r>
      <w:proofErr w:type="gramEnd"/>
      <w:r w:rsidRPr="004259A6">
        <w:rPr>
          <w:spacing w:val="-8"/>
          <w:sz w:val="28"/>
          <w:szCs w:val="28"/>
        </w:rPr>
        <w:t xml:space="preserve"> nạn thương tích trẻ em; xử lý nghiêm các hành vi vi phạm pháp luật đối với trẻ em. Đẩy mạnh công tác xây dựng xã, thị trấn phù hợp với trẻ em; hỗ trợ bảo vệ và chăm sóc trẻ em có hoàn cảnh đặc biệt, trẻ em vùng nông thôn, vùng dân tộc thiểu số, miền núi để từng bước giảm khoảng cách chênh lệch về điều kiện </w:t>
      </w:r>
      <w:r w:rsidRPr="004259A6">
        <w:rPr>
          <w:spacing w:val="-8"/>
          <w:sz w:val="28"/>
          <w:szCs w:val="28"/>
        </w:rPr>
        <w:lastRenderedPageBreak/>
        <w:t>sống giữa các nhóm trẻ em và giữa các vùng, miền; nâng cao chất lượng cuộc sống và tạo cơ hội phát triển bình đẳng cho mọi trẻ em.</w:t>
      </w:r>
    </w:p>
    <w:p w:rsidR="0078074E" w:rsidRPr="00AC39A5" w:rsidRDefault="0078074E" w:rsidP="0078074E">
      <w:pPr>
        <w:spacing w:before="120" w:after="120"/>
        <w:ind w:firstLine="709"/>
        <w:jc w:val="both"/>
        <w:rPr>
          <w:b/>
          <w:spacing w:val="-6"/>
        </w:rPr>
      </w:pPr>
      <w:r w:rsidRPr="00AC39A5">
        <w:rPr>
          <w:b/>
          <w:spacing w:val="-6"/>
          <w:lang w:val="de-DE"/>
        </w:rPr>
        <w:t xml:space="preserve">8. Lĩnh vực </w:t>
      </w:r>
      <w:r w:rsidRPr="00AC39A5">
        <w:rPr>
          <w:b/>
          <w:spacing w:val="-6"/>
        </w:rPr>
        <w:t>văn hoá, thể thao, du lịch, thông tin và truyền thông</w:t>
      </w:r>
    </w:p>
    <w:p w:rsidR="0078074E" w:rsidRPr="00AC39A5" w:rsidRDefault="0078074E" w:rsidP="0078074E">
      <w:pPr>
        <w:spacing w:before="120" w:after="120"/>
        <w:ind w:firstLine="720"/>
        <w:jc w:val="both"/>
      </w:pPr>
      <w:r w:rsidRPr="00AC39A5">
        <w:t xml:space="preserve">- </w:t>
      </w:r>
      <w:r w:rsidRPr="00AC39A5">
        <w:rPr>
          <w:lang w:val="da-DK"/>
        </w:rPr>
        <w:t>Đẩy mạnh hoạt động văn hóa văn nghệ, thể dục thể thao tại cơ sở; xã hội hóa hoạt động văn hóa, văn nghệ, thể dục thể thao; thực hiện có hiệu Chương trình mục tiêu quốc gia về văn hóa và đưa văn hóa - thông tin về cơ sở;</w:t>
      </w:r>
      <w:r w:rsidRPr="00AC39A5">
        <w:rPr>
          <w:bCs/>
          <w:lang w:val="da-DK"/>
        </w:rPr>
        <w:t xml:space="preserve"> đ</w:t>
      </w:r>
      <w:r w:rsidRPr="00AC39A5">
        <w:rPr>
          <w:lang w:val="da-DK"/>
        </w:rPr>
        <w:t>ẩy mạnh phong trào "Toàn dân đoàn kết xây dựng đời sống văn hóa"; tổ chức các hoạt động văn hóa văn nghệ, thể dục thể thao theo kế hoạch; t</w:t>
      </w:r>
      <w:r w:rsidRPr="00AC39A5">
        <w:rPr>
          <w:bCs/>
          <w:lang w:val="da-DK"/>
        </w:rPr>
        <w:t>ăng cường h</w:t>
      </w:r>
      <w:r w:rsidRPr="00AC39A5">
        <w:rPr>
          <w:lang w:val="vi-VN"/>
        </w:rPr>
        <w:t>uy động các nguồn lực để bảo tồn, tôn tạo và phát huy các di sản văn hoá c</w:t>
      </w:r>
      <w:r w:rsidRPr="00AC39A5">
        <w:rPr>
          <w:lang w:val="da-DK"/>
        </w:rPr>
        <w:t>ác</w:t>
      </w:r>
      <w:r w:rsidRPr="00AC39A5">
        <w:rPr>
          <w:lang w:val="vi-VN"/>
        </w:rPr>
        <w:t xml:space="preserve"> dân tộc</w:t>
      </w:r>
      <w:r w:rsidRPr="00AC39A5">
        <w:rPr>
          <w:lang w:val="da-DK"/>
        </w:rPr>
        <w:t>, các di tích đã được công nhận; tăng cường công tác quản lý các dịch vụ văn hóa, thể thao, thông tin truyền thông; đ</w:t>
      </w:r>
      <w:r w:rsidRPr="00AC39A5">
        <w:t xml:space="preserve">ẩy mạnh tuyên truyền các sự kiện, các ngày lễ lớn của đất nước, của tỉnh, của huyện và </w:t>
      </w:r>
      <w:r w:rsidR="00054A5E">
        <w:rPr>
          <w:lang w:val="vi-VN"/>
        </w:rPr>
        <w:t>bầu cử Quốc hội và Hội đồng nhân dân các cấp</w:t>
      </w:r>
      <w:r w:rsidRPr="00AC39A5">
        <w:t>; đẩy mạnh công tác đấu tranh phòng, chống tệ nạn xã hội, nhất là tệ nạn ma túy, mê tín, dị đoan, các biểu hiện, hành vi suy thoái đạo đức, thiếu văn hóa, gây phản cảm, ảnh hưởng xấu trong xã hội;</w:t>
      </w:r>
    </w:p>
    <w:p w:rsidR="0078074E" w:rsidRPr="00AC39A5" w:rsidRDefault="0078074E" w:rsidP="0078074E">
      <w:pPr>
        <w:pStyle w:val="msonormalc9c1c1"/>
        <w:shd w:val="clear" w:color="auto" w:fill="FFFFFF"/>
        <w:spacing w:before="0" w:beforeAutospacing="0" w:after="0" w:afterAutospacing="0"/>
        <w:jc w:val="both"/>
        <w:rPr>
          <w:color w:val="auto"/>
          <w:spacing w:val="-4"/>
          <w:sz w:val="28"/>
          <w:szCs w:val="28"/>
          <w:lang w:eastAsia="vi-VN"/>
        </w:rPr>
      </w:pPr>
      <w:r w:rsidRPr="00AC39A5">
        <w:rPr>
          <w:color w:val="auto"/>
        </w:rPr>
        <w:tab/>
      </w:r>
      <w:r w:rsidRPr="00AC39A5">
        <w:rPr>
          <w:color w:val="auto"/>
          <w:sz w:val="28"/>
          <w:szCs w:val="28"/>
        </w:rPr>
        <w:t>-</w:t>
      </w:r>
      <w:r w:rsidR="00F16BE2">
        <w:rPr>
          <w:color w:val="auto"/>
          <w:sz w:val="28"/>
          <w:szCs w:val="28"/>
          <w:lang w:val="vi-VN"/>
        </w:rPr>
        <w:t>T</w:t>
      </w:r>
      <w:r w:rsidRPr="00AC39A5">
        <w:rPr>
          <w:color w:val="auto"/>
          <w:sz w:val="28"/>
          <w:szCs w:val="28"/>
        </w:rPr>
        <w:t xml:space="preserve">riển khai các nội dung liên quan phát triển du lịch theo Kế hoạch đã đề ra; </w:t>
      </w:r>
      <w:r w:rsidRPr="00AC39A5">
        <w:rPr>
          <w:color w:val="auto"/>
          <w:spacing w:val="-4"/>
          <w:sz w:val="28"/>
          <w:szCs w:val="28"/>
          <w:lang w:val="de-DE"/>
        </w:rPr>
        <w:t>chuẩn bị chu đáo các điều kiện để tổ chức</w:t>
      </w:r>
      <w:r w:rsidRPr="00AC39A5">
        <w:rPr>
          <w:color w:val="auto"/>
          <w:sz w:val="28"/>
          <w:szCs w:val="28"/>
        </w:rPr>
        <w:t xml:space="preserve"> thành công Ngày hội Văn hóa thể thao và du lịch huyện năm 202</w:t>
      </w:r>
      <w:r w:rsidR="00F16BE2">
        <w:rPr>
          <w:color w:val="auto"/>
          <w:sz w:val="28"/>
          <w:szCs w:val="28"/>
          <w:lang w:val="vi-VN"/>
        </w:rPr>
        <w:t>1</w:t>
      </w:r>
      <w:r w:rsidRPr="00AC39A5">
        <w:rPr>
          <w:color w:val="auto"/>
          <w:sz w:val="28"/>
          <w:szCs w:val="28"/>
        </w:rPr>
        <w:t>;</w:t>
      </w:r>
      <w:r w:rsidRPr="00AC39A5">
        <w:rPr>
          <w:color w:val="auto"/>
          <w:spacing w:val="-4"/>
          <w:sz w:val="28"/>
          <w:szCs w:val="28"/>
          <w:lang w:eastAsia="vi-VN"/>
        </w:rPr>
        <w:t xml:space="preserve"> xây dựng và triển khai kế hoạch phát triển du lịch năm 202</w:t>
      </w:r>
      <w:r w:rsidR="00F16BE2">
        <w:rPr>
          <w:color w:val="auto"/>
          <w:spacing w:val="-4"/>
          <w:sz w:val="28"/>
          <w:szCs w:val="28"/>
          <w:lang w:val="vi-VN" w:eastAsia="vi-VN"/>
        </w:rPr>
        <w:t>2</w:t>
      </w:r>
      <w:r w:rsidRPr="00AC39A5">
        <w:rPr>
          <w:color w:val="auto"/>
          <w:spacing w:val="-4"/>
          <w:sz w:val="28"/>
          <w:szCs w:val="28"/>
          <w:lang w:eastAsia="vi-VN"/>
        </w:rPr>
        <w:t>; phối hợp với Sở Văn hóa, Thể thao và Du lịch, các công ty du lịch xây dựng một số sản phẩm du</w:t>
      </w:r>
      <w:r w:rsidRPr="00AC39A5">
        <w:rPr>
          <w:color w:val="auto"/>
          <w:spacing w:val="-4"/>
          <w:sz w:val="28"/>
          <w:szCs w:val="28"/>
          <w:lang w:val="vi-VN" w:eastAsia="vi-VN"/>
        </w:rPr>
        <w:t xml:space="preserve"> lịch</w:t>
      </w:r>
      <w:r w:rsidRPr="00AC39A5">
        <w:rPr>
          <w:color w:val="auto"/>
          <w:spacing w:val="-4"/>
          <w:sz w:val="28"/>
          <w:szCs w:val="28"/>
          <w:lang w:eastAsia="vi-VN"/>
        </w:rPr>
        <w:t xml:space="preserve"> để đưa vào khai thác bước đầu tạo nguồn thu từ du lịch</w:t>
      </w:r>
      <w:r w:rsidRPr="00AC39A5">
        <w:rPr>
          <w:color w:val="auto"/>
          <w:spacing w:val="-4"/>
          <w:sz w:val="28"/>
          <w:szCs w:val="28"/>
          <w:lang w:val="vi-VN" w:eastAsia="vi-VN"/>
        </w:rPr>
        <w:t>;</w:t>
      </w:r>
      <w:r w:rsidR="00F16BE2">
        <w:rPr>
          <w:color w:val="auto"/>
          <w:spacing w:val="-4"/>
          <w:sz w:val="28"/>
          <w:szCs w:val="28"/>
          <w:lang w:val="vi-VN" w:eastAsia="vi-VN"/>
        </w:rPr>
        <w:t xml:space="preserve"> </w:t>
      </w:r>
      <w:r w:rsidRPr="00AC39A5">
        <w:rPr>
          <w:color w:val="auto"/>
          <w:spacing w:val="-4"/>
          <w:sz w:val="28"/>
          <w:szCs w:val="28"/>
          <w:lang w:val="vi-VN" w:eastAsia="vi-VN"/>
        </w:rPr>
        <w:t>đẩy mạnh quảng bá, xây dựng thương hiệu</w:t>
      </w:r>
      <w:r w:rsidRPr="00AC39A5">
        <w:rPr>
          <w:color w:val="auto"/>
          <w:spacing w:val="-4"/>
          <w:sz w:val="28"/>
          <w:szCs w:val="28"/>
          <w:lang w:eastAsia="vi-VN"/>
        </w:rPr>
        <w:t xml:space="preserve"> du lịch của huyện</w:t>
      </w:r>
      <w:r w:rsidRPr="00AC39A5">
        <w:rPr>
          <w:color w:val="auto"/>
          <w:spacing w:val="-4"/>
          <w:sz w:val="28"/>
          <w:szCs w:val="28"/>
          <w:lang w:val="vi-VN" w:eastAsia="vi-VN"/>
        </w:rPr>
        <w:t>; quản lý chặt chẽ chất lượng kinh doanh dịch vụ lưu trú</w:t>
      </w:r>
      <w:r w:rsidRPr="00AC39A5">
        <w:rPr>
          <w:color w:val="auto"/>
          <w:spacing w:val="-4"/>
          <w:sz w:val="28"/>
          <w:szCs w:val="28"/>
          <w:lang w:eastAsia="vi-VN"/>
        </w:rPr>
        <w:t>;</w:t>
      </w:r>
    </w:p>
    <w:p w:rsidR="0078074E" w:rsidRPr="00AC39A5" w:rsidRDefault="0078074E" w:rsidP="0078074E">
      <w:pPr>
        <w:spacing w:before="120" w:after="120"/>
        <w:ind w:firstLine="709"/>
        <w:jc w:val="both"/>
        <w:rPr>
          <w:lang w:eastAsia="vi-VN"/>
        </w:rPr>
      </w:pPr>
      <w:r w:rsidRPr="00AC39A5">
        <w:rPr>
          <w:lang w:val="de-DE"/>
        </w:rPr>
        <w:tab/>
        <w:t xml:space="preserve">- </w:t>
      </w:r>
      <w:r w:rsidRPr="00AC39A5">
        <w:rPr>
          <w:lang w:val="fr-FR"/>
        </w:rPr>
        <w:t>Duy trì hoạt động tiếp, phát sóng phát thanh, truyền hình; n</w:t>
      </w:r>
      <w:r w:rsidRPr="00AC39A5">
        <w:rPr>
          <w:lang w:val="de-DE"/>
        </w:rPr>
        <w:t xml:space="preserve">âng cao chất lượng các hoạt động thông tin, trọng tâm là tuyên truyền chủ trương, chính sách của Đảng và Nhà nước; </w:t>
      </w:r>
      <w:r w:rsidRPr="00AC39A5">
        <w:rPr>
          <w:lang w:eastAsia="vi-VN"/>
        </w:rPr>
        <w:t>t</w:t>
      </w:r>
      <w:r w:rsidRPr="00AC39A5">
        <w:rPr>
          <w:lang w:val="vi-VN" w:eastAsia="vi-VN"/>
        </w:rPr>
        <w:t xml:space="preserve">hực hiện nghiêm quy chế phát ngôn, </w:t>
      </w:r>
      <w:r w:rsidRPr="00AC39A5">
        <w:rPr>
          <w:lang w:eastAsia="vi-VN"/>
        </w:rPr>
        <w:t>các c</w:t>
      </w:r>
      <w:r w:rsidRPr="00AC39A5">
        <w:rPr>
          <w:lang w:val="vi-VN" w:eastAsia="vi-VN"/>
        </w:rPr>
        <w:t>ơ quan Nhà nước chủ động cung cấp thông tin, nhất là tình hình kinh tế - xã hội</w:t>
      </w:r>
      <w:r w:rsidRPr="00AC39A5">
        <w:rPr>
          <w:lang w:eastAsia="vi-VN"/>
        </w:rPr>
        <w:t xml:space="preserve"> của huyện cho các cơ quan báo chí; đẩy mạnh công tác tuyên truyền dịch vụ công trực tuyến đến các tổ chức, người dân biết áp dụng thực hiện</w:t>
      </w:r>
      <w:r w:rsidR="000A4D80">
        <w:rPr>
          <w:lang w:val="vi-VN" w:eastAsia="vi-VN"/>
        </w:rPr>
        <w:t xml:space="preserve">; </w:t>
      </w:r>
      <w:r w:rsidR="000A4D80" w:rsidRPr="00393CE4">
        <w:rPr>
          <w:spacing w:val="-8"/>
          <w:lang w:val="fr-FR"/>
        </w:rPr>
        <w:t>xây dựng trạm phát sóng truyền hình, cụm loa phát thanh tại các xã</w:t>
      </w:r>
      <w:r w:rsidRPr="00AC39A5">
        <w:rPr>
          <w:lang w:eastAsia="vi-VN"/>
        </w:rPr>
        <w:t>.</w:t>
      </w:r>
    </w:p>
    <w:p w:rsidR="0078074E" w:rsidRDefault="0078074E" w:rsidP="0078074E">
      <w:pPr>
        <w:spacing w:before="120" w:after="120"/>
        <w:jc w:val="both"/>
        <w:rPr>
          <w:b/>
          <w:lang w:val="vi-VN" w:eastAsia="vi-VN"/>
        </w:rPr>
      </w:pPr>
      <w:r w:rsidRPr="00AC39A5">
        <w:rPr>
          <w:lang w:val="de-DE"/>
        </w:rPr>
        <w:tab/>
      </w:r>
      <w:r w:rsidRPr="00AC39A5">
        <w:rPr>
          <w:b/>
          <w:lang w:eastAsia="vi-VN"/>
        </w:rPr>
        <w:t>9. Công tác dân tộc và tôn giáo</w:t>
      </w:r>
    </w:p>
    <w:p w:rsidR="00994DD9" w:rsidRDefault="00994DD9" w:rsidP="00994DD9">
      <w:pPr>
        <w:spacing w:before="80" w:after="80"/>
        <w:ind w:firstLine="720"/>
        <w:jc w:val="both"/>
        <w:rPr>
          <w:lang w:val="vi-VN"/>
        </w:rPr>
      </w:pPr>
      <w:r w:rsidRPr="00393CE4">
        <w:t>- Tăng cường công tác kiểm tra cơ sở, chủ động nắm bắt tình hình triển khai thực hiện các chính sách dân tộc, kịp thời đề xuất cấp có thẩm quyền tháo gỡ những khó khăn vướng mắc, sửa đổi, bổ sung các chính sách cho phù hợp với điều kiện thực tế, tạo điều kiện cho các đơn vị cơ sở thực hiện tốt mục tiêu, nhiệm vụ đề ra; triển khai đảm bảo tiến độ, hiệu quả các chương trình, dự án, chính sách hỗ trợ đối với vùng đồng bào dân tộc thiểu số;</w:t>
      </w:r>
      <w:r>
        <w:t xml:space="preserve"> chương trình mục tiêu quốc gia phát triển kinh tế xã hội vùng đồng bào dân tộc thiểu số;</w:t>
      </w:r>
    </w:p>
    <w:p w:rsidR="00031665" w:rsidRPr="00934BCC" w:rsidRDefault="00031665" w:rsidP="00934BCC">
      <w:pPr>
        <w:spacing w:before="80" w:after="80"/>
        <w:ind w:firstLine="720"/>
        <w:jc w:val="both"/>
        <w:rPr>
          <w:lang w:val="vi-VN"/>
        </w:rPr>
      </w:pPr>
      <w:r>
        <w:t>- Thực hiện nghiêm túc các quy định của Nhà nước về quản lý tôn giáo; tiếp tục phối hợp với Ban chỉ đạo 160 của huyện, chỉ đạo các cơ quan chuyên môn, UBND cấp xã, các ngành chức năng rà soát hướng dẫn các điểm, nhóm tôn gi</w:t>
      </w:r>
      <w:r w:rsidR="004575AD">
        <w:rPr>
          <w:lang w:val="vi-VN"/>
        </w:rPr>
        <w:t>á</w:t>
      </w:r>
      <w:r>
        <w:t xml:space="preserve">o đăng ký hoạt động theo quy định và cấp phép sinh hoạt cho các điểm nhóm tôn giáo đủ điều kiện; chủ động phòng ngừa, làm thất bại âm mưu lợi dụng tín </w:t>
      </w:r>
      <w:r>
        <w:lastRenderedPageBreak/>
        <w:t>ngưỡng, tôn giáo để gây bất ổn về tình hình an ninh - trật tự, an toàn xã hội của các thế lực thù địch.</w:t>
      </w:r>
    </w:p>
    <w:p w:rsidR="0078074E" w:rsidRDefault="0078074E" w:rsidP="0078074E">
      <w:pPr>
        <w:spacing w:before="120" w:after="120"/>
        <w:ind w:firstLine="720"/>
        <w:jc w:val="both"/>
        <w:rPr>
          <w:b/>
          <w:lang w:val="vi-VN"/>
        </w:rPr>
      </w:pPr>
      <w:r w:rsidRPr="00AC39A5">
        <w:rPr>
          <w:b/>
          <w:spacing w:val="-8"/>
          <w:lang w:val="de-DE"/>
        </w:rPr>
        <w:t xml:space="preserve">10. </w:t>
      </w:r>
      <w:r w:rsidRPr="00AC39A5">
        <w:rPr>
          <w:b/>
          <w:lang w:val="zu-ZA"/>
        </w:rPr>
        <w:t>Tổ chức bộ máy, cải cách hành chính</w:t>
      </w:r>
    </w:p>
    <w:p w:rsidR="005D3C62" w:rsidRPr="005D3C62" w:rsidRDefault="005D3C62" w:rsidP="005D3C62">
      <w:pPr>
        <w:spacing w:before="80" w:after="80"/>
        <w:ind w:firstLine="720"/>
        <w:jc w:val="both"/>
        <w:rPr>
          <w:color w:val="0070C0"/>
          <w:spacing w:val="-2"/>
          <w:lang w:val="vi-VN"/>
        </w:rPr>
      </w:pPr>
      <w:r w:rsidRPr="005D3C62">
        <w:rPr>
          <w:color w:val="0070C0"/>
          <w:spacing w:val="-2"/>
        </w:rPr>
        <w:t xml:space="preserve">- Đẩy mạnh công tác xây dựng củng cố chính quyền; công tác dân vận của cơ quan nhà nước; tiếp tục thực hiện kiện toàn tổ chức bộ máy, cán bộ từ huyện đến cơ sở; </w:t>
      </w:r>
      <w:r w:rsidRPr="005D3C62">
        <w:rPr>
          <w:color w:val="0070C0"/>
          <w:spacing w:val="-2"/>
          <w:lang w:val="vi-VN"/>
        </w:rPr>
        <w:t>t</w:t>
      </w:r>
      <w:r w:rsidRPr="005D3C62">
        <w:rPr>
          <w:color w:val="0070C0"/>
          <w:spacing w:val="-2"/>
        </w:rPr>
        <w:t xml:space="preserve">hực hiện nghiêm túc các quy định về tuyển dụng, luân chuyển, điều động, bổ nhiệm công chức, viên chức quản lý theo đúng quy trình, thủ tục quy định; rà soát, sắp xếp, bố trí hợp lý cơ cấu tổ chức, biên chế theo hướng tinh gọn, hiệu quả; phối hợp với MTTQ, HĐND các cấp tổ chức thành công cuộc </w:t>
      </w:r>
      <w:r w:rsidRPr="005D3C62">
        <w:rPr>
          <w:color w:val="0070C0"/>
          <w:spacing w:val="-2"/>
          <w:lang w:val="vi-VN"/>
        </w:rPr>
        <w:t xml:space="preserve">bầu cử quốc hội </w:t>
      </w:r>
      <w:r w:rsidRPr="005D3C62">
        <w:rPr>
          <w:color w:val="0070C0"/>
          <w:spacing w:val="-2"/>
        </w:rPr>
        <w:t xml:space="preserve">khóa XV và bầu cử </w:t>
      </w:r>
      <w:r w:rsidRPr="005D3C62">
        <w:rPr>
          <w:color w:val="0070C0"/>
          <w:spacing w:val="-2"/>
          <w:lang w:val="vi-VN"/>
        </w:rPr>
        <w:t>và bầu cử</w:t>
      </w:r>
      <w:r w:rsidRPr="005D3C62">
        <w:rPr>
          <w:color w:val="0070C0"/>
          <w:spacing w:val="-2"/>
        </w:rPr>
        <w:t xml:space="preserve"> đại biểu</w:t>
      </w:r>
      <w:r w:rsidRPr="005D3C62">
        <w:rPr>
          <w:color w:val="0070C0"/>
          <w:spacing w:val="-2"/>
          <w:lang w:val="vi-VN"/>
        </w:rPr>
        <w:t xml:space="preserve"> HĐND </w:t>
      </w:r>
      <w:r w:rsidRPr="005D3C62">
        <w:rPr>
          <w:color w:val="0070C0"/>
          <w:spacing w:val="-2"/>
        </w:rPr>
        <w:t>các cấp nhiệm kỳ 2021-2026; tăng cường đào tạo, bồi dưỡng, đánh giá chất lượng đội ngũ cán bộ; tăng cường kỷ luật, kỷ cương hành chính, đề cao trách nhiệm người đứng đầu, nâng cao chất lượng, hiệu quả hoạt động của bộ máy hành chính nhà nước; t</w:t>
      </w:r>
      <w:r w:rsidRPr="005D3C62">
        <w:rPr>
          <w:color w:val="0070C0"/>
          <w:spacing w:val="-2"/>
          <w:lang w:val="vi-VN"/>
        </w:rPr>
        <w:t xml:space="preserve">ăng cường kiểm tra thực hiện nội quy, quy chế làm việc, xử lý nghiêm cán bộ, công chức vi phạm kỷ luật lao động và cán bộ, công chức, viên chức </w:t>
      </w:r>
      <w:r w:rsidRPr="005D3C62">
        <w:rPr>
          <w:color w:val="0070C0"/>
          <w:spacing w:val="-2"/>
        </w:rPr>
        <w:t>vi phạm pháp luật;</w:t>
      </w:r>
    </w:p>
    <w:p w:rsidR="005D3C62" w:rsidRPr="00F25B3C" w:rsidRDefault="005D3C62" w:rsidP="005D3C62">
      <w:pPr>
        <w:spacing w:before="80" w:after="80"/>
        <w:ind w:firstLine="720"/>
        <w:jc w:val="both"/>
        <w:rPr>
          <w:color w:val="0070C0"/>
          <w:spacing w:val="-2"/>
          <w:lang w:val="vi-VN"/>
        </w:rPr>
      </w:pPr>
      <w:r>
        <w:rPr>
          <w:color w:val="0070C0"/>
          <w:spacing w:val="-2"/>
        </w:rPr>
        <w:t>- Chỉ đạo việc xây dựng và ban hành quy định chức năng, nhiệm vụ và cơ cấu tổ chức của các cơ quan chuyên môn thuộc UBND huyện khi có hướng dẫn thực hiện của các ngành liên quan. Thực hiện nghiêm túc công tác đánh giá, phân loại cán bộ, công chức, viên chức làm cơ sở cho việc thực hiệ</w:t>
      </w:r>
      <w:r w:rsidR="00DD2CD1">
        <w:rPr>
          <w:color w:val="0070C0"/>
          <w:spacing w:val="-2"/>
          <w:lang w:val="vi-VN"/>
        </w:rPr>
        <w:t>n</w:t>
      </w:r>
      <w:r>
        <w:rPr>
          <w:color w:val="0070C0"/>
          <w:spacing w:val="-2"/>
        </w:rPr>
        <w:t xml:space="preserve"> tinh giản biên chế </w:t>
      </w:r>
      <w:proofErr w:type="gramStart"/>
      <w:r>
        <w:rPr>
          <w:color w:val="0070C0"/>
          <w:spacing w:val="-2"/>
        </w:rPr>
        <w:t>theo</w:t>
      </w:r>
      <w:proofErr w:type="gramEnd"/>
      <w:r>
        <w:rPr>
          <w:color w:val="0070C0"/>
          <w:spacing w:val="-2"/>
        </w:rPr>
        <w:t xml:space="preserve"> quy định. Tiếp tục chỉ đạo xây dựng Đề án cơ cấu lại cán bộ, công chức, viên chức cấp huyện, Đề án tinh giản biên chế, Đề án sắp xếp các đơn vị sự nghiệp giai đoạn 2021-2025</w:t>
      </w:r>
      <w:r w:rsidR="00F25B3C">
        <w:rPr>
          <w:color w:val="0070C0"/>
          <w:spacing w:val="-2"/>
          <w:lang w:val="vi-VN"/>
        </w:rPr>
        <w:t>;</w:t>
      </w:r>
    </w:p>
    <w:p w:rsidR="00994DD9" w:rsidRPr="00393CE4" w:rsidRDefault="00994DD9" w:rsidP="0075689C">
      <w:pPr>
        <w:spacing w:before="80" w:after="80"/>
        <w:ind w:firstLine="709"/>
        <w:jc w:val="both"/>
      </w:pPr>
      <w:r w:rsidRPr="00393CE4">
        <w:t xml:space="preserve">- Tiếp tục </w:t>
      </w:r>
      <w:r w:rsidRPr="00393CE4">
        <w:rPr>
          <w:lang w:val="vi-VN"/>
        </w:rPr>
        <w:t>duy trì</w:t>
      </w:r>
      <w:r w:rsidRPr="00393CE4">
        <w:t xml:space="preserve"> và nâng cao hiệu quả hoạt động của bộ phận tiếp nhận và trả kết quả theo cơ chế “Một cửa” tại các xã, thị trấn và một cửa liên thông tại Văn phòng HĐND và UBND huyện; thực hiện nghiêm các quy định trong việc công khai, minh bạch các thủ tục hành chính trên các lĩnh vực tại các cơ quan đơn vị, tạo điều kiện cho người dân, tổ chức được tiếp cận thuận lợi trong việc tra cứu, giám sát việc thực hiện các thủ tục hành chính. </w:t>
      </w:r>
      <w:proofErr w:type="gramStart"/>
      <w:r>
        <w:t>Tiếp tục triển khai thực hiện tốt các quy định về kiểm soát TTHC; cung cấp, khai thác, sử dụng có hiệu quả dịch vụ công trực tuyến.</w:t>
      </w:r>
      <w:proofErr w:type="gramEnd"/>
    </w:p>
    <w:p w:rsidR="0078074E" w:rsidRPr="00AC39A5" w:rsidRDefault="0078074E" w:rsidP="0078074E">
      <w:pPr>
        <w:spacing w:before="120" w:after="120"/>
        <w:ind w:firstLine="709"/>
        <w:jc w:val="both"/>
        <w:rPr>
          <w:b/>
          <w:spacing w:val="-4"/>
          <w:lang w:val="zu-ZA"/>
        </w:rPr>
      </w:pPr>
      <w:r w:rsidRPr="00AC39A5">
        <w:rPr>
          <w:b/>
          <w:spacing w:val="-4"/>
          <w:lang w:val="zu-ZA"/>
        </w:rPr>
        <w:t>11. Công tác thanh tra, tư pháp và phòng chống tham nhũng, lãng phí</w:t>
      </w:r>
    </w:p>
    <w:p w:rsidR="0078074E" w:rsidRPr="00E72F1C" w:rsidRDefault="0078074E" w:rsidP="0078074E">
      <w:pPr>
        <w:spacing w:before="120" w:after="120"/>
        <w:ind w:firstLine="720"/>
        <w:jc w:val="both"/>
        <w:rPr>
          <w:spacing w:val="-6"/>
          <w:lang w:val="vi-VN"/>
        </w:rPr>
      </w:pPr>
      <w:r w:rsidRPr="00E72F1C">
        <w:rPr>
          <w:spacing w:val="-6"/>
          <w:lang w:val="vi-VN"/>
        </w:rPr>
        <w:t>- Tăng cường công tác kiểm tra, đôn đốc các cơ quan, đơn vị thực hiện tốt Luật Thanh tra, Luật Phòng chống tham nhũng, Luật Khiếu nại, Luật Tố cáo. Phối hợp chặt chẽ giữa các cơ quan chuyên môn triển khai kế hoạch công tác thanh tra, kiểm tra, giám sát nhằm ngăn chặn các trường hợp có dấu hiệu tham nhũng, lãng phí. Thực hiện đồng bộ các biện pháp phòng, chống tham nhũng, tập trung vào các giải pháp phòng ngừa, tăng cường tính công khai, minh bạch. Chỉ đạo thực hiện đồng bộ công tác thanh tra, giải quyết khiếu nại, tố cáo, phòng chống tham nhũng, lãng phí; tập trung thanh tra việc quản lý, sử dụng ngân sách, quản lý đầu tư xây dựng, quản lý đất đai, tài nguyên khoáng sản; chỉ đạo các cơ quan, đơn vị chấp hành nghiêm túc các kết luận thanh tra, kiểm toán của các cấp, các ngành;</w:t>
      </w:r>
    </w:p>
    <w:p w:rsidR="0078074E" w:rsidRPr="00AC39A5" w:rsidRDefault="0078074E" w:rsidP="0078074E">
      <w:pPr>
        <w:spacing w:before="120" w:after="120"/>
        <w:ind w:firstLine="720"/>
        <w:jc w:val="both"/>
      </w:pPr>
      <w:r w:rsidRPr="00AC39A5">
        <w:rPr>
          <w:lang w:val="vi-VN"/>
        </w:rPr>
        <w:lastRenderedPageBreak/>
        <w:t>- Chỉ đạo đẩy mạnh các hoạt động tuyên truyền phổ biến giáo dục pháp luật, trợ giúp pháp lý. Tiếp tục thực hiện việc rà soát và đẩy mạnh công tác kiểm tra, rà soát hệ thống hóa văn bản quy phạm pháp luật, ban hành văn bản quy phạm pháp luật thuộc các lĩnh vực quản lý của địa phương</w:t>
      </w:r>
      <w:r w:rsidRPr="00AC39A5">
        <w:t>;</w:t>
      </w:r>
    </w:p>
    <w:p w:rsidR="0078074E" w:rsidRPr="00AC39A5" w:rsidRDefault="0078074E" w:rsidP="0078074E">
      <w:pPr>
        <w:spacing w:before="120" w:after="120"/>
        <w:ind w:firstLine="709"/>
        <w:jc w:val="both"/>
        <w:rPr>
          <w:spacing w:val="-4"/>
          <w:lang w:val="pt-BR"/>
        </w:rPr>
      </w:pPr>
      <w:r w:rsidRPr="00AC39A5">
        <w:rPr>
          <w:spacing w:val="-4"/>
          <w:lang w:val="da-DK"/>
        </w:rPr>
        <w:t xml:space="preserve">- Nâng cao hiệu quả công tác tiếp dân, giải quyết khiếu nại, tố cáo; </w:t>
      </w:r>
      <w:r w:rsidRPr="00AC39A5">
        <w:rPr>
          <w:spacing w:val="-4"/>
          <w:lang w:val="pt-BR"/>
        </w:rPr>
        <w:t>thực hiện nghiêm túc việc tiếp công dân định kỳ hoặc đột xuất; giải quyết kịp thời những vụ việc khiếu nại, tố cáo thuộc thẩm quyền ngay từ khi mới phát sinh; tổ chức thi hành các quyết định giải quyết khiếu nại, kết luận nội dung tố cáo, quyết định xử lý hành vi vi phạm bị tố cáo có hiệu lực pháp luật; tập trung rà soát, giải quyết dứt điểm những vụ việc khiếu nại, tố cáo đông người, phức tạp, kéo dài; t</w:t>
      </w:r>
      <w:r w:rsidRPr="00AC39A5">
        <w:rPr>
          <w:spacing w:val="-4"/>
          <w:lang w:val="da-DK"/>
        </w:rPr>
        <w:t>hực hiện có hiệu quả các giải pháp, chú trọng công tác tuyên truyền, phổ biến giáo dục pháp luật về tiếp công dân, giải quyết khiếu nại, tố cáo ở cơ sở</w:t>
      </w:r>
      <w:r w:rsidRPr="00AC39A5">
        <w:rPr>
          <w:spacing w:val="-4"/>
          <w:lang w:val="pt-BR"/>
        </w:rPr>
        <w:t>.</w:t>
      </w:r>
    </w:p>
    <w:p w:rsidR="0078074E" w:rsidRDefault="0078074E" w:rsidP="0078074E">
      <w:pPr>
        <w:spacing w:before="90"/>
        <w:ind w:firstLine="720"/>
        <w:jc w:val="both"/>
        <w:rPr>
          <w:lang w:val="vi-VN"/>
        </w:rPr>
      </w:pPr>
      <w:r w:rsidRPr="00AC39A5">
        <w:rPr>
          <w:b/>
          <w:spacing w:val="-2"/>
          <w:lang w:val="da-DK"/>
        </w:rPr>
        <w:t>12. X</w:t>
      </w:r>
      <w:r w:rsidRPr="00AC39A5">
        <w:rPr>
          <w:b/>
          <w:spacing w:val="-2"/>
          <w:lang w:val="id-ID"/>
        </w:rPr>
        <w:t>ây dựng nông thôn mới</w:t>
      </w:r>
      <w:r w:rsidRPr="00AC39A5">
        <w:rPr>
          <w:b/>
          <w:spacing w:val="-2"/>
        </w:rPr>
        <w:t xml:space="preserve">: </w:t>
      </w:r>
      <w:r w:rsidRPr="00AC39A5">
        <w:rPr>
          <w:lang w:val="fr-FR"/>
        </w:rPr>
        <w:t xml:space="preserve">Đẩy mạnh công tác tuyên truyền, vận động thực hiện chương trình </w:t>
      </w:r>
      <w:r w:rsidRPr="00AC39A5">
        <w:t>xây dựng nông thôn mới gắn với cuộc vận động “Toàn dân đoàn kết xây dựng nông thôn mới, đô thị văn minh” trên địa bàn huyện; đẩy mạnh phong trào thi đua “Cả nước chung sức xây dựng nông thôn mới”</w:t>
      </w:r>
      <w:r w:rsidRPr="00AC39A5">
        <w:rPr>
          <w:lang w:val="fr-FR"/>
        </w:rPr>
        <w:t>;</w:t>
      </w:r>
      <w:r w:rsidRPr="00AC39A5">
        <w:rPr>
          <w:lang w:val="de-DE"/>
        </w:rPr>
        <w:t xml:space="preserve"> </w:t>
      </w:r>
      <w:r w:rsidRPr="00AC39A5">
        <w:rPr>
          <w:lang w:val="zu-ZA"/>
        </w:rPr>
        <w:t xml:space="preserve">tiếp tục duy trì và nâng cao các tiêu chí đã đạt; tập trung rà soát, đánh giá cụ thể kết quả thực hiện xây dựng nông thôn mới của các xã, đồng thời xây dựng kế hoạch cụ thể, chi tiết để triển khai thực hiện đối với từng tiêu chí của từng xã đảm bảo hoàn thành mục tiêu đề ra; tiếp tục triển khai thực hiện việc kết hợp hiệu quả các nguồn vốn có cùng mục tiêu để cải thiện hạ tầng nông thôn, </w:t>
      </w:r>
      <w:r w:rsidRPr="00AC39A5">
        <w:rPr>
          <w:lang w:val="fr-FR"/>
        </w:rPr>
        <w:t xml:space="preserve">đẩy mạnh thực hiện tái cơ cấu ngành nông nghiệp, chuyển đổi cơ cấu cây trồng vật nuôi có giá trị kinh tế cao phương châm gắn sản xuất với thị trường. </w:t>
      </w:r>
      <w:r w:rsidRPr="00AC39A5">
        <w:t>Chú trọng công tác vệ sinh môi trường nông thôn, tuyên truyền vận động nhân dân xây dựng công trình nhà tiêu hợp vệ sinh, chuồng trại chăn nuôi và sử lý rác thải tại hộ gia đình.Tuyên truyền nhân dân nâng cao ý thức vệ sinh thôn, bản, đường làng, ngõ xóm, các công trình công cộng để tạo cảnh quan xanh sạch đẹp.</w:t>
      </w:r>
    </w:p>
    <w:p w:rsidR="0078074E" w:rsidRPr="00AC39A5" w:rsidRDefault="0078074E" w:rsidP="0078074E">
      <w:pPr>
        <w:spacing w:before="120" w:after="120"/>
        <w:ind w:firstLine="720"/>
        <w:jc w:val="both"/>
        <w:rPr>
          <w:b/>
          <w:lang w:val="pt-BR"/>
        </w:rPr>
      </w:pPr>
      <w:r w:rsidRPr="00AC39A5">
        <w:rPr>
          <w:b/>
          <w:lang w:val="pt-BR"/>
        </w:rPr>
        <w:t xml:space="preserve">13. Đảm bảo quốc phòng - an ninh </w:t>
      </w:r>
    </w:p>
    <w:p w:rsidR="0078074E" w:rsidRPr="00AC39A5" w:rsidRDefault="0078074E" w:rsidP="0078074E">
      <w:pPr>
        <w:spacing w:before="120" w:after="120"/>
        <w:ind w:firstLine="720"/>
        <w:jc w:val="both"/>
        <w:rPr>
          <w:lang w:val="de-DE"/>
        </w:rPr>
      </w:pPr>
      <w:r w:rsidRPr="00AC39A5">
        <w:rPr>
          <w:b/>
          <w:lang w:val="pt-BR"/>
        </w:rPr>
        <w:t xml:space="preserve">- </w:t>
      </w:r>
      <w:r w:rsidRPr="00AC39A5">
        <w:t xml:space="preserve">Tiếp tục củng cố tiềm lực quốc phòng, chủ động đối phó với các tình huống, diễn biến, không để xảy ra các tình huống bất ngờ; kết hợp củng cố quốc phòng với phát triển kinh tế - xã hội, xoá đói giảm nghèo; </w:t>
      </w:r>
      <w:r w:rsidRPr="00AC39A5">
        <w:rPr>
          <w:lang w:val="de-DE"/>
        </w:rPr>
        <w:t>chủ động xây dựng điều chỉnh các kế hoạch sẵn sàng chiến đấu, kế hoạch phòng thủ dân sự phối hợp chặt chẽ các lực lượng nắm chắc cơ sở, địa bàn và có các phương án phòng ngừa đấu tranh đảm bảo giữ vững an ninh chính trị, trật tự an toàn xã hội; đảm bảo chỉ tiêu tuyển quân năm 202</w:t>
      </w:r>
      <w:r w:rsidR="006E69E4">
        <w:rPr>
          <w:lang w:val="vi-VN"/>
        </w:rPr>
        <w:t>1</w:t>
      </w:r>
      <w:r w:rsidRPr="00AC39A5">
        <w:rPr>
          <w:lang w:val="de-DE"/>
        </w:rPr>
        <w:t>, củng cố, kiện toàn lực lượng dự bị động viên, dân quân tự vệ, tổ chức tập huấn, huấn luyện, luyện diễn tập theo kế hoạch, hướng dẫn của cấp trên; tăng cường công tác giáo dục quốc phòng - an ninh</w:t>
      </w:r>
      <w:r w:rsidR="00145554" w:rsidRPr="00AC39A5">
        <w:rPr>
          <w:lang w:val="de-DE"/>
        </w:rPr>
        <w:t>;</w:t>
      </w:r>
    </w:p>
    <w:p w:rsidR="0078074E" w:rsidRPr="00E72F1C" w:rsidRDefault="0078074E" w:rsidP="0078074E">
      <w:pPr>
        <w:shd w:val="clear" w:color="auto" w:fill="FFFFFF"/>
        <w:spacing w:before="120" w:after="120" w:line="234" w:lineRule="atLeast"/>
        <w:ind w:firstLine="720"/>
        <w:jc w:val="both"/>
        <w:rPr>
          <w:spacing w:val="-6"/>
          <w:lang w:val="vi-VN"/>
        </w:rPr>
      </w:pPr>
      <w:r w:rsidRPr="00E72F1C">
        <w:rPr>
          <w:spacing w:val="-6"/>
        </w:rPr>
        <w:t xml:space="preserve">- </w:t>
      </w:r>
      <w:r w:rsidRPr="00E72F1C">
        <w:rPr>
          <w:spacing w:val="-6"/>
          <w:lang w:val="vi-VN"/>
        </w:rPr>
        <w:t>Tiếp tục tăng cường, tạo chuyển biến toàn diện về bảo đảm an ninh, trật tự, an toàn xã hội; chủ động, liên tục đấu tranh </w:t>
      </w:r>
      <w:r w:rsidRPr="00E72F1C">
        <w:rPr>
          <w:spacing w:val="-6"/>
        </w:rPr>
        <w:t>tr</w:t>
      </w:r>
      <w:r w:rsidRPr="00E72F1C">
        <w:rPr>
          <w:spacing w:val="-6"/>
          <w:lang w:val="vi-VN"/>
        </w:rPr>
        <w:t>ấn áp các loại tội phạm và tệ nạn xã hội</w:t>
      </w:r>
      <w:r w:rsidRPr="00E72F1C">
        <w:rPr>
          <w:spacing w:val="-6"/>
        </w:rPr>
        <w:t>, ngăn chặn có hiệu quả việc di cư tự do, tuyên truyền đạo trái pháp luật</w:t>
      </w:r>
      <w:r w:rsidRPr="00E72F1C">
        <w:rPr>
          <w:spacing w:val="-6"/>
          <w:lang w:val="vi-VN"/>
        </w:rPr>
        <w:t>. Tăng cường các biện pháp bảo đảm trật tự, an toàn giao thông, giảm thiểu tai nạn giao thông</w:t>
      </w:r>
      <w:r w:rsidRPr="00E72F1C">
        <w:rPr>
          <w:spacing w:val="-6"/>
        </w:rPr>
        <w:t>; tăng cường vận động thu hồi vũ khí, vật liệu nổ, công cụ hỗ trợ</w:t>
      </w:r>
      <w:r w:rsidRPr="00E72F1C">
        <w:rPr>
          <w:spacing w:val="-6"/>
          <w:lang w:val="vi-VN"/>
        </w:rPr>
        <w:t xml:space="preserve">. Nâng cao hiệu quả công </w:t>
      </w:r>
      <w:r w:rsidRPr="00E72F1C">
        <w:rPr>
          <w:spacing w:val="-6"/>
          <w:lang w:val="vi-VN"/>
        </w:rPr>
        <w:lastRenderedPageBreak/>
        <w:t>tác phòng cháy, chữa cháy; bảo đảm an toàn cuộc sống của người dân</w:t>
      </w:r>
      <w:r w:rsidRPr="00E72F1C">
        <w:rPr>
          <w:spacing w:val="-6"/>
        </w:rPr>
        <w:t>, tiếp tục tuyển chọn triển khai đưa công an chính quy xuống làm trưởng, phó công an các xã trên địa bàn; đ</w:t>
      </w:r>
      <w:r w:rsidRPr="00E72F1C">
        <w:rPr>
          <w:spacing w:val="-6"/>
          <w:lang w:val="de-DE"/>
        </w:rPr>
        <w:t xml:space="preserve">ẩy mạnh phong trào toàn dân bảo vệ an ninh tổ quốc. </w:t>
      </w:r>
    </w:p>
    <w:p w:rsidR="0078074E" w:rsidRPr="00AC39A5" w:rsidRDefault="0078074E" w:rsidP="0078074E">
      <w:pPr>
        <w:tabs>
          <w:tab w:val="left" w:pos="120"/>
        </w:tabs>
        <w:spacing w:before="120" w:after="120"/>
        <w:ind w:firstLine="670"/>
        <w:jc w:val="both"/>
        <w:rPr>
          <w:b/>
          <w:lang w:val="de-DE"/>
        </w:rPr>
      </w:pPr>
      <w:r w:rsidRPr="00AC39A5">
        <w:rPr>
          <w:b/>
          <w:lang w:val="de-DE"/>
        </w:rPr>
        <w:t>14. Các giải pháp khác</w:t>
      </w:r>
    </w:p>
    <w:p w:rsidR="0078074E" w:rsidRPr="00AC39A5" w:rsidRDefault="0078074E" w:rsidP="0078074E">
      <w:pPr>
        <w:tabs>
          <w:tab w:val="left" w:pos="120"/>
        </w:tabs>
        <w:spacing w:before="120" w:after="120"/>
        <w:ind w:firstLine="670"/>
        <w:jc w:val="both"/>
        <w:rPr>
          <w:bCs/>
          <w:lang w:val="de-DE"/>
        </w:rPr>
      </w:pPr>
      <w:r w:rsidRPr="00AC39A5">
        <w:rPr>
          <w:spacing w:val="-6"/>
          <w:lang w:val="vi-VN"/>
        </w:rPr>
        <w:tab/>
      </w:r>
      <w:r w:rsidRPr="00AC39A5">
        <w:rPr>
          <w:spacing w:val="-6"/>
        </w:rPr>
        <w:t xml:space="preserve">- </w:t>
      </w:r>
      <w:r w:rsidRPr="00AC39A5">
        <w:rPr>
          <w:bCs/>
          <w:lang w:val="de-DE"/>
        </w:rPr>
        <w:t>Tăng cường công tác quản lý quy hoạch nhất là quản lý trật tự xây dựng đô thị; quản lý cấp phép xây dựng và sau cấp phép</w:t>
      </w:r>
      <w:r w:rsidRPr="00AC39A5">
        <w:t>; nâng cao công tác thẩm định các công trình dự án đầu tư</w:t>
      </w:r>
      <w:r w:rsidRPr="00AC39A5">
        <w:rPr>
          <w:bCs/>
          <w:lang w:val="de-DE"/>
        </w:rPr>
        <w:t xml:space="preserve">; quản lý </w:t>
      </w:r>
      <w:r w:rsidRPr="00AC39A5">
        <w:rPr>
          <w:lang w:val="nl-NL"/>
        </w:rPr>
        <w:t xml:space="preserve">chất lượng công trình đầu tư và khai thác sử dụng sau đầu tư. </w:t>
      </w:r>
      <w:r w:rsidRPr="00AC39A5">
        <w:rPr>
          <w:lang w:val="de-DE"/>
        </w:rPr>
        <w:t>Tiếp tục thực hiện giao quản lý và khoán duy tu, bảo dưỡng thường xuyên các tuyến đường; chỉ đạo các xã vận động nhân dân tu sửa các tuyến đường giao thông liên xã, liên thôn bản sau mùa mưa; tranh thủ các nguồn vốn để duy tu, sửa chữa, nâng cấp các tuyến đường; tăng cường kiểm tra kết cấu hạ tầng giao thông, đảm bảo an toàn giao thông;</w:t>
      </w:r>
      <w:r w:rsidRPr="00AC39A5">
        <w:rPr>
          <w:bCs/>
          <w:lang w:val="de-DE"/>
        </w:rPr>
        <w:t xml:space="preserve"> tăng cường công tác quản lý quản lý hành lang an toàn đ</w:t>
      </w:r>
      <w:r w:rsidR="00862520">
        <w:rPr>
          <w:bCs/>
          <w:lang w:val="de-DE"/>
        </w:rPr>
        <w:t>ường bộ, quản lý quy hoạch</w:t>
      </w:r>
      <w:r w:rsidR="00862520">
        <w:rPr>
          <w:bCs/>
          <w:lang w:val="vi-VN"/>
        </w:rPr>
        <w:t xml:space="preserve">, </w:t>
      </w:r>
      <w:r w:rsidRPr="00AC39A5">
        <w:rPr>
          <w:bCs/>
          <w:lang w:val="de-DE"/>
        </w:rPr>
        <w:t>quản lý trật tự xây dựng, trật tự đô thị, đảm bảo TTATGT trên địa bàn;</w:t>
      </w:r>
    </w:p>
    <w:p w:rsidR="0078074E" w:rsidRPr="00AC39A5" w:rsidRDefault="0078074E" w:rsidP="0078074E">
      <w:pPr>
        <w:tabs>
          <w:tab w:val="left" w:pos="0"/>
        </w:tabs>
        <w:spacing w:before="120" w:after="120"/>
        <w:ind w:firstLine="700"/>
        <w:jc w:val="both"/>
        <w:rPr>
          <w:noProof/>
        </w:rPr>
      </w:pPr>
      <w:r w:rsidRPr="00AC39A5">
        <w:rPr>
          <w:noProof/>
        </w:rPr>
        <w:t xml:space="preserve">- </w:t>
      </w:r>
      <w:r w:rsidRPr="00AC39A5">
        <w:rPr>
          <w:lang w:val="pl-PL"/>
        </w:rPr>
        <w:t>Quản lý, vận hành hiệu quả các công trình thuỷ lợi hiện có; thường xuyên kiểm tra tích trữ nước của các hồ chứa, đầu tư sửa chữa, nâng cấp kênh mương thủy lợi, đảm bảo đủ nước tưới phục vụ sản xuất;</w:t>
      </w:r>
      <w:r w:rsidRPr="00AC39A5">
        <w:rPr>
          <w:noProof/>
        </w:rPr>
        <w:t xml:space="preserve"> lập danh mục các điểm có nguy cơ sạt lở, lũ ống, lũ quyét, có biện pháp bảo vệ các công trình trước mùa mưa lũ; thường trực công tác phòng chống lụt bão, tìm kiếm cứu nạn, di dời các hộ dân ra khỏi khu vực nguy hiểm;</w:t>
      </w:r>
    </w:p>
    <w:p w:rsidR="0078074E" w:rsidRPr="00AC39A5" w:rsidRDefault="0078074E" w:rsidP="0078074E">
      <w:pPr>
        <w:tabs>
          <w:tab w:val="num" w:pos="1080"/>
        </w:tabs>
        <w:spacing w:before="120" w:after="120"/>
        <w:ind w:right="6" w:firstLine="697"/>
        <w:jc w:val="both"/>
        <w:rPr>
          <w:lang w:val="it-IT"/>
        </w:rPr>
      </w:pPr>
      <w:r w:rsidRPr="00AC39A5">
        <w:t xml:space="preserve">- </w:t>
      </w:r>
      <w:r w:rsidRPr="00AC39A5">
        <w:rPr>
          <w:lang w:val="it-IT"/>
        </w:rPr>
        <w:t xml:space="preserve">Kiểm soát chặt chẽ việc kê khai, niêm yết giá của doanh nghiệp, các hộ kinh doanh trên địa bàn đối với các mặt hàng bình ổn giá, mặt hàng thuộc danh mục kê khai giá, các hàng hóa, dịch vụ do Nhà nước định giá, hàng hóa, dịch vụ được mua sắm từ nguồn ngân sách Nhà nước; hàng hóa, dịch vụ công ích, dịch vụ sự nghiệp công; </w:t>
      </w:r>
    </w:p>
    <w:p w:rsidR="0078074E" w:rsidRPr="00AC39A5" w:rsidRDefault="0078074E" w:rsidP="0078074E">
      <w:pPr>
        <w:spacing w:before="120" w:after="120"/>
        <w:ind w:firstLine="720"/>
        <w:jc w:val="both"/>
      </w:pPr>
      <w:r w:rsidRPr="00AC39A5">
        <w:t>- N</w:t>
      </w:r>
      <w:r w:rsidRPr="00AC39A5">
        <w:rPr>
          <w:lang w:val="vi-VN"/>
        </w:rPr>
        <w:t xml:space="preserve">âng cao hiệu quả phối hợp công tác giữa UBND </w:t>
      </w:r>
      <w:r w:rsidRPr="00AC39A5">
        <w:rPr>
          <w:lang w:val="zu-ZA"/>
        </w:rPr>
        <w:t xml:space="preserve">huyện </w:t>
      </w:r>
      <w:r w:rsidRPr="00AC39A5">
        <w:rPr>
          <w:lang w:val="vi-VN"/>
        </w:rPr>
        <w:t xml:space="preserve">với </w:t>
      </w:r>
      <w:r w:rsidRPr="00AC39A5">
        <w:rPr>
          <w:lang w:val="de-DE"/>
        </w:rPr>
        <w:t xml:space="preserve">Ban Thường trực </w:t>
      </w:r>
      <w:r w:rsidRPr="00AC39A5">
        <w:rPr>
          <w:lang w:val="zu-ZA"/>
        </w:rPr>
        <w:t>Ủy ban MTTQ huyện, các tổ chức đoàn thể chính trị xã hội của huyện</w:t>
      </w:r>
      <w:r w:rsidRPr="00AC39A5">
        <w:rPr>
          <w:lang w:val="vi-VN"/>
        </w:rPr>
        <w:t xml:space="preserve"> nhằm phát huy sức mạnh tổng hợp của cả hệ thống chính trị, của toàn xã hội trong phát triển kinh tế, xã hội, đảm bảo quốc phòng an ninh</w:t>
      </w:r>
      <w:r w:rsidRPr="00AC39A5">
        <w:t>;</w:t>
      </w:r>
    </w:p>
    <w:p w:rsidR="0078074E" w:rsidRPr="00AC39A5" w:rsidRDefault="0078074E" w:rsidP="0078074E">
      <w:pPr>
        <w:spacing w:before="120" w:after="120"/>
        <w:ind w:firstLine="670"/>
        <w:jc w:val="both"/>
      </w:pPr>
      <w:r w:rsidRPr="00AC39A5">
        <w:t>- T</w:t>
      </w:r>
      <w:r w:rsidRPr="00AC39A5">
        <w:rPr>
          <w:lang w:val="zu-ZA"/>
        </w:rPr>
        <w:t>hường xuyên sâu sát, nắm bắt tình hình triển khai nhiệm vụ tại cơ sở để kịp thời điều chỉnh các giải pháp chỉ đạo điều hành sát với yêu cầu nhiệm vụ; t</w:t>
      </w:r>
      <w:r w:rsidRPr="00AC39A5">
        <w:t>iếp tục phát động và đẩy mạnh thực hiện các phong trào thi đua yêu nước gắn với thực hiện nhiệm vụ phát triển kinh tế xã hội, đảm bảo quốc phòng an ninh và dự toán ngân sách năm 202</w:t>
      </w:r>
      <w:r w:rsidR="00862520">
        <w:rPr>
          <w:lang w:val="vi-VN"/>
        </w:rPr>
        <w:t>1</w:t>
      </w:r>
      <w:r w:rsidRPr="00AC39A5">
        <w:t>.</w:t>
      </w:r>
    </w:p>
    <w:p w:rsidR="0078074E" w:rsidRPr="00AC39A5" w:rsidRDefault="0078074E" w:rsidP="0078074E">
      <w:pPr>
        <w:tabs>
          <w:tab w:val="left" w:pos="120"/>
        </w:tabs>
        <w:spacing w:before="120" w:after="120"/>
        <w:ind w:firstLine="670"/>
        <w:jc w:val="both"/>
        <w:rPr>
          <w:b/>
        </w:rPr>
      </w:pPr>
      <w:r w:rsidRPr="00AC39A5">
        <w:rPr>
          <w:b/>
          <w:bCs/>
        </w:rPr>
        <w:t>IV. Tổ chức thực hiện</w:t>
      </w:r>
    </w:p>
    <w:p w:rsidR="0078074E" w:rsidRPr="00AC39A5" w:rsidRDefault="0078074E" w:rsidP="0078074E">
      <w:pPr>
        <w:spacing w:before="120" w:after="120"/>
        <w:ind w:firstLine="670"/>
        <w:jc w:val="both"/>
        <w:rPr>
          <w:spacing w:val="-4"/>
          <w:lang w:val="de-DE"/>
        </w:rPr>
      </w:pPr>
      <w:r w:rsidRPr="00AC39A5">
        <w:rPr>
          <w:spacing w:val="-4"/>
        </w:rPr>
        <w:t>1. Căn cứ các mục tiêu, nhiệm vụ phát triển kinh tế - xã hội, đảm bảo quốc phòng an ninh và dự toán ngân sách Nhà nước được giao, các thành viên UBND huyện, thủ trưởng các cơ quan chuyên môn của UBND huyện; Chủ tịch UBND các xã, thị trấn nâng cao trách nhiệm trong chỉ đạo, điều hành</w:t>
      </w:r>
      <w:r w:rsidRPr="00AC39A5">
        <w:rPr>
          <w:bCs/>
          <w:spacing w:val="-4"/>
          <w:lang w:val="it-IT"/>
        </w:rPr>
        <w:t xml:space="preserve">; </w:t>
      </w:r>
      <w:r w:rsidRPr="00AC39A5">
        <w:rPr>
          <w:spacing w:val="-4"/>
        </w:rPr>
        <w:t xml:space="preserve">vận dụng linh hoạt </w:t>
      </w:r>
      <w:r w:rsidRPr="00AC39A5">
        <w:rPr>
          <w:bCs/>
          <w:spacing w:val="-4"/>
          <w:lang w:val="it-IT"/>
        </w:rPr>
        <w:t xml:space="preserve">các nhóm giải pháp; cụ thể hóa bằng các chương trình, kế hoạch hành động cụ thể của đơn vị; đồng thời xác định rõ từng mục tiêu, nhiệm vụ trọng tâm, thời gian thực </w:t>
      </w:r>
      <w:r w:rsidRPr="00AC39A5">
        <w:rPr>
          <w:bCs/>
          <w:spacing w:val="-4"/>
          <w:lang w:val="it-IT"/>
        </w:rPr>
        <w:lastRenderedPageBreak/>
        <w:t xml:space="preserve">hiện và phân công người chịu trách nhiệm từng nội dung để chỉ đạo điều hành, </w:t>
      </w:r>
      <w:r w:rsidRPr="00AC39A5">
        <w:rPr>
          <w:spacing w:val="-4"/>
          <w:lang w:val="de-DE"/>
        </w:rPr>
        <w:t>quyết tâm thực hiện thắng lợi các mục tiêu, nhiệm vụ phát triển kinh tế - xã hội, đảm bảo quốc phòng - an ninh năm 202</w:t>
      </w:r>
      <w:r w:rsidR="000356EF">
        <w:rPr>
          <w:spacing w:val="-4"/>
          <w:lang w:val="vi-VN"/>
        </w:rPr>
        <w:t>1</w:t>
      </w:r>
      <w:r w:rsidRPr="00AC39A5">
        <w:rPr>
          <w:spacing w:val="-4"/>
          <w:lang w:val="de-DE"/>
        </w:rPr>
        <w:t xml:space="preserve"> theo kế hoạch giao; </w:t>
      </w:r>
    </w:p>
    <w:p w:rsidR="0078074E" w:rsidRPr="00AC39A5" w:rsidRDefault="0078074E" w:rsidP="0078074E">
      <w:pPr>
        <w:spacing w:before="120" w:after="120"/>
        <w:ind w:firstLine="670"/>
        <w:jc w:val="both"/>
        <w:rPr>
          <w:spacing w:val="-4"/>
          <w:lang w:val="de-DE"/>
        </w:rPr>
      </w:pPr>
      <w:r w:rsidRPr="00AC39A5">
        <w:rPr>
          <w:spacing w:val="-4"/>
          <w:lang w:val="de-DE"/>
        </w:rPr>
        <w:t>- Các cơ quan, đơn vị được giao xây dựng các chương trình Đề án trình UBND huyện chủ động phối hợp với các cơ quan liên quan xây dựng nội dung trình UBND huyện đảm bảo thời gian, đồng thời tham mưu cho UBND huyện các thủ tục pháp lý trình cấp có thẩm quyền phê duyệt theo đúng quy định hiện hành;</w:t>
      </w:r>
    </w:p>
    <w:p w:rsidR="0078074E" w:rsidRPr="00AC39A5" w:rsidRDefault="0078074E" w:rsidP="0078074E">
      <w:pPr>
        <w:tabs>
          <w:tab w:val="left" w:pos="720"/>
        </w:tabs>
        <w:spacing w:before="120" w:after="120"/>
        <w:jc w:val="both"/>
        <w:rPr>
          <w:lang w:val="de-DE"/>
        </w:rPr>
      </w:pPr>
      <w:r w:rsidRPr="00AC39A5">
        <w:rPr>
          <w:spacing w:val="-4"/>
          <w:lang w:val="de-DE"/>
        </w:rPr>
        <w:tab/>
      </w:r>
      <w:r w:rsidRPr="00AC39A5">
        <w:rPr>
          <w:lang w:val="de-DE"/>
        </w:rPr>
        <w:t>- UBND các xã, thị trấn trên cơ sở kết quả thực hiện các chương trình giảm nghèo và tỷ lệ hộ nghèo năm 20</w:t>
      </w:r>
      <w:r w:rsidR="002D78FB">
        <w:rPr>
          <w:lang w:val="vi-VN"/>
        </w:rPr>
        <w:t>20</w:t>
      </w:r>
      <w:r w:rsidRPr="00AC39A5">
        <w:rPr>
          <w:lang w:val="de-DE"/>
        </w:rPr>
        <w:t xml:space="preserve"> tiến hành xây dựng kế hoạch giảm nghèo năm 202</w:t>
      </w:r>
      <w:r w:rsidR="002D78FB">
        <w:rPr>
          <w:lang w:val="vi-VN"/>
        </w:rPr>
        <w:t>1</w:t>
      </w:r>
      <w:r w:rsidRPr="00AC39A5">
        <w:rPr>
          <w:lang w:val="de-DE"/>
        </w:rPr>
        <w:t xml:space="preserve">, trong đó xác định rõ mục tiêu, nhiệm vụ, giải pháp thực hiện gửi về UBND huyện (qua Phòng Lao động - Thương binh và Xã hội huyện) trước ngày </w:t>
      </w:r>
      <w:r w:rsidR="004B5B9E">
        <w:rPr>
          <w:lang w:val="vi-VN"/>
        </w:rPr>
        <w:t>25</w:t>
      </w:r>
      <w:r w:rsidRPr="00AC39A5">
        <w:rPr>
          <w:lang w:val="de-DE"/>
        </w:rPr>
        <w:t>/0</w:t>
      </w:r>
      <w:r w:rsidR="004B5B9E">
        <w:rPr>
          <w:lang w:val="vi-VN"/>
        </w:rPr>
        <w:t>1</w:t>
      </w:r>
      <w:r w:rsidRPr="00AC39A5">
        <w:rPr>
          <w:lang w:val="de-DE"/>
        </w:rPr>
        <w:t>/202</w:t>
      </w:r>
      <w:r w:rsidR="002D78FB">
        <w:rPr>
          <w:lang w:val="vi-VN"/>
        </w:rPr>
        <w:t>1</w:t>
      </w:r>
      <w:r w:rsidRPr="00AC39A5">
        <w:rPr>
          <w:lang w:val="de-DE"/>
        </w:rPr>
        <w:t>.</w:t>
      </w:r>
    </w:p>
    <w:p w:rsidR="0078074E" w:rsidRPr="00AC39A5" w:rsidRDefault="0078074E" w:rsidP="0078074E">
      <w:pPr>
        <w:spacing w:before="120" w:after="120"/>
        <w:ind w:firstLine="670"/>
        <w:jc w:val="both"/>
        <w:rPr>
          <w:spacing w:val="-2"/>
          <w:lang w:val="de-DE"/>
        </w:rPr>
      </w:pPr>
      <w:r w:rsidRPr="00AC39A5">
        <w:rPr>
          <w:spacing w:val="-2"/>
          <w:lang w:val="de-DE"/>
        </w:rPr>
        <w:t>2. Giao Phòng Tài chính - Kế hoạch huyện phối hợp với Văn phòng HĐND&amp;UBND, các cơ quan</w:t>
      </w:r>
      <w:r w:rsidR="00145554" w:rsidRPr="00AC39A5">
        <w:rPr>
          <w:spacing w:val="-2"/>
          <w:lang w:val="de-DE"/>
        </w:rPr>
        <w:t>,</w:t>
      </w:r>
      <w:r w:rsidRPr="00AC39A5">
        <w:rPr>
          <w:spacing w:val="-2"/>
          <w:lang w:val="de-DE"/>
        </w:rPr>
        <w:t xml:space="preserve"> đơn vi, UBND các xã, thị trấn thực hiện nghiêm túc chế độ thông tin, báo cáo theo quy định.</w:t>
      </w:r>
    </w:p>
    <w:p w:rsidR="0078074E" w:rsidRPr="00AC39A5" w:rsidRDefault="0078074E" w:rsidP="0078074E">
      <w:pPr>
        <w:spacing w:before="120" w:after="120"/>
        <w:ind w:firstLine="670"/>
        <w:jc w:val="both"/>
        <w:rPr>
          <w:spacing w:val="-4"/>
        </w:rPr>
      </w:pPr>
      <w:r w:rsidRPr="00AC39A5">
        <w:rPr>
          <w:spacing w:val="-4"/>
        </w:rPr>
        <w:t>3.</w:t>
      </w:r>
      <w:r w:rsidRPr="00AC39A5">
        <w:rPr>
          <w:spacing w:val="-4"/>
          <w:lang w:val="vi-VN"/>
        </w:rPr>
        <w:t xml:space="preserve"> Giao</w:t>
      </w:r>
      <w:r w:rsidRPr="00AC39A5">
        <w:rPr>
          <w:spacing w:val="-4"/>
          <w:lang w:val="de-DE"/>
        </w:rPr>
        <w:t xml:space="preserve"> Phòng Nội vụ huyện </w:t>
      </w:r>
      <w:r w:rsidRPr="00AC39A5">
        <w:rPr>
          <w:spacing w:val="-4"/>
          <w:lang w:val="vi-VN"/>
        </w:rPr>
        <w:t xml:space="preserve">cụ thể hóa phương pháp theo dõi, đánh giá kết quả thi đua hoàn </w:t>
      </w:r>
      <w:r w:rsidR="00F103B2">
        <w:rPr>
          <w:spacing w:val="-4"/>
          <w:lang w:val="vi-VN"/>
        </w:rPr>
        <w:t>thành xuất sắc nhiệm vụ năm 2021</w:t>
      </w:r>
      <w:r w:rsidRPr="00AC39A5">
        <w:rPr>
          <w:spacing w:val="-4"/>
          <w:lang w:val="vi-VN"/>
        </w:rPr>
        <w:t xml:space="preserve"> của các </w:t>
      </w:r>
      <w:r w:rsidRPr="00AC39A5">
        <w:rPr>
          <w:spacing w:val="-4"/>
          <w:lang w:val="de-DE"/>
        </w:rPr>
        <w:t xml:space="preserve">phòng, ban và các xã, thị trấn </w:t>
      </w:r>
      <w:r w:rsidRPr="00AC39A5">
        <w:rPr>
          <w:spacing w:val="-4"/>
          <w:lang w:val="vi-VN"/>
        </w:rPr>
        <w:t xml:space="preserve">bằng hệ thống chấm điểm khoa học gắn với việc chấp hành chế độ báo cáo, thời gian, chất lượng </w:t>
      </w:r>
      <w:r w:rsidRPr="00AC39A5">
        <w:rPr>
          <w:spacing w:val="-4"/>
          <w:lang w:val="de-DE"/>
        </w:rPr>
        <w:t>các văn bản tham mưu cho UBND huyện; t</w:t>
      </w:r>
      <w:r w:rsidRPr="00AC39A5">
        <w:rPr>
          <w:spacing w:val="-4"/>
          <w:lang w:val="vi-VN"/>
        </w:rPr>
        <w:t xml:space="preserve">ham mưu cho Hội đồng </w:t>
      </w:r>
      <w:r w:rsidRPr="00AC39A5">
        <w:rPr>
          <w:spacing w:val="-4"/>
          <w:lang w:val="de-DE"/>
        </w:rPr>
        <w:t>T</w:t>
      </w:r>
      <w:r w:rsidRPr="00AC39A5">
        <w:rPr>
          <w:spacing w:val="-4"/>
          <w:lang w:val="vi-VN"/>
        </w:rPr>
        <w:t>hi đua</w:t>
      </w:r>
      <w:r w:rsidRPr="00AC39A5">
        <w:rPr>
          <w:spacing w:val="-4"/>
          <w:lang w:val="de-DE"/>
        </w:rPr>
        <w:t xml:space="preserve"> -K</w:t>
      </w:r>
      <w:r w:rsidRPr="00AC39A5">
        <w:rPr>
          <w:spacing w:val="-4"/>
          <w:lang w:val="vi-VN"/>
        </w:rPr>
        <w:t>hen thưởng</w:t>
      </w:r>
      <w:r w:rsidRPr="00AC39A5">
        <w:rPr>
          <w:spacing w:val="-4"/>
          <w:lang w:val="de-DE"/>
        </w:rPr>
        <w:t xml:space="preserve"> huyện</w:t>
      </w:r>
      <w:r w:rsidRPr="00AC39A5">
        <w:rPr>
          <w:spacing w:val="-4"/>
          <w:lang w:val="vi-VN"/>
        </w:rPr>
        <w:t xml:space="preserve"> có hình thức khen thưởng động viên </w:t>
      </w:r>
      <w:r w:rsidRPr="00AC39A5">
        <w:rPr>
          <w:spacing w:val="-4"/>
          <w:lang w:val="de-DE"/>
        </w:rPr>
        <w:t>kịp thời</w:t>
      </w:r>
      <w:r w:rsidRPr="00AC39A5">
        <w:rPr>
          <w:spacing w:val="-4"/>
          <w:lang w:val="vi-VN"/>
        </w:rPr>
        <w:t xml:space="preserve"> các tập thể, cá nhân hoàn thành tốt nhiệm vụ được giao</w:t>
      </w:r>
      <w:r w:rsidRPr="00AC39A5">
        <w:rPr>
          <w:spacing w:val="-4"/>
        </w:rPr>
        <w:t>.</w:t>
      </w:r>
    </w:p>
    <w:p w:rsidR="0078074E" w:rsidRPr="00AC39A5" w:rsidRDefault="0078074E" w:rsidP="0078074E">
      <w:pPr>
        <w:spacing w:before="120" w:after="120"/>
        <w:ind w:firstLine="670"/>
        <w:jc w:val="both"/>
        <w:rPr>
          <w:iCs/>
          <w:szCs w:val="22"/>
        </w:rPr>
      </w:pPr>
      <w:r w:rsidRPr="00AC39A5">
        <w:t xml:space="preserve">4. Đề nghị UBMTTQVN huyện, các tổ chức chính trị và các đoàn thể huyện chỉ đạo tuyên truyền, vận động đoàn viên, hội viên, nhân dân đoàn kết, chung sức đồng lòng thực hiện thắng lợi </w:t>
      </w:r>
      <w:r w:rsidRPr="00AC39A5">
        <w:rPr>
          <w:iCs/>
          <w:szCs w:val="22"/>
        </w:rPr>
        <w:t>nhiệm vụ phát triển kinh tế - xã hội đảm bảo quốc phòng - an ninh của huyện năm 202</w:t>
      </w:r>
      <w:r w:rsidR="008703EA">
        <w:rPr>
          <w:iCs/>
          <w:szCs w:val="22"/>
          <w:lang w:val="vi-VN"/>
        </w:rPr>
        <w:t>1</w:t>
      </w:r>
      <w:r w:rsidRPr="00AC39A5">
        <w:rPr>
          <w:iCs/>
          <w:szCs w:val="22"/>
        </w:rPr>
        <w:t>.</w:t>
      </w:r>
    </w:p>
    <w:p w:rsidR="0078074E" w:rsidRPr="00AC39A5" w:rsidRDefault="0078074E" w:rsidP="0078074E">
      <w:pPr>
        <w:spacing w:before="120" w:after="120"/>
        <w:ind w:firstLine="670"/>
        <w:jc w:val="both"/>
      </w:pPr>
      <w:r w:rsidRPr="00AC39A5">
        <w:rPr>
          <w:iCs/>
          <w:szCs w:val="22"/>
        </w:rPr>
        <w:t>5. Đề nghị HĐND huyện, các ban HĐND huyện, các đại biểu HĐND huyện tăng cường giám sát việc thực hiện nhiệm vụ của UBND huyện, các cơ quan trực thuộc UBND huyện, các xã, thị trấn.</w:t>
      </w:r>
    </w:p>
    <w:p w:rsidR="0078074E" w:rsidRPr="00AC39A5" w:rsidRDefault="0078074E" w:rsidP="0078074E">
      <w:pPr>
        <w:spacing w:before="120" w:after="120"/>
        <w:ind w:firstLine="686"/>
        <w:jc w:val="both"/>
        <w:rPr>
          <w:lang w:val="de-DE"/>
        </w:rPr>
      </w:pPr>
      <w:r w:rsidRPr="00AC39A5">
        <w:rPr>
          <w:lang w:val="de-DE"/>
        </w:rPr>
        <w:t>Trên đây là những nhiệm vụ trọng tâm và giải pháp chủ yếu của UBND huyện trong việc triển khai thực hiện nhiệm vụ kế hoạch phát triển kinh tế - xã hội, đảm bảo quốc phòng an ninh và dự toán ngân sách năm 202</w:t>
      </w:r>
      <w:r w:rsidR="008703EA">
        <w:rPr>
          <w:lang w:val="vi-VN"/>
        </w:rPr>
        <w:t>1</w:t>
      </w:r>
      <w:r w:rsidRPr="00AC39A5">
        <w:rPr>
          <w:lang w:val="de-DE"/>
        </w:rPr>
        <w:t xml:space="preserve">. Các cơ quan, đơn vị, UBND các xã, thị trấn chủ động, phối hợp tổ chức triển khai thực hiện, định kỳ báo cáo UBND huyện để xem xét điều chỉnh cho phù hợp./. </w:t>
      </w:r>
    </w:p>
    <w:tbl>
      <w:tblPr>
        <w:tblW w:w="0" w:type="auto"/>
        <w:jc w:val="center"/>
        <w:tblLayout w:type="fixed"/>
        <w:tblLook w:val="0000" w:firstRow="0" w:lastRow="0" w:firstColumn="0" w:lastColumn="0" w:noHBand="0" w:noVBand="0"/>
      </w:tblPr>
      <w:tblGrid>
        <w:gridCol w:w="4390"/>
        <w:gridCol w:w="4536"/>
      </w:tblGrid>
      <w:tr w:rsidR="00AC39A5" w:rsidRPr="00AC39A5" w:rsidTr="00CA4DA7">
        <w:trPr>
          <w:jc w:val="center"/>
        </w:trPr>
        <w:tc>
          <w:tcPr>
            <w:tcW w:w="4390" w:type="dxa"/>
          </w:tcPr>
          <w:p w:rsidR="0078074E" w:rsidRPr="00AC39A5" w:rsidRDefault="0078074E" w:rsidP="00CA4DA7">
            <w:pPr>
              <w:jc w:val="both"/>
              <w:rPr>
                <w:lang w:val="de-DE"/>
              </w:rPr>
            </w:pPr>
          </w:p>
        </w:tc>
        <w:tc>
          <w:tcPr>
            <w:tcW w:w="4536" w:type="dxa"/>
          </w:tcPr>
          <w:p w:rsidR="0078074E" w:rsidRPr="00AC39A5" w:rsidRDefault="0078074E" w:rsidP="00CA4DA7">
            <w:pPr>
              <w:jc w:val="center"/>
              <w:rPr>
                <w:b/>
                <w:sz w:val="26"/>
              </w:rPr>
            </w:pPr>
            <w:r w:rsidRPr="00AC39A5">
              <w:rPr>
                <w:b/>
                <w:sz w:val="26"/>
              </w:rPr>
              <w:t xml:space="preserve">TM. ỦY BAN NHÂN DÂN </w:t>
            </w:r>
          </w:p>
          <w:p w:rsidR="0078074E" w:rsidRPr="00AC39A5" w:rsidRDefault="0078074E" w:rsidP="00CA4DA7">
            <w:pPr>
              <w:jc w:val="center"/>
              <w:rPr>
                <w:b/>
                <w:sz w:val="26"/>
              </w:rPr>
            </w:pPr>
            <w:r w:rsidRPr="00AC39A5">
              <w:rPr>
                <w:b/>
                <w:sz w:val="26"/>
              </w:rPr>
              <w:t>CHỦ TỊCH</w:t>
            </w:r>
          </w:p>
          <w:p w:rsidR="0078074E" w:rsidRPr="00AC39A5" w:rsidRDefault="0078074E" w:rsidP="00CA4DA7">
            <w:pPr>
              <w:jc w:val="center"/>
              <w:rPr>
                <w:b/>
                <w:sz w:val="26"/>
              </w:rPr>
            </w:pPr>
          </w:p>
          <w:p w:rsidR="0078074E" w:rsidRPr="00AC39A5" w:rsidRDefault="0078074E" w:rsidP="00CA4DA7">
            <w:pPr>
              <w:jc w:val="center"/>
              <w:rPr>
                <w:b/>
              </w:rPr>
            </w:pPr>
          </w:p>
        </w:tc>
      </w:tr>
    </w:tbl>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E72F1C" w:rsidRDefault="00E72F1C" w:rsidP="0078074E">
      <w:pPr>
        <w:spacing w:before="120"/>
        <w:ind w:firstLine="720"/>
        <w:jc w:val="both"/>
        <w:rPr>
          <w:b/>
          <w:lang w:val="vi-VN"/>
        </w:rPr>
      </w:pPr>
      <w:r>
        <w:rPr>
          <w:lang w:val="vi-VN"/>
        </w:rPr>
        <w:lastRenderedPageBreak/>
        <w:t xml:space="preserve">                                                                 </w:t>
      </w:r>
      <w:r w:rsidRPr="00E72F1C">
        <w:rPr>
          <w:b/>
          <w:lang w:val="vi-VN"/>
        </w:rPr>
        <w:t xml:space="preserve"> Hoàng Tuyết Ban</w:t>
      </w: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pPr>
    </w:p>
    <w:p w:rsidR="0078074E" w:rsidRPr="00AC39A5" w:rsidRDefault="0078074E" w:rsidP="0078074E">
      <w:pPr>
        <w:spacing w:before="120"/>
        <w:ind w:firstLine="720"/>
        <w:jc w:val="both"/>
        <w:rPr>
          <w:lang w:val="de-DE"/>
        </w:rPr>
        <w:sectPr w:rsidR="0078074E" w:rsidRPr="00AC39A5" w:rsidSect="002B456F">
          <w:headerReference w:type="default" r:id="rId7"/>
          <w:footerReference w:type="even" r:id="rId8"/>
          <w:footerReference w:type="default" r:id="rId9"/>
          <w:pgSz w:w="11907" w:h="16840" w:code="9"/>
          <w:pgMar w:top="1134" w:right="1134" w:bottom="851" w:left="1701" w:header="720" w:footer="720" w:gutter="0"/>
          <w:pgNumType w:start="1"/>
          <w:cols w:space="720"/>
          <w:titlePg/>
          <w:docGrid w:linePitch="381"/>
        </w:sectPr>
      </w:pPr>
    </w:p>
    <w:p w:rsidR="00A50E0F" w:rsidRPr="00AC39A5" w:rsidRDefault="00A50E0F"/>
    <w:sectPr w:rsidR="00A50E0F" w:rsidRPr="00AC39A5" w:rsidSect="00867A7B">
      <w:pgSz w:w="16840" w:h="11907" w:orient="landscape" w:code="9"/>
      <w:pgMar w:top="1134" w:right="1134" w:bottom="1134" w:left="1134"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3E5" w:rsidRDefault="002503E5">
      <w:r>
        <w:separator/>
      </w:r>
    </w:p>
  </w:endnote>
  <w:endnote w:type="continuationSeparator" w:id="0">
    <w:p w:rsidR="002503E5" w:rsidRDefault="0025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FB" w:rsidRDefault="00557968" w:rsidP="00CD75EF">
    <w:pPr>
      <w:pStyle w:val="Chntrang"/>
      <w:framePr w:wrap="around" w:vAnchor="text" w:hAnchor="margin" w:xAlign="center" w:y="1"/>
      <w:rPr>
        <w:rStyle w:val="Shiutrang"/>
      </w:rPr>
    </w:pPr>
    <w:r>
      <w:rPr>
        <w:rStyle w:val="Shiutrang"/>
      </w:rPr>
      <w:fldChar w:fldCharType="begin"/>
    </w:r>
    <w:r w:rsidR="0076127D">
      <w:rPr>
        <w:rStyle w:val="Shiutrang"/>
      </w:rPr>
      <w:instrText xml:space="preserve">PAGE  </w:instrText>
    </w:r>
    <w:r>
      <w:rPr>
        <w:rStyle w:val="Shiutrang"/>
      </w:rPr>
      <w:fldChar w:fldCharType="end"/>
    </w:r>
  </w:p>
  <w:p w:rsidR="00855AFB" w:rsidRDefault="002503E5">
    <w:pPr>
      <w:pStyle w:val="Chntrang"/>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FB" w:rsidRDefault="002503E5">
    <w:pPr>
      <w:pStyle w:val="Chntrang"/>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3E5" w:rsidRDefault="002503E5">
      <w:r>
        <w:separator/>
      </w:r>
    </w:p>
  </w:footnote>
  <w:footnote w:type="continuationSeparator" w:id="0">
    <w:p w:rsidR="002503E5" w:rsidRDefault="00250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305184"/>
      <w:docPartObj>
        <w:docPartGallery w:val="Page Numbers (Top of Page)"/>
        <w:docPartUnique/>
      </w:docPartObj>
    </w:sdtPr>
    <w:sdtEndPr>
      <w:rPr>
        <w:noProof/>
      </w:rPr>
    </w:sdtEndPr>
    <w:sdtContent>
      <w:p w:rsidR="00034DB9" w:rsidRDefault="00034DB9">
        <w:pPr>
          <w:pStyle w:val="utrang"/>
          <w:jc w:val="center"/>
        </w:pPr>
        <w:r>
          <w:fldChar w:fldCharType="begin"/>
        </w:r>
        <w:r>
          <w:instrText xml:space="preserve"> PAGE   \* MERGEFORMAT </w:instrText>
        </w:r>
        <w:r>
          <w:fldChar w:fldCharType="separate"/>
        </w:r>
        <w:r w:rsidR="00F10054">
          <w:rPr>
            <w:noProof/>
          </w:rPr>
          <w:t>2</w:t>
        </w:r>
        <w:r>
          <w:rPr>
            <w:noProof/>
          </w:rPr>
          <w:fldChar w:fldCharType="end"/>
        </w:r>
      </w:p>
    </w:sdtContent>
  </w:sdt>
  <w:p w:rsidR="00034DB9" w:rsidRDefault="00034DB9">
    <w:pPr>
      <w:pStyle w:val="utrang"/>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4E"/>
    <w:rsid w:val="000238A9"/>
    <w:rsid w:val="00031665"/>
    <w:rsid w:val="00034DB9"/>
    <w:rsid w:val="000356EF"/>
    <w:rsid w:val="00036A7D"/>
    <w:rsid w:val="00054A5E"/>
    <w:rsid w:val="00072857"/>
    <w:rsid w:val="0007570B"/>
    <w:rsid w:val="000766D4"/>
    <w:rsid w:val="000A4D80"/>
    <w:rsid w:val="000A6530"/>
    <w:rsid w:val="000D020C"/>
    <w:rsid w:val="00110600"/>
    <w:rsid w:val="001179A4"/>
    <w:rsid w:val="00126DD7"/>
    <w:rsid w:val="00145554"/>
    <w:rsid w:val="001534D5"/>
    <w:rsid w:val="00165DCE"/>
    <w:rsid w:val="001B32FA"/>
    <w:rsid w:val="001E30E4"/>
    <w:rsid w:val="001E7547"/>
    <w:rsid w:val="001F6EAD"/>
    <w:rsid w:val="0020296B"/>
    <w:rsid w:val="002253EE"/>
    <w:rsid w:val="002303F5"/>
    <w:rsid w:val="002503E5"/>
    <w:rsid w:val="002606B2"/>
    <w:rsid w:val="0026579F"/>
    <w:rsid w:val="00266665"/>
    <w:rsid w:val="00281164"/>
    <w:rsid w:val="00291AF9"/>
    <w:rsid w:val="002A51F0"/>
    <w:rsid w:val="002A7009"/>
    <w:rsid w:val="002A70A3"/>
    <w:rsid w:val="002B456F"/>
    <w:rsid w:val="002C7B61"/>
    <w:rsid w:val="002D78FB"/>
    <w:rsid w:val="002E3057"/>
    <w:rsid w:val="003005D8"/>
    <w:rsid w:val="003062E8"/>
    <w:rsid w:val="00352A29"/>
    <w:rsid w:val="003604A1"/>
    <w:rsid w:val="003932E8"/>
    <w:rsid w:val="0039660F"/>
    <w:rsid w:val="003A05DB"/>
    <w:rsid w:val="003D110D"/>
    <w:rsid w:val="003E097C"/>
    <w:rsid w:val="003E426A"/>
    <w:rsid w:val="004007F7"/>
    <w:rsid w:val="00407715"/>
    <w:rsid w:val="00423AC0"/>
    <w:rsid w:val="004259A6"/>
    <w:rsid w:val="004575AD"/>
    <w:rsid w:val="00460ECA"/>
    <w:rsid w:val="00465A6D"/>
    <w:rsid w:val="004904AE"/>
    <w:rsid w:val="004A4284"/>
    <w:rsid w:val="004B5B9E"/>
    <w:rsid w:val="004B7D89"/>
    <w:rsid w:val="004D4717"/>
    <w:rsid w:val="004E0B10"/>
    <w:rsid w:val="004E542B"/>
    <w:rsid w:val="004F05FD"/>
    <w:rsid w:val="004F5ADB"/>
    <w:rsid w:val="0052239C"/>
    <w:rsid w:val="00550D23"/>
    <w:rsid w:val="00557968"/>
    <w:rsid w:val="00593F95"/>
    <w:rsid w:val="00594594"/>
    <w:rsid w:val="005A3599"/>
    <w:rsid w:val="005B1F17"/>
    <w:rsid w:val="005D3C62"/>
    <w:rsid w:val="0060204E"/>
    <w:rsid w:val="00671D1B"/>
    <w:rsid w:val="006826DA"/>
    <w:rsid w:val="00687568"/>
    <w:rsid w:val="006A37A1"/>
    <w:rsid w:val="006D2BB1"/>
    <w:rsid w:val="006E69E4"/>
    <w:rsid w:val="006F0D1C"/>
    <w:rsid w:val="00705962"/>
    <w:rsid w:val="00710286"/>
    <w:rsid w:val="00726D81"/>
    <w:rsid w:val="0072771E"/>
    <w:rsid w:val="00745DDB"/>
    <w:rsid w:val="00746D6A"/>
    <w:rsid w:val="0075689C"/>
    <w:rsid w:val="0076127D"/>
    <w:rsid w:val="0078074E"/>
    <w:rsid w:val="00782EAA"/>
    <w:rsid w:val="00794D8C"/>
    <w:rsid w:val="007A2ABE"/>
    <w:rsid w:val="007C6075"/>
    <w:rsid w:val="007F50CB"/>
    <w:rsid w:val="0083398C"/>
    <w:rsid w:val="00840D86"/>
    <w:rsid w:val="008519F3"/>
    <w:rsid w:val="00862520"/>
    <w:rsid w:val="008703EA"/>
    <w:rsid w:val="008A4145"/>
    <w:rsid w:val="008B22ED"/>
    <w:rsid w:val="008B693C"/>
    <w:rsid w:val="008E481C"/>
    <w:rsid w:val="008E51DC"/>
    <w:rsid w:val="009008F0"/>
    <w:rsid w:val="00914757"/>
    <w:rsid w:val="00934BCC"/>
    <w:rsid w:val="00947E20"/>
    <w:rsid w:val="009622AB"/>
    <w:rsid w:val="00973CF6"/>
    <w:rsid w:val="00994DD9"/>
    <w:rsid w:val="009D1CB3"/>
    <w:rsid w:val="009E1489"/>
    <w:rsid w:val="00A27D71"/>
    <w:rsid w:val="00A31CE8"/>
    <w:rsid w:val="00A50E0F"/>
    <w:rsid w:val="00A5500B"/>
    <w:rsid w:val="00AC39A5"/>
    <w:rsid w:val="00AD1AF3"/>
    <w:rsid w:val="00AE3A3D"/>
    <w:rsid w:val="00AF5867"/>
    <w:rsid w:val="00B0581E"/>
    <w:rsid w:val="00B17B06"/>
    <w:rsid w:val="00B30B9A"/>
    <w:rsid w:val="00B43F5B"/>
    <w:rsid w:val="00B769EF"/>
    <w:rsid w:val="00B85F3C"/>
    <w:rsid w:val="00B96AA6"/>
    <w:rsid w:val="00BC13C4"/>
    <w:rsid w:val="00BD3AF4"/>
    <w:rsid w:val="00BD51D2"/>
    <w:rsid w:val="00BF3045"/>
    <w:rsid w:val="00C27BF7"/>
    <w:rsid w:val="00C67FA3"/>
    <w:rsid w:val="00C90C90"/>
    <w:rsid w:val="00CC15D2"/>
    <w:rsid w:val="00CE2917"/>
    <w:rsid w:val="00CF6FBF"/>
    <w:rsid w:val="00D048E5"/>
    <w:rsid w:val="00D433B1"/>
    <w:rsid w:val="00D44B3B"/>
    <w:rsid w:val="00D65B40"/>
    <w:rsid w:val="00D6699B"/>
    <w:rsid w:val="00D80BD2"/>
    <w:rsid w:val="00D8342C"/>
    <w:rsid w:val="00DB5B3C"/>
    <w:rsid w:val="00DC68FC"/>
    <w:rsid w:val="00DC7C5F"/>
    <w:rsid w:val="00DD2CD1"/>
    <w:rsid w:val="00DE43B1"/>
    <w:rsid w:val="00DE749D"/>
    <w:rsid w:val="00E33696"/>
    <w:rsid w:val="00E36B9C"/>
    <w:rsid w:val="00E370EF"/>
    <w:rsid w:val="00E72F1C"/>
    <w:rsid w:val="00E76947"/>
    <w:rsid w:val="00E828F8"/>
    <w:rsid w:val="00E85180"/>
    <w:rsid w:val="00EB6255"/>
    <w:rsid w:val="00ED4072"/>
    <w:rsid w:val="00ED76E6"/>
    <w:rsid w:val="00F10054"/>
    <w:rsid w:val="00F103B2"/>
    <w:rsid w:val="00F1076D"/>
    <w:rsid w:val="00F16BE2"/>
    <w:rsid w:val="00F21D64"/>
    <w:rsid w:val="00F249B5"/>
    <w:rsid w:val="00F25B3C"/>
    <w:rsid w:val="00F32809"/>
    <w:rsid w:val="00F47C17"/>
    <w:rsid w:val="00F561ED"/>
    <w:rsid w:val="00F65F0C"/>
    <w:rsid w:val="00F71BEA"/>
    <w:rsid w:val="00F745B0"/>
    <w:rsid w:val="00FD0390"/>
    <w:rsid w:val="00FD120E"/>
    <w:rsid w:val="00FE0C31"/>
    <w:rsid w:val="00FF09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78074E"/>
    <w:pPr>
      <w:spacing w:after="0" w:line="240" w:lineRule="auto"/>
    </w:pPr>
    <w:rPr>
      <w:rFonts w:eastAsia="Times New Roman" w:cs="Times New Roman"/>
      <w:szCs w:val="28"/>
    </w:rPr>
  </w:style>
  <w:style w:type="paragraph" w:styleId="mc6">
    <w:name w:val="heading 6"/>
    <w:basedOn w:val="Binhthng"/>
    <w:next w:val="Binhthng"/>
    <w:link w:val="mc6Char"/>
    <w:qFormat/>
    <w:rsid w:val="0078074E"/>
    <w:pPr>
      <w:spacing w:before="240" w:after="60"/>
      <w:outlineLvl w:val="5"/>
    </w:pPr>
    <w:rPr>
      <w:b/>
      <w:bCs/>
      <w:sz w:val="22"/>
      <w:szCs w:val="2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6Char">
    <w:name w:val="Đề mục 6 Char"/>
    <w:basedOn w:val="Phngmcnhcaonvn"/>
    <w:link w:val="mc6"/>
    <w:rsid w:val="0078074E"/>
    <w:rPr>
      <w:rFonts w:eastAsia="Times New Roman" w:cs="Times New Roman"/>
      <w:b/>
      <w:bCs/>
      <w:sz w:val="22"/>
    </w:rPr>
  </w:style>
  <w:style w:type="paragraph" w:styleId="Chntrang">
    <w:name w:val="footer"/>
    <w:basedOn w:val="Binhthng"/>
    <w:link w:val="ChntrangChar"/>
    <w:rsid w:val="0078074E"/>
    <w:pPr>
      <w:tabs>
        <w:tab w:val="center" w:pos="4320"/>
        <w:tab w:val="right" w:pos="8640"/>
      </w:tabs>
    </w:pPr>
  </w:style>
  <w:style w:type="character" w:customStyle="1" w:styleId="ChntrangChar">
    <w:name w:val="Chân trang Char"/>
    <w:basedOn w:val="Phngmcnhcaonvn"/>
    <w:link w:val="Chntrang"/>
    <w:rsid w:val="0078074E"/>
    <w:rPr>
      <w:rFonts w:eastAsia="Times New Roman" w:cs="Times New Roman"/>
      <w:szCs w:val="28"/>
    </w:rPr>
  </w:style>
  <w:style w:type="character" w:styleId="Shiutrang">
    <w:name w:val="page number"/>
    <w:basedOn w:val="Phngmcnhcaonvn"/>
    <w:rsid w:val="0078074E"/>
  </w:style>
  <w:style w:type="paragraph" w:styleId="Thtlthnvnban">
    <w:name w:val="Body Text Indent"/>
    <w:basedOn w:val="Binhthng"/>
    <w:link w:val="ThtlthnvnbanChar"/>
    <w:rsid w:val="0078074E"/>
    <w:pPr>
      <w:spacing w:after="120"/>
      <w:ind w:left="360"/>
    </w:pPr>
  </w:style>
  <w:style w:type="character" w:customStyle="1" w:styleId="ThtlthnvnbanChar">
    <w:name w:val="Thụt lề thân văn bản Char"/>
    <w:basedOn w:val="Phngmcnhcaonvn"/>
    <w:link w:val="Thtlthnvnban"/>
    <w:rsid w:val="0078074E"/>
    <w:rPr>
      <w:rFonts w:eastAsia="Times New Roman" w:cs="Times New Roman"/>
      <w:szCs w:val="28"/>
    </w:rPr>
  </w:style>
  <w:style w:type="paragraph" w:styleId="Thnvnban2">
    <w:name w:val="Body Text 2"/>
    <w:basedOn w:val="Binhthng"/>
    <w:link w:val="Thnvnban2Char"/>
    <w:rsid w:val="0078074E"/>
    <w:pPr>
      <w:jc w:val="center"/>
    </w:pPr>
    <w:rPr>
      <w:rFonts w:ascii=".VnTime" w:hAnsi=".VnTime"/>
      <w:b/>
      <w:szCs w:val="20"/>
    </w:rPr>
  </w:style>
  <w:style w:type="character" w:customStyle="1" w:styleId="Thnvnban2Char">
    <w:name w:val="Thân vãn bản 2 Char"/>
    <w:basedOn w:val="Phngmcnhcaonvn"/>
    <w:link w:val="Thnvnban2"/>
    <w:rsid w:val="0078074E"/>
    <w:rPr>
      <w:rFonts w:ascii=".VnTime" w:eastAsia="Times New Roman" w:hAnsi=".VnTime" w:cs="Times New Roman"/>
      <w:b/>
      <w:szCs w:val="20"/>
    </w:rPr>
  </w:style>
  <w:style w:type="paragraph" w:styleId="Thnvnban">
    <w:name w:val="Body Text"/>
    <w:basedOn w:val="Binhthng"/>
    <w:link w:val="ThnvnbanChar"/>
    <w:rsid w:val="0078074E"/>
    <w:pPr>
      <w:spacing w:after="120"/>
    </w:pPr>
    <w:rPr>
      <w:sz w:val="24"/>
      <w:szCs w:val="24"/>
    </w:rPr>
  </w:style>
  <w:style w:type="character" w:customStyle="1" w:styleId="ThnvnbanChar">
    <w:name w:val="Thân văn bản Char"/>
    <w:basedOn w:val="Phngmcnhcaonvn"/>
    <w:link w:val="Thnvnban"/>
    <w:rsid w:val="0078074E"/>
    <w:rPr>
      <w:rFonts w:eastAsia="Times New Roman" w:cs="Times New Roman"/>
      <w:sz w:val="24"/>
      <w:szCs w:val="24"/>
    </w:rPr>
  </w:style>
  <w:style w:type="paragraph" w:customStyle="1" w:styleId="rtejustify">
    <w:name w:val="rtejustify"/>
    <w:basedOn w:val="Binhthng"/>
    <w:rsid w:val="0078074E"/>
    <w:pPr>
      <w:spacing w:before="100" w:beforeAutospacing="1" w:after="100" w:afterAutospacing="1"/>
    </w:pPr>
    <w:rPr>
      <w:sz w:val="24"/>
      <w:szCs w:val="24"/>
      <w:lang w:val="vi-VN" w:eastAsia="vi-VN"/>
    </w:rPr>
  </w:style>
  <w:style w:type="character" w:styleId="Mnh">
    <w:name w:val="Strong"/>
    <w:qFormat/>
    <w:rsid w:val="0078074E"/>
    <w:rPr>
      <w:b/>
      <w:bCs/>
    </w:rPr>
  </w:style>
  <w:style w:type="character" w:customStyle="1" w:styleId="c7">
    <w:name w:val="c7"/>
    <w:rsid w:val="0078074E"/>
  </w:style>
  <w:style w:type="paragraph" w:customStyle="1" w:styleId="msonormalc9c1c1">
    <w:name w:val="msonormal c9 c1 c1"/>
    <w:basedOn w:val="Binhthng"/>
    <w:rsid w:val="0078074E"/>
    <w:pPr>
      <w:spacing w:before="100" w:beforeAutospacing="1" w:after="100" w:afterAutospacing="1"/>
    </w:pPr>
    <w:rPr>
      <w:color w:val="0000FF"/>
      <w:sz w:val="24"/>
      <w:szCs w:val="24"/>
    </w:rPr>
  </w:style>
  <w:style w:type="paragraph" w:customStyle="1" w:styleId="body-text">
    <w:name w:val="body-text"/>
    <w:basedOn w:val="Binhthng"/>
    <w:rsid w:val="00036A7D"/>
    <w:pPr>
      <w:spacing w:before="100" w:beforeAutospacing="1" w:after="100" w:afterAutospacing="1"/>
    </w:pPr>
    <w:rPr>
      <w:sz w:val="24"/>
      <w:szCs w:val="24"/>
    </w:rPr>
  </w:style>
  <w:style w:type="paragraph" w:customStyle="1" w:styleId="Default">
    <w:name w:val="Default"/>
    <w:rsid w:val="006D2BB1"/>
    <w:pPr>
      <w:autoSpaceDE w:val="0"/>
      <w:autoSpaceDN w:val="0"/>
      <w:adjustRightInd w:val="0"/>
      <w:spacing w:after="0" w:line="240" w:lineRule="auto"/>
    </w:pPr>
    <w:rPr>
      <w:rFonts w:cs="Times New Roman"/>
      <w:color w:val="000000"/>
      <w:sz w:val="24"/>
      <w:szCs w:val="24"/>
      <w:lang w:val="vi-VN"/>
    </w:rPr>
  </w:style>
  <w:style w:type="character" w:styleId="Nhnmnh">
    <w:name w:val="Emphasis"/>
    <w:qFormat/>
    <w:rsid w:val="00C90C90"/>
    <w:rPr>
      <w:i/>
      <w:iCs/>
    </w:rPr>
  </w:style>
  <w:style w:type="paragraph" w:customStyle="1" w:styleId="CharCharCharCharCharCharCharCharChar">
    <w:name w:val="Char Char Char Char Char Char Char Char Char"/>
    <w:basedOn w:val="Binhthng"/>
    <w:semiHidden/>
    <w:rsid w:val="00D6699B"/>
    <w:pPr>
      <w:spacing w:after="160" w:line="240" w:lineRule="exact"/>
    </w:pPr>
    <w:rPr>
      <w:rFonts w:ascii="Arial" w:hAnsi="Arial"/>
      <w:sz w:val="22"/>
      <w:szCs w:val="22"/>
    </w:rPr>
  </w:style>
  <w:style w:type="character" w:customStyle="1" w:styleId="Bodytext2">
    <w:name w:val="Body text (2)_"/>
    <w:link w:val="Bodytext20"/>
    <w:locked/>
    <w:rsid w:val="00BD3AF4"/>
    <w:rPr>
      <w:sz w:val="26"/>
      <w:szCs w:val="26"/>
      <w:shd w:val="clear" w:color="auto" w:fill="FFFFFF"/>
    </w:rPr>
  </w:style>
  <w:style w:type="paragraph" w:customStyle="1" w:styleId="Bodytext20">
    <w:name w:val="Body text (2)"/>
    <w:basedOn w:val="Binhthng"/>
    <w:link w:val="Bodytext2"/>
    <w:rsid w:val="00BD3AF4"/>
    <w:pPr>
      <w:widowControl w:val="0"/>
      <w:shd w:val="clear" w:color="auto" w:fill="FFFFFF"/>
      <w:spacing w:before="540" w:after="100" w:line="288" w:lineRule="exact"/>
      <w:jc w:val="both"/>
    </w:pPr>
    <w:rPr>
      <w:rFonts w:eastAsiaTheme="minorHAnsi" w:cstheme="minorBidi"/>
      <w:sz w:val="26"/>
      <w:szCs w:val="26"/>
    </w:rPr>
  </w:style>
  <w:style w:type="paragraph" w:styleId="oncaDanhsch">
    <w:name w:val="List Paragraph"/>
    <w:basedOn w:val="Binhthng"/>
    <w:uiPriority w:val="34"/>
    <w:qFormat/>
    <w:rsid w:val="008E481C"/>
    <w:pPr>
      <w:ind w:left="720"/>
      <w:contextualSpacing/>
    </w:pPr>
  </w:style>
  <w:style w:type="paragraph" w:styleId="Vnbanchthch">
    <w:name w:val="annotation text"/>
    <w:basedOn w:val="Binhthng"/>
    <w:link w:val="VnbanchthchChar"/>
    <w:uiPriority w:val="99"/>
    <w:semiHidden/>
    <w:unhideWhenUsed/>
    <w:rsid w:val="00031665"/>
    <w:rPr>
      <w:sz w:val="20"/>
      <w:szCs w:val="20"/>
    </w:rPr>
  </w:style>
  <w:style w:type="character" w:customStyle="1" w:styleId="VnbanchthchChar">
    <w:name w:val="Văn bản chú thích Char"/>
    <w:basedOn w:val="Phngmcnhcaonvn"/>
    <w:link w:val="Vnbanchthch"/>
    <w:uiPriority w:val="99"/>
    <w:semiHidden/>
    <w:rsid w:val="00031665"/>
    <w:rPr>
      <w:rFonts w:eastAsia="Times New Roman" w:cs="Times New Roman"/>
      <w:sz w:val="20"/>
      <w:szCs w:val="20"/>
    </w:rPr>
  </w:style>
  <w:style w:type="character" w:styleId="ThamchiuChthch">
    <w:name w:val="annotation reference"/>
    <w:basedOn w:val="Phngmcnhcaonvn"/>
    <w:uiPriority w:val="99"/>
    <w:semiHidden/>
    <w:unhideWhenUsed/>
    <w:rsid w:val="00031665"/>
    <w:rPr>
      <w:sz w:val="16"/>
      <w:szCs w:val="16"/>
    </w:rPr>
  </w:style>
  <w:style w:type="paragraph" w:styleId="Bngchthch">
    <w:name w:val="Balloon Text"/>
    <w:basedOn w:val="Binhthng"/>
    <w:link w:val="BngchthchChar"/>
    <w:uiPriority w:val="99"/>
    <w:semiHidden/>
    <w:unhideWhenUsed/>
    <w:rsid w:val="00031665"/>
    <w:rPr>
      <w:rFonts w:ascii="Tahoma" w:hAnsi="Tahoma" w:cs="Tahoma"/>
      <w:sz w:val="16"/>
      <w:szCs w:val="16"/>
    </w:rPr>
  </w:style>
  <w:style w:type="character" w:customStyle="1" w:styleId="BngchthchChar">
    <w:name w:val="Bóng chú thích Char"/>
    <w:basedOn w:val="Phngmcnhcaonvn"/>
    <w:link w:val="Bngchthch"/>
    <w:uiPriority w:val="99"/>
    <w:semiHidden/>
    <w:rsid w:val="00031665"/>
    <w:rPr>
      <w:rFonts w:ascii="Tahoma" w:eastAsia="Times New Roman" w:hAnsi="Tahoma" w:cs="Tahoma"/>
      <w:sz w:val="16"/>
      <w:szCs w:val="16"/>
    </w:rPr>
  </w:style>
  <w:style w:type="paragraph" w:styleId="ThngthngWeb">
    <w:name w:val="Normal (Web)"/>
    <w:basedOn w:val="Binhthng"/>
    <w:rsid w:val="00914757"/>
    <w:pPr>
      <w:spacing w:before="100" w:beforeAutospacing="1" w:after="100" w:afterAutospacing="1"/>
    </w:pPr>
    <w:rPr>
      <w:sz w:val="24"/>
      <w:szCs w:val="24"/>
    </w:rPr>
  </w:style>
  <w:style w:type="paragraph" w:styleId="utrang">
    <w:name w:val="header"/>
    <w:basedOn w:val="Binhthng"/>
    <w:link w:val="utrangChar"/>
    <w:uiPriority w:val="99"/>
    <w:unhideWhenUsed/>
    <w:rsid w:val="009E1489"/>
    <w:pPr>
      <w:tabs>
        <w:tab w:val="center" w:pos="4680"/>
        <w:tab w:val="right" w:pos="9360"/>
      </w:tabs>
    </w:pPr>
  </w:style>
  <w:style w:type="character" w:customStyle="1" w:styleId="utrangChar">
    <w:name w:val="Đầu trang Char"/>
    <w:basedOn w:val="Phngmcnhcaonvn"/>
    <w:link w:val="utrang"/>
    <w:uiPriority w:val="99"/>
    <w:rsid w:val="009E1489"/>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78074E"/>
    <w:pPr>
      <w:spacing w:after="0" w:line="240" w:lineRule="auto"/>
    </w:pPr>
    <w:rPr>
      <w:rFonts w:eastAsia="Times New Roman" w:cs="Times New Roman"/>
      <w:szCs w:val="28"/>
    </w:rPr>
  </w:style>
  <w:style w:type="paragraph" w:styleId="mc6">
    <w:name w:val="heading 6"/>
    <w:basedOn w:val="Binhthng"/>
    <w:next w:val="Binhthng"/>
    <w:link w:val="mc6Char"/>
    <w:qFormat/>
    <w:rsid w:val="0078074E"/>
    <w:pPr>
      <w:spacing w:before="240" w:after="60"/>
      <w:outlineLvl w:val="5"/>
    </w:pPr>
    <w:rPr>
      <w:b/>
      <w:bCs/>
      <w:sz w:val="22"/>
      <w:szCs w:val="22"/>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character" w:customStyle="1" w:styleId="mc6Char">
    <w:name w:val="Đề mục 6 Char"/>
    <w:basedOn w:val="Phngmcnhcaonvn"/>
    <w:link w:val="mc6"/>
    <w:rsid w:val="0078074E"/>
    <w:rPr>
      <w:rFonts w:eastAsia="Times New Roman" w:cs="Times New Roman"/>
      <w:b/>
      <w:bCs/>
      <w:sz w:val="22"/>
    </w:rPr>
  </w:style>
  <w:style w:type="paragraph" w:styleId="Chntrang">
    <w:name w:val="footer"/>
    <w:basedOn w:val="Binhthng"/>
    <w:link w:val="ChntrangChar"/>
    <w:rsid w:val="0078074E"/>
    <w:pPr>
      <w:tabs>
        <w:tab w:val="center" w:pos="4320"/>
        <w:tab w:val="right" w:pos="8640"/>
      </w:tabs>
    </w:pPr>
  </w:style>
  <w:style w:type="character" w:customStyle="1" w:styleId="ChntrangChar">
    <w:name w:val="Chân trang Char"/>
    <w:basedOn w:val="Phngmcnhcaonvn"/>
    <w:link w:val="Chntrang"/>
    <w:rsid w:val="0078074E"/>
    <w:rPr>
      <w:rFonts w:eastAsia="Times New Roman" w:cs="Times New Roman"/>
      <w:szCs w:val="28"/>
    </w:rPr>
  </w:style>
  <w:style w:type="character" w:styleId="Shiutrang">
    <w:name w:val="page number"/>
    <w:basedOn w:val="Phngmcnhcaonvn"/>
    <w:rsid w:val="0078074E"/>
  </w:style>
  <w:style w:type="paragraph" w:styleId="Thtlthnvnban">
    <w:name w:val="Body Text Indent"/>
    <w:basedOn w:val="Binhthng"/>
    <w:link w:val="ThtlthnvnbanChar"/>
    <w:rsid w:val="0078074E"/>
    <w:pPr>
      <w:spacing w:after="120"/>
      <w:ind w:left="360"/>
    </w:pPr>
  </w:style>
  <w:style w:type="character" w:customStyle="1" w:styleId="ThtlthnvnbanChar">
    <w:name w:val="Thụt lề thân văn bản Char"/>
    <w:basedOn w:val="Phngmcnhcaonvn"/>
    <w:link w:val="Thtlthnvnban"/>
    <w:rsid w:val="0078074E"/>
    <w:rPr>
      <w:rFonts w:eastAsia="Times New Roman" w:cs="Times New Roman"/>
      <w:szCs w:val="28"/>
    </w:rPr>
  </w:style>
  <w:style w:type="paragraph" w:styleId="Thnvnban2">
    <w:name w:val="Body Text 2"/>
    <w:basedOn w:val="Binhthng"/>
    <w:link w:val="Thnvnban2Char"/>
    <w:rsid w:val="0078074E"/>
    <w:pPr>
      <w:jc w:val="center"/>
    </w:pPr>
    <w:rPr>
      <w:rFonts w:ascii=".VnTime" w:hAnsi=".VnTime"/>
      <w:b/>
      <w:szCs w:val="20"/>
    </w:rPr>
  </w:style>
  <w:style w:type="character" w:customStyle="1" w:styleId="Thnvnban2Char">
    <w:name w:val="Thân vãn bản 2 Char"/>
    <w:basedOn w:val="Phngmcnhcaonvn"/>
    <w:link w:val="Thnvnban2"/>
    <w:rsid w:val="0078074E"/>
    <w:rPr>
      <w:rFonts w:ascii=".VnTime" w:eastAsia="Times New Roman" w:hAnsi=".VnTime" w:cs="Times New Roman"/>
      <w:b/>
      <w:szCs w:val="20"/>
    </w:rPr>
  </w:style>
  <w:style w:type="paragraph" w:styleId="Thnvnban">
    <w:name w:val="Body Text"/>
    <w:basedOn w:val="Binhthng"/>
    <w:link w:val="ThnvnbanChar"/>
    <w:rsid w:val="0078074E"/>
    <w:pPr>
      <w:spacing w:after="120"/>
    </w:pPr>
    <w:rPr>
      <w:sz w:val="24"/>
      <w:szCs w:val="24"/>
    </w:rPr>
  </w:style>
  <w:style w:type="character" w:customStyle="1" w:styleId="ThnvnbanChar">
    <w:name w:val="Thân văn bản Char"/>
    <w:basedOn w:val="Phngmcnhcaonvn"/>
    <w:link w:val="Thnvnban"/>
    <w:rsid w:val="0078074E"/>
    <w:rPr>
      <w:rFonts w:eastAsia="Times New Roman" w:cs="Times New Roman"/>
      <w:sz w:val="24"/>
      <w:szCs w:val="24"/>
    </w:rPr>
  </w:style>
  <w:style w:type="paragraph" w:customStyle="1" w:styleId="rtejustify">
    <w:name w:val="rtejustify"/>
    <w:basedOn w:val="Binhthng"/>
    <w:rsid w:val="0078074E"/>
    <w:pPr>
      <w:spacing w:before="100" w:beforeAutospacing="1" w:after="100" w:afterAutospacing="1"/>
    </w:pPr>
    <w:rPr>
      <w:sz w:val="24"/>
      <w:szCs w:val="24"/>
      <w:lang w:val="vi-VN" w:eastAsia="vi-VN"/>
    </w:rPr>
  </w:style>
  <w:style w:type="character" w:styleId="Mnh">
    <w:name w:val="Strong"/>
    <w:qFormat/>
    <w:rsid w:val="0078074E"/>
    <w:rPr>
      <w:b/>
      <w:bCs/>
    </w:rPr>
  </w:style>
  <w:style w:type="character" w:customStyle="1" w:styleId="c7">
    <w:name w:val="c7"/>
    <w:rsid w:val="0078074E"/>
  </w:style>
  <w:style w:type="paragraph" w:customStyle="1" w:styleId="msonormalc9c1c1">
    <w:name w:val="msonormal c9 c1 c1"/>
    <w:basedOn w:val="Binhthng"/>
    <w:rsid w:val="0078074E"/>
    <w:pPr>
      <w:spacing w:before="100" w:beforeAutospacing="1" w:after="100" w:afterAutospacing="1"/>
    </w:pPr>
    <w:rPr>
      <w:color w:val="0000FF"/>
      <w:sz w:val="24"/>
      <w:szCs w:val="24"/>
    </w:rPr>
  </w:style>
  <w:style w:type="paragraph" w:customStyle="1" w:styleId="body-text">
    <w:name w:val="body-text"/>
    <w:basedOn w:val="Binhthng"/>
    <w:rsid w:val="00036A7D"/>
    <w:pPr>
      <w:spacing w:before="100" w:beforeAutospacing="1" w:after="100" w:afterAutospacing="1"/>
    </w:pPr>
    <w:rPr>
      <w:sz w:val="24"/>
      <w:szCs w:val="24"/>
    </w:rPr>
  </w:style>
  <w:style w:type="paragraph" w:customStyle="1" w:styleId="Default">
    <w:name w:val="Default"/>
    <w:rsid w:val="006D2BB1"/>
    <w:pPr>
      <w:autoSpaceDE w:val="0"/>
      <w:autoSpaceDN w:val="0"/>
      <w:adjustRightInd w:val="0"/>
      <w:spacing w:after="0" w:line="240" w:lineRule="auto"/>
    </w:pPr>
    <w:rPr>
      <w:rFonts w:cs="Times New Roman"/>
      <w:color w:val="000000"/>
      <w:sz w:val="24"/>
      <w:szCs w:val="24"/>
      <w:lang w:val="vi-VN"/>
    </w:rPr>
  </w:style>
  <w:style w:type="character" w:styleId="Nhnmnh">
    <w:name w:val="Emphasis"/>
    <w:qFormat/>
    <w:rsid w:val="00C90C90"/>
    <w:rPr>
      <w:i/>
      <w:iCs/>
    </w:rPr>
  </w:style>
  <w:style w:type="paragraph" w:customStyle="1" w:styleId="CharCharCharCharCharCharCharCharChar">
    <w:name w:val="Char Char Char Char Char Char Char Char Char"/>
    <w:basedOn w:val="Binhthng"/>
    <w:semiHidden/>
    <w:rsid w:val="00D6699B"/>
    <w:pPr>
      <w:spacing w:after="160" w:line="240" w:lineRule="exact"/>
    </w:pPr>
    <w:rPr>
      <w:rFonts w:ascii="Arial" w:hAnsi="Arial"/>
      <w:sz w:val="22"/>
      <w:szCs w:val="22"/>
    </w:rPr>
  </w:style>
  <w:style w:type="character" w:customStyle="1" w:styleId="Bodytext2">
    <w:name w:val="Body text (2)_"/>
    <w:link w:val="Bodytext20"/>
    <w:locked/>
    <w:rsid w:val="00BD3AF4"/>
    <w:rPr>
      <w:sz w:val="26"/>
      <w:szCs w:val="26"/>
      <w:shd w:val="clear" w:color="auto" w:fill="FFFFFF"/>
    </w:rPr>
  </w:style>
  <w:style w:type="paragraph" w:customStyle="1" w:styleId="Bodytext20">
    <w:name w:val="Body text (2)"/>
    <w:basedOn w:val="Binhthng"/>
    <w:link w:val="Bodytext2"/>
    <w:rsid w:val="00BD3AF4"/>
    <w:pPr>
      <w:widowControl w:val="0"/>
      <w:shd w:val="clear" w:color="auto" w:fill="FFFFFF"/>
      <w:spacing w:before="540" w:after="100" w:line="288" w:lineRule="exact"/>
      <w:jc w:val="both"/>
    </w:pPr>
    <w:rPr>
      <w:rFonts w:eastAsiaTheme="minorHAnsi" w:cstheme="minorBidi"/>
      <w:sz w:val="26"/>
      <w:szCs w:val="26"/>
    </w:rPr>
  </w:style>
  <w:style w:type="paragraph" w:styleId="oncaDanhsch">
    <w:name w:val="List Paragraph"/>
    <w:basedOn w:val="Binhthng"/>
    <w:uiPriority w:val="34"/>
    <w:qFormat/>
    <w:rsid w:val="008E481C"/>
    <w:pPr>
      <w:ind w:left="720"/>
      <w:contextualSpacing/>
    </w:pPr>
  </w:style>
  <w:style w:type="paragraph" w:styleId="Vnbanchthch">
    <w:name w:val="annotation text"/>
    <w:basedOn w:val="Binhthng"/>
    <w:link w:val="VnbanchthchChar"/>
    <w:uiPriority w:val="99"/>
    <w:semiHidden/>
    <w:unhideWhenUsed/>
    <w:rsid w:val="00031665"/>
    <w:rPr>
      <w:sz w:val="20"/>
      <w:szCs w:val="20"/>
    </w:rPr>
  </w:style>
  <w:style w:type="character" w:customStyle="1" w:styleId="VnbanchthchChar">
    <w:name w:val="Văn bản chú thích Char"/>
    <w:basedOn w:val="Phngmcnhcaonvn"/>
    <w:link w:val="Vnbanchthch"/>
    <w:uiPriority w:val="99"/>
    <w:semiHidden/>
    <w:rsid w:val="00031665"/>
    <w:rPr>
      <w:rFonts w:eastAsia="Times New Roman" w:cs="Times New Roman"/>
      <w:sz w:val="20"/>
      <w:szCs w:val="20"/>
    </w:rPr>
  </w:style>
  <w:style w:type="character" w:styleId="ThamchiuChthch">
    <w:name w:val="annotation reference"/>
    <w:basedOn w:val="Phngmcnhcaonvn"/>
    <w:uiPriority w:val="99"/>
    <w:semiHidden/>
    <w:unhideWhenUsed/>
    <w:rsid w:val="00031665"/>
    <w:rPr>
      <w:sz w:val="16"/>
      <w:szCs w:val="16"/>
    </w:rPr>
  </w:style>
  <w:style w:type="paragraph" w:styleId="Bngchthch">
    <w:name w:val="Balloon Text"/>
    <w:basedOn w:val="Binhthng"/>
    <w:link w:val="BngchthchChar"/>
    <w:uiPriority w:val="99"/>
    <w:semiHidden/>
    <w:unhideWhenUsed/>
    <w:rsid w:val="00031665"/>
    <w:rPr>
      <w:rFonts w:ascii="Tahoma" w:hAnsi="Tahoma" w:cs="Tahoma"/>
      <w:sz w:val="16"/>
      <w:szCs w:val="16"/>
    </w:rPr>
  </w:style>
  <w:style w:type="character" w:customStyle="1" w:styleId="BngchthchChar">
    <w:name w:val="Bóng chú thích Char"/>
    <w:basedOn w:val="Phngmcnhcaonvn"/>
    <w:link w:val="Bngchthch"/>
    <w:uiPriority w:val="99"/>
    <w:semiHidden/>
    <w:rsid w:val="00031665"/>
    <w:rPr>
      <w:rFonts w:ascii="Tahoma" w:eastAsia="Times New Roman" w:hAnsi="Tahoma" w:cs="Tahoma"/>
      <w:sz w:val="16"/>
      <w:szCs w:val="16"/>
    </w:rPr>
  </w:style>
  <w:style w:type="paragraph" w:styleId="ThngthngWeb">
    <w:name w:val="Normal (Web)"/>
    <w:basedOn w:val="Binhthng"/>
    <w:rsid w:val="00914757"/>
    <w:pPr>
      <w:spacing w:before="100" w:beforeAutospacing="1" w:after="100" w:afterAutospacing="1"/>
    </w:pPr>
    <w:rPr>
      <w:sz w:val="24"/>
      <w:szCs w:val="24"/>
    </w:rPr>
  </w:style>
  <w:style w:type="paragraph" w:styleId="utrang">
    <w:name w:val="header"/>
    <w:basedOn w:val="Binhthng"/>
    <w:link w:val="utrangChar"/>
    <w:uiPriority w:val="99"/>
    <w:unhideWhenUsed/>
    <w:rsid w:val="009E1489"/>
    <w:pPr>
      <w:tabs>
        <w:tab w:val="center" w:pos="4680"/>
        <w:tab w:val="right" w:pos="9360"/>
      </w:tabs>
    </w:pPr>
  </w:style>
  <w:style w:type="character" w:customStyle="1" w:styleId="utrangChar">
    <w:name w:val="Đầu trang Char"/>
    <w:basedOn w:val="Phngmcnhcaonvn"/>
    <w:link w:val="utrang"/>
    <w:uiPriority w:val="99"/>
    <w:rsid w:val="009E1489"/>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5995">
      <w:bodyDiv w:val="1"/>
      <w:marLeft w:val="0"/>
      <w:marRight w:val="0"/>
      <w:marTop w:val="0"/>
      <w:marBottom w:val="0"/>
      <w:divBdr>
        <w:top w:val="none" w:sz="0" w:space="0" w:color="auto"/>
        <w:left w:val="none" w:sz="0" w:space="0" w:color="auto"/>
        <w:bottom w:val="none" w:sz="0" w:space="0" w:color="auto"/>
        <w:right w:val="none" w:sz="0" w:space="0" w:color="auto"/>
      </w:divBdr>
    </w:div>
    <w:div w:id="201864854">
      <w:bodyDiv w:val="1"/>
      <w:marLeft w:val="0"/>
      <w:marRight w:val="0"/>
      <w:marTop w:val="0"/>
      <w:marBottom w:val="0"/>
      <w:divBdr>
        <w:top w:val="none" w:sz="0" w:space="0" w:color="auto"/>
        <w:left w:val="none" w:sz="0" w:space="0" w:color="auto"/>
        <w:bottom w:val="none" w:sz="0" w:space="0" w:color="auto"/>
        <w:right w:val="none" w:sz="0" w:space="0" w:color="auto"/>
      </w:divBdr>
    </w:div>
    <w:div w:id="229078305">
      <w:bodyDiv w:val="1"/>
      <w:marLeft w:val="0"/>
      <w:marRight w:val="0"/>
      <w:marTop w:val="0"/>
      <w:marBottom w:val="0"/>
      <w:divBdr>
        <w:top w:val="none" w:sz="0" w:space="0" w:color="auto"/>
        <w:left w:val="none" w:sz="0" w:space="0" w:color="auto"/>
        <w:bottom w:val="none" w:sz="0" w:space="0" w:color="auto"/>
        <w:right w:val="none" w:sz="0" w:space="0" w:color="auto"/>
      </w:divBdr>
    </w:div>
    <w:div w:id="895358357">
      <w:bodyDiv w:val="1"/>
      <w:marLeft w:val="0"/>
      <w:marRight w:val="0"/>
      <w:marTop w:val="0"/>
      <w:marBottom w:val="0"/>
      <w:divBdr>
        <w:top w:val="none" w:sz="0" w:space="0" w:color="auto"/>
        <w:left w:val="none" w:sz="0" w:space="0" w:color="auto"/>
        <w:bottom w:val="none" w:sz="0" w:space="0" w:color="auto"/>
        <w:right w:val="none" w:sz="0" w:space="0" w:color="auto"/>
      </w:divBdr>
    </w:div>
    <w:div w:id="1066875714">
      <w:bodyDiv w:val="1"/>
      <w:marLeft w:val="0"/>
      <w:marRight w:val="0"/>
      <w:marTop w:val="0"/>
      <w:marBottom w:val="0"/>
      <w:divBdr>
        <w:top w:val="none" w:sz="0" w:space="0" w:color="auto"/>
        <w:left w:val="none" w:sz="0" w:space="0" w:color="auto"/>
        <w:bottom w:val="none" w:sz="0" w:space="0" w:color="auto"/>
        <w:right w:val="none" w:sz="0" w:space="0" w:color="auto"/>
      </w:divBdr>
    </w:div>
    <w:div w:id="1163545079">
      <w:bodyDiv w:val="1"/>
      <w:marLeft w:val="0"/>
      <w:marRight w:val="0"/>
      <w:marTop w:val="0"/>
      <w:marBottom w:val="0"/>
      <w:divBdr>
        <w:top w:val="none" w:sz="0" w:space="0" w:color="auto"/>
        <w:left w:val="none" w:sz="0" w:space="0" w:color="auto"/>
        <w:bottom w:val="none" w:sz="0" w:space="0" w:color="auto"/>
        <w:right w:val="none" w:sz="0" w:space="0" w:color="auto"/>
      </w:divBdr>
    </w:div>
    <w:div w:id="1450972516">
      <w:bodyDiv w:val="1"/>
      <w:marLeft w:val="0"/>
      <w:marRight w:val="0"/>
      <w:marTop w:val="0"/>
      <w:marBottom w:val="0"/>
      <w:divBdr>
        <w:top w:val="none" w:sz="0" w:space="0" w:color="auto"/>
        <w:left w:val="none" w:sz="0" w:space="0" w:color="auto"/>
        <w:bottom w:val="none" w:sz="0" w:space="0" w:color="auto"/>
        <w:right w:val="none" w:sz="0" w:space="0" w:color="auto"/>
      </w:divBdr>
    </w:div>
    <w:div w:id="1514953258">
      <w:bodyDiv w:val="1"/>
      <w:marLeft w:val="0"/>
      <w:marRight w:val="0"/>
      <w:marTop w:val="0"/>
      <w:marBottom w:val="0"/>
      <w:divBdr>
        <w:top w:val="none" w:sz="0" w:space="0" w:color="auto"/>
        <w:left w:val="none" w:sz="0" w:space="0" w:color="auto"/>
        <w:bottom w:val="none" w:sz="0" w:space="0" w:color="auto"/>
        <w:right w:val="none" w:sz="0" w:space="0" w:color="auto"/>
      </w:divBdr>
    </w:div>
    <w:div w:id="15641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18</Pages>
  <Words>7009</Words>
  <Characters>39953</Characters>
  <Application>Microsoft Office Word</Application>
  <DocSecurity>0</DocSecurity>
  <Lines>332</Lines>
  <Paragraphs>93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46869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51</cp:revision>
  <dcterms:created xsi:type="dcterms:W3CDTF">2020-12-29T09:52:00Z</dcterms:created>
  <dcterms:modified xsi:type="dcterms:W3CDTF">2021-01-07T09:23:00Z</dcterms:modified>
</cp:coreProperties>
</file>